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45BA" w14:textId="144442B5" w:rsidR="002A070F" w:rsidRPr="00026B09" w:rsidRDefault="6BF54E59" w:rsidP="002A070F">
      <w:pPr>
        <w:jc w:val="center"/>
        <w:rPr>
          <w:rFonts w:ascii="Calibri Light" w:hAnsi="Calibri Light" w:cs="Trebuchet MS"/>
          <w:b/>
          <w:bCs/>
          <w:color w:val="0000CC"/>
          <w:lang w:val="en-US"/>
        </w:rPr>
      </w:pPr>
      <w:r w:rsidRPr="00026B09">
        <w:rPr>
          <w:lang w:val="en-US"/>
        </w:rPr>
        <w:t xml:space="preserve">  </w:t>
      </w:r>
      <w:r w:rsidR="008045D2">
        <w:rPr>
          <w:noProof/>
        </w:rPr>
        <w:drawing>
          <wp:inline distT="0" distB="0" distL="0" distR="0" wp14:anchorId="19BFE2E3" wp14:editId="716FDCBA">
            <wp:extent cx="1136650" cy="615950"/>
            <wp:effectExtent l="0" t="0" r="6350" b="0"/>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1136650" cy="615950"/>
                    </a:xfrm>
                    <a:prstGeom prst="rect">
                      <a:avLst/>
                    </a:prstGeom>
                  </pic:spPr>
                </pic:pic>
              </a:graphicData>
            </a:graphic>
          </wp:inline>
        </w:drawing>
      </w:r>
      <w:r w:rsidRPr="00026B09">
        <w:rPr>
          <w:lang w:val="en-US"/>
        </w:rPr>
        <w:t xml:space="preserve">                       </w:t>
      </w:r>
      <w:r w:rsidR="002A070F" w:rsidRPr="00026B09">
        <w:rPr>
          <w:rFonts w:ascii="Calibri Light" w:hAnsi="Calibri Light" w:cs="Trebuchet MS"/>
          <w:b/>
          <w:bCs/>
          <w:color w:val="0000CC"/>
          <w:lang w:val="en-US"/>
        </w:rPr>
        <w:t xml:space="preserve">                    </w:t>
      </w:r>
    </w:p>
    <w:p w14:paraId="672A6659" w14:textId="77777777" w:rsidR="002A070F" w:rsidRPr="00026B09" w:rsidRDefault="002A070F" w:rsidP="002A070F">
      <w:pPr>
        <w:jc w:val="center"/>
        <w:rPr>
          <w:rFonts w:ascii="Calibri Light" w:hAnsi="Calibri Light" w:cs="Trebuchet MS"/>
          <w:b/>
          <w:bCs/>
          <w:color w:val="0000CC"/>
          <w:lang w:val="en-US"/>
        </w:rPr>
      </w:pPr>
    </w:p>
    <w:p w14:paraId="0A37501D" w14:textId="77777777" w:rsidR="002A070F" w:rsidRPr="00026B09" w:rsidRDefault="002A070F" w:rsidP="002A070F">
      <w:pPr>
        <w:jc w:val="center"/>
        <w:rPr>
          <w:rFonts w:ascii="Calibri Light" w:hAnsi="Calibri Light" w:cs="Trebuchet MS"/>
          <w:b/>
          <w:bCs/>
          <w:color w:val="0000CC"/>
          <w:lang w:val="en-US"/>
        </w:rPr>
      </w:pPr>
    </w:p>
    <w:p w14:paraId="31CA3229" w14:textId="77777777" w:rsidR="008045D2" w:rsidRPr="0028325D" w:rsidRDefault="008045D2" w:rsidP="008045D2">
      <w:pPr>
        <w:jc w:val="center"/>
        <w:rPr>
          <w:rFonts w:ascii="Calibri Light" w:hAnsi="Calibri Light" w:cs="Trebuchet MS"/>
          <w:b/>
          <w:bCs/>
          <w:color w:val="0000CC"/>
          <w:lang w:val="en-US"/>
        </w:rPr>
      </w:pPr>
      <w:r w:rsidRPr="008045D2">
        <w:rPr>
          <w:rFonts w:ascii="Calibri Light" w:hAnsi="Calibri Light" w:cs="Trebuchet MS"/>
          <w:b/>
          <w:bCs/>
          <w:color w:val="0000CC"/>
          <w:lang w:val="en"/>
        </w:rPr>
        <w:t>ERASMUS KA103 CALL FOR STUDENT MOBILITY 2021/2022</w:t>
      </w:r>
    </w:p>
    <w:p w14:paraId="544F5A09" w14:textId="29BC2452" w:rsidR="002A070F" w:rsidRPr="0028325D" w:rsidRDefault="002A070F" w:rsidP="002A070F">
      <w:pPr>
        <w:jc w:val="center"/>
        <w:rPr>
          <w:rFonts w:ascii="Calibri Light" w:hAnsi="Calibri Light" w:cs="Trebuchet MS"/>
          <w:b/>
          <w:bCs/>
          <w:color w:val="0000CC"/>
          <w:lang w:val="en-US"/>
        </w:rPr>
      </w:pPr>
    </w:p>
    <w:p w14:paraId="5DAB6C7B" w14:textId="77777777" w:rsidR="002A070F" w:rsidRPr="0028325D" w:rsidRDefault="002A070F" w:rsidP="002A070F">
      <w:pPr>
        <w:jc w:val="center"/>
        <w:rPr>
          <w:rFonts w:ascii="Calibri Light" w:hAnsi="Calibri Light" w:cs="Trebuchet MS"/>
          <w:b/>
          <w:bCs/>
          <w:sz w:val="8"/>
          <w:szCs w:val="8"/>
          <w:lang w:val="en-US"/>
        </w:rPr>
      </w:pPr>
    </w:p>
    <w:p w14:paraId="02EB378F" w14:textId="77777777" w:rsidR="002A070F" w:rsidRPr="0028325D" w:rsidRDefault="002A070F" w:rsidP="002A070F">
      <w:pPr>
        <w:jc w:val="center"/>
        <w:rPr>
          <w:rFonts w:ascii="Calibri Light" w:hAnsi="Calibri Light" w:cs="Trebuchet MS"/>
          <w:b/>
          <w:bCs/>
          <w:sz w:val="8"/>
          <w:szCs w:val="8"/>
          <w:lang w:val="en-US"/>
        </w:rPr>
      </w:pPr>
    </w:p>
    <w:p w14:paraId="16B982CA" w14:textId="51FD11BF" w:rsidR="008045D2" w:rsidRPr="0028325D" w:rsidRDefault="007F015B" w:rsidP="008045D2">
      <w:pPr>
        <w:pStyle w:val="Citazioneintensa"/>
        <w:ind w:left="862" w:right="862"/>
        <w:jc w:val="both"/>
        <w:rPr>
          <w:rFonts w:asciiTheme="majorHAnsi" w:hAnsiTheme="majorHAnsi" w:cstheme="majorBidi"/>
          <w:sz w:val="18"/>
          <w:szCs w:val="18"/>
          <w:lang w:val="en-US"/>
        </w:rPr>
      </w:pPr>
      <w:r>
        <w:rPr>
          <w:rFonts w:asciiTheme="majorHAnsi" w:hAnsiTheme="majorHAnsi" w:cstheme="majorBidi"/>
          <w:sz w:val="18"/>
          <w:szCs w:val="18"/>
          <w:lang w:val="en"/>
        </w:rPr>
        <w:t xml:space="preserve">Application Submission </w:t>
      </w:r>
      <w:r w:rsidR="008045D2" w:rsidRPr="008045D2">
        <w:rPr>
          <w:rFonts w:asciiTheme="majorHAnsi" w:hAnsiTheme="majorHAnsi" w:cstheme="majorBidi"/>
          <w:sz w:val="18"/>
          <w:szCs w:val="18"/>
          <w:lang w:val="en"/>
        </w:rPr>
        <w:t xml:space="preserve">Deadline: by </w:t>
      </w:r>
      <w:r w:rsidR="003419F3">
        <w:rPr>
          <w:rFonts w:asciiTheme="majorHAnsi" w:hAnsiTheme="majorHAnsi" w:cstheme="majorBidi"/>
          <w:sz w:val="18"/>
          <w:szCs w:val="18"/>
          <w:lang w:val="en"/>
        </w:rPr>
        <w:t xml:space="preserve">12.00 </w:t>
      </w:r>
      <w:r w:rsidR="00ED4E95">
        <w:rPr>
          <w:rFonts w:asciiTheme="majorHAnsi" w:hAnsiTheme="majorHAnsi" w:cstheme="majorBidi"/>
          <w:sz w:val="18"/>
          <w:szCs w:val="18"/>
          <w:lang w:val="en"/>
        </w:rPr>
        <w:t>a.m.</w:t>
      </w:r>
      <w:r w:rsidR="005362AA">
        <w:rPr>
          <w:rFonts w:asciiTheme="majorHAnsi" w:hAnsiTheme="majorHAnsi" w:cstheme="majorBidi"/>
          <w:sz w:val="18"/>
          <w:szCs w:val="18"/>
          <w:lang w:val="en"/>
        </w:rPr>
        <w:t xml:space="preserve"> (CET)</w:t>
      </w:r>
      <w:r w:rsidR="003419F3" w:rsidRPr="008045D2">
        <w:rPr>
          <w:rFonts w:asciiTheme="majorHAnsi" w:hAnsiTheme="majorHAnsi" w:cstheme="majorBidi"/>
          <w:sz w:val="18"/>
          <w:szCs w:val="18"/>
          <w:lang w:val="en"/>
        </w:rPr>
        <w:t xml:space="preserve"> </w:t>
      </w:r>
      <w:r w:rsidR="008045D2" w:rsidRPr="008045D2">
        <w:rPr>
          <w:rFonts w:asciiTheme="majorHAnsi" w:hAnsiTheme="majorHAnsi" w:cstheme="majorBidi"/>
          <w:sz w:val="18"/>
          <w:szCs w:val="18"/>
          <w:lang w:val="en"/>
        </w:rPr>
        <w:t xml:space="preserve">on the thirtieth day </w:t>
      </w:r>
      <w:r w:rsidR="003419F3">
        <w:rPr>
          <w:rFonts w:asciiTheme="majorHAnsi" w:hAnsiTheme="majorHAnsi" w:cstheme="majorBidi"/>
          <w:sz w:val="18"/>
          <w:szCs w:val="18"/>
          <w:lang w:val="en"/>
        </w:rPr>
        <w:t>after</w:t>
      </w:r>
      <w:r w:rsidR="003419F3" w:rsidRPr="008045D2">
        <w:rPr>
          <w:rFonts w:asciiTheme="majorHAnsi" w:hAnsiTheme="majorHAnsi" w:cstheme="majorBidi"/>
          <w:sz w:val="18"/>
          <w:szCs w:val="18"/>
          <w:lang w:val="en"/>
        </w:rPr>
        <w:t xml:space="preserve"> </w:t>
      </w:r>
      <w:r w:rsidR="008045D2" w:rsidRPr="008045D2">
        <w:rPr>
          <w:rFonts w:asciiTheme="majorHAnsi" w:hAnsiTheme="majorHAnsi" w:cstheme="majorBidi"/>
          <w:sz w:val="18"/>
          <w:szCs w:val="18"/>
          <w:lang w:val="en"/>
        </w:rPr>
        <w:t>the publication</w:t>
      </w:r>
      <w:r w:rsidR="003419F3">
        <w:rPr>
          <w:rFonts w:asciiTheme="majorHAnsi" w:hAnsiTheme="majorHAnsi" w:cstheme="majorBidi"/>
          <w:sz w:val="18"/>
          <w:szCs w:val="18"/>
          <w:lang w:val="en"/>
        </w:rPr>
        <w:t xml:space="preserve"> date</w:t>
      </w:r>
      <w:r w:rsidR="008045D2" w:rsidRPr="008045D2">
        <w:rPr>
          <w:rFonts w:asciiTheme="majorHAnsi" w:hAnsiTheme="majorHAnsi" w:cstheme="majorBidi"/>
          <w:sz w:val="18"/>
          <w:szCs w:val="18"/>
          <w:lang w:val="en"/>
        </w:rPr>
        <w:t xml:space="preserve"> of the Call </w:t>
      </w:r>
      <w:r w:rsidR="003419F3">
        <w:rPr>
          <w:rFonts w:asciiTheme="majorHAnsi" w:hAnsiTheme="majorHAnsi" w:cstheme="majorBidi"/>
          <w:sz w:val="18"/>
          <w:szCs w:val="18"/>
          <w:lang w:val="en"/>
        </w:rPr>
        <w:t>on</w:t>
      </w:r>
      <w:r w:rsidR="003419F3" w:rsidRPr="008045D2">
        <w:rPr>
          <w:rFonts w:asciiTheme="majorHAnsi" w:hAnsiTheme="majorHAnsi" w:cstheme="majorBidi"/>
          <w:sz w:val="18"/>
          <w:szCs w:val="18"/>
          <w:lang w:val="en"/>
        </w:rPr>
        <w:t xml:space="preserve"> </w:t>
      </w:r>
      <w:r w:rsidR="008045D2" w:rsidRPr="008045D2">
        <w:rPr>
          <w:rFonts w:asciiTheme="majorHAnsi" w:hAnsiTheme="majorHAnsi" w:cstheme="majorBidi"/>
          <w:sz w:val="18"/>
          <w:szCs w:val="18"/>
          <w:lang w:val="en"/>
        </w:rPr>
        <w:t xml:space="preserve">the University </w:t>
      </w:r>
      <w:r w:rsidR="003419F3">
        <w:rPr>
          <w:rFonts w:asciiTheme="majorHAnsi" w:hAnsiTheme="majorHAnsi" w:cstheme="majorBidi"/>
          <w:sz w:val="18"/>
          <w:szCs w:val="18"/>
          <w:lang w:val="en"/>
        </w:rPr>
        <w:t>Official Journal</w:t>
      </w:r>
      <w:r w:rsidR="008045D2" w:rsidRPr="008045D2">
        <w:rPr>
          <w:rFonts w:asciiTheme="majorHAnsi" w:hAnsiTheme="majorHAnsi" w:cstheme="majorBidi"/>
          <w:sz w:val="18"/>
          <w:szCs w:val="18"/>
          <w:lang w:val="en"/>
        </w:rPr>
        <w:t>.</w:t>
      </w:r>
    </w:p>
    <w:p w14:paraId="691B624E" w14:textId="0558F0E0" w:rsidR="1552451F" w:rsidRPr="00026B09" w:rsidRDefault="00EF49ED" w:rsidP="1552451F">
      <w:pPr>
        <w:spacing w:beforeAutospacing="1" w:afterAutospacing="1"/>
        <w:rPr>
          <w:rFonts w:ascii="Calibri Light" w:hAnsi="Calibri Light" w:cs="Trebuchet MS"/>
          <w:b/>
          <w:bCs/>
          <w:sz w:val="18"/>
          <w:szCs w:val="18"/>
          <w:lang w:val="en-US"/>
        </w:rPr>
      </w:pPr>
      <w:r>
        <w:rPr>
          <w:rFonts w:ascii="Calibri Light" w:hAnsi="Calibri Light" w:cs="Trebuchet MS"/>
          <w:b/>
          <w:bCs/>
          <w:sz w:val="18"/>
          <w:szCs w:val="18"/>
          <w:lang w:val="en-US"/>
        </w:rPr>
        <w:t>FOREWORD</w:t>
      </w:r>
    </w:p>
    <w:p w14:paraId="2C3015CC" w14:textId="154B7C38" w:rsidR="003109D7" w:rsidRPr="003109D7" w:rsidRDefault="003109D7" w:rsidP="003109D7">
      <w:pPr>
        <w:jc w:val="both"/>
        <w:rPr>
          <w:rFonts w:ascii="Calibri Light" w:hAnsi="Calibri Light" w:cs="Trebuchet MS"/>
          <w:sz w:val="18"/>
          <w:szCs w:val="18"/>
          <w:lang w:val="en"/>
        </w:rPr>
      </w:pPr>
      <w:r w:rsidRPr="003109D7">
        <w:rPr>
          <w:rFonts w:ascii="Calibri Light" w:hAnsi="Calibri Light" w:cs="Trebuchet MS"/>
          <w:sz w:val="18"/>
          <w:szCs w:val="18"/>
          <w:lang w:val="en"/>
        </w:rPr>
        <w:t xml:space="preserve">The mobility of this Erasmus KA103 2021/2022 Call will be governed by the </w:t>
      </w:r>
      <w:r w:rsidR="00ED4E95">
        <w:rPr>
          <w:rFonts w:ascii="Calibri Light" w:hAnsi="Calibri Light" w:cs="Trebuchet MS"/>
          <w:sz w:val="18"/>
          <w:szCs w:val="18"/>
          <w:lang w:val="en"/>
        </w:rPr>
        <w:t>applicable laws</w:t>
      </w:r>
      <w:r w:rsidR="00ED4E95" w:rsidRPr="003109D7">
        <w:rPr>
          <w:rFonts w:ascii="Calibri Light" w:hAnsi="Calibri Light" w:cs="Trebuchet MS"/>
          <w:sz w:val="18"/>
          <w:szCs w:val="18"/>
          <w:lang w:val="en"/>
        </w:rPr>
        <w:t xml:space="preserve"> </w:t>
      </w:r>
      <w:r w:rsidR="00ED4E95">
        <w:rPr>
          <w:rFonts w:ascii="Calibri Light" w:hAnsi="Calibri Light" w:cs="Trebuchet MS"/>
          <w:sz w:val="18"/>
          <w:szCs w:val="18"/>
          <w:lang w:val="en"/>
        </w:rPr>
        <w:t>on</w:t>
      </w:r>
      <w:r w:rsidR="00ED4E95" w:rsidRPr="003109D7">
        <w:rPr>
          <w:rFonts w:ascii="Calibri Light" w:hAnsi="Calibri Light" w:cs="Trebuchet MS"/>
          <w:sz w:val="18"/>
          <w:szCs w:val="18"/>
          <w:lang w:val="en"/>
        </w:rPr>
        <w:t xml:space="preserve"> </w:t>
      </w:r>
      <w:r w:rsidRPr="003109D7">
        <w:rPr>
          <w:rFonts w:ascii="Calibri Light" w:hAnsi="Calibri Light" w:cs="Trebuchet MS"/>
          <w:sz w:val="18"/>
          <w:szCs w:val="18"/>
          <w:lang w:val="en"/>
        </w:rPr>
        <w:t>the new seven-year Erasmus</w:t>
      </w:r>
      <w:proofErr w:type="gramStart"/>
      <w:r w:rsidR="0028325D">
        <w:rPr>
          <w:rFonts w:ascii="Calibri Light" w:hAnsi="Calibri Light" w:cs="Trebuchet MS"/>
          <w:sz w:val="18"/>
          <w:szCs w:val="18"/>
          <w:lang w:val="en"/>
        </w:rPr>
        <w:t xml:space="preserve">+ </w:t>
      </w:r>
      <w:r w:rsidRPr="003109D7">
        <w:rPr>
          <w:rFonts w:ascii="Calibri Light" w:hAnsi="Calibri Light" w:cs="Trebuchet MS"/>
          <w:sz w:val="18"/>
          <w:szCs w:val="18"/>
          <w:lang w:val="en"/>
        </w:rPr>
        <w:t xml:space="preserve"> </w:t>
      </w:r>
      <w:proofErr w:type="spellStart"/>
      <w:r w:rsidRPr="003109D7">
        <w:rPr>
          <w:rFonts w:ascii="Calibri Light" w:hAnsi="Calibri Light" w:cs="Trebuchet MS"/>
          <w:sz w:val="18"/>
          <w:szCs w:val="18"/>
          <w:lang w:val="en"/>
        </w:rPr>
        <w:t>Program</w:t>
      </w:r>
      <w:r w:rsidR="00EF49ED">
        <w:rPr>
          <w:rFonts w:ascii="Calibri Light" w:hAnsi="Calibri Light" w:cs="Trebuchet MS"/>
          <w:sz w:val="18"/>
          <w:szCs w:val="18"/>
          <w:lang w:val="en"/>
        </w:rPr>
        <w:t>me</w:t>
      </w:r>
      <w:proofErr w:type="spellEnd"/>
      <w:proofErr w:type="gramEnd"/>
      <w:r w:rsidRPr="003109D7">
        <w:rPr>
          <w:rFonts w:ascii="Calibri Light" w:hAnsi="Calibri Light" w:cs="Trebuchet MS"/>
          <w:sz w:val="18"/>
          <w:szCs w:val="18"/>
          <w:lang w:val="en"/>
        </w:rPr>
        <w:t xml:space="preserve"> 2021/2027 </w:t>
      </w:r>
      <w:r w:rsidR="00ED4E95">
        <w:rPr>
          <w:rFonts w:ascii="Calibri Light" w:hAnsi="Calibri Light" w:cs="Trebuchet MS"/>
          <w:sz w:val="18"/>
          <w:szCs w:val="18"/>
          <w:lang w:val="en"/>
        </w:rPr>
        <w:t>still</w:t>
      </w:r>
      <w:r w:rsidR="00ED4E95" w:rsidRPr="003109D7">
        <w:rPr>
          <w:rFonts w:ascii="Calibri Light" w:hAnsi="Calibri Light" w:cs="Trebuchet MS"/>
          <w:sz w:val="18"/>
          <w:szCs w:val="18"/>
          <w:lang w:val="en"/>
        </w:rPr>
        <w:t xml:space="preserve"> </w:t>
      </w:r>
      <w:r w:rsidR="0028325D">
        <w:rPr>
          <w:rFonts w:ascii="Calibri Light" w:hAnsi="Calibri Light" w:cs="Trebuchet MS"/>
          <w:sz w:val="18"/>
          <w:szCs w:val="18"/>
          <w:lang w:val="en"/>
        </w:rPr>
        <w:t xml:space="preserve">undisclosed </w:t>
      </w:r>
      <w:r w:rsidRPr="003109D7">
        <w:rPr>
          <w:rFonts w:ascii="Calibri Light" w:hAnsi="Calibri Light" w:cs="Trebuchet MS"/>
          <w:sz w:val="18"/>
          <w:szCs w:val="18"/>
          <w:lang w:val="en"/>
        </w:rPr>
        <w:t xml:space="preserve"> at th</w:t>
      </w:r>
      <w:r w:rsidR="00ED4E95">
        <w:rPr>
          <w:rFonts w:ascii="Calibri Light" w:hAnsi="Calibri Light" w:cs="Trebuchet MS"/>
          <w:sz w:val="18"/>
          <w:szCs w:val="18"/>
          <w:lang w:val="en"/>
        </w:rPr>
        <w:t>is Call’s</w:t>
      </w:r>
      <w:r w:rsidRPr="003109D7">
        <w:rPr>
          <w:rFonts w:ascii="Calibri Light" w:hAnsi="Calibri Light" w:cs="Trebuchet MS"/>
          <w:sz w:val="18"/>
          <w:szCs w:val="18"/>
          <w:lang w:val="en"/>
        </w:rPr>
        <w:t xml:space="preserve"> publication</w:t>
      </w:r>
      <w:r w:rsidR="00EF49ED">
        <w:rPr>
          <w:rFonts w:ascii="Calibri Light" w:hAnsi="Calibri Light" w:cs="Trebuchet MS"/>
          <w:sz w:val="18"/>
          <w:szCs w:val="18"/>
          <w:lang w:val="en"/>
        </w:rPr>
        <w:t xml:space="preserve"> date</w:t>
      </w:r>
      <w:r w:rsidR="00ED4E95">
        <w:rPr>
          <w:rFonts w:ascii="Calibri Light" w:hAnsi="Calibri Light" w:cs="Trebuchet MS"/>
          <w:sz w:val="18"/>
          <w:szCs w:val="18"/>
          <w:lang w:val="en"/>
        </w:rPr>
        <w:t>,</w:t>
      </w:r>
      <w:r w:rsidRPr="003109D7">
        <w:rPr>
          <w:rFonts w:ascii="Calibri Light" w:hAnsi="Calibri Light" w:cs="Trebuchet MS"/>
          <w:sz w:val="18"/>
          <w:szCs w:val="18"/>
          <w:lang w:val="en"/>
        </w:rPr>
        <w:t xml:space="preserve">  as the European Commission has not published the Guide to new Erasmus </w:t>
      </w:r>
      <w:proofErr w:type="spellStart"/>
      <w:r w:rsidRPr="003109D7">
        <w:rPr>
          <w:rFonts w:ascii="Calibri Light" w:hAnsi="Calibri Light" w:cs="Trebuchet MS"/>
          <w:sz w:val="18"/>
          <w:szCs w:val="18"/>
          <w:lang w:val="en"/>
        </w:rPr>
        <w:t>Program</w:t>
      </w:r>
      <w:r w:rsidR="00EF49ED">
        <w:rPr>
          <w:rFonts w:ascii="Calibri Light" w:hAnsi="Calibri Light" w:cs="Trebuchet MS"/>
          <w:sz w:val="18"/>
          <w:szCs w:val="18"/>
          <w:lang w:val="en"/>
        </w:rPr>
        <w:t>me</w:t>
      </w:r>
      <w:proofErr w:type="spellEnd"/>
      <w:r w:rsidR="00EF49ED">
        <w:rPr>
          <w:rFonts w:ascii="Calibri Light" w:hAnsi="Calibri Light" w:cs="Trebuchet MS"/>
          <w:sz w:val="18"/>
          <w:szCs w:val="18"/>
          <w:lang w:val="en"/>
        </w:rPr>
        <w:t xml:space="preserve"> yet</w:t>
      </w:r>
      <w:r w:rsidRPr="003109D7">
        <w:rPr>
          <w:rFonts w:ascii="Calibri Light" w:hAnsi="Calibri Light" w:cs="Trebuchet MS"/>
          <w:sz w:val="18"/>
          <w:szCs w:val="18"/>
          <w:lang w:val="en"/>
        </w:rPr>
        <w:t>.</w:t>
      </w:r>
    </w:p>
    <w:p w14:paraId="4BC10887" w14:textId="0D855922" w:rsidR="003109D7" w:rsidRPr="003109D7" w:rsidRDefault="00EF49ED" w:rsidP="003109D7">
      <w:pPr>
        <w:jc w:val="both"/>
        <w:rPr>
          <w:rFonts w:ascii="Calibri Light" w:hAnsi="Calibri Light" w:cs="Trebuchet MS"/>
          <w:sz w:val="18"/>
          <w:szCs w:val="18"/>
          <w:lang w:val="en"/>
        </w:rPr>
      </w:pPr>
      <w:proofErr w:type="gramStart"/>
      <w:r>
        <w:rPr>
          <w:rFonts w:ascii="Calibri Light" w:hAnsi="Calibri Light" w:cs="Trebuchet MS"/>
          <w:sz w:val="18"/>
          <w:szCs w:val="18"/>
          <w:lang w:val="en"/>
        </w:rPr>
        <w:t>I</w:t>
      </w:r>
      <w:r w:rsidR="003109D7" w:rsidRPr="003109D7">
        <w:rPr>
          <w:rFonts w:ascii="Calibri Light" w:hAnsi="Calibri Light" w:cs="Trebuchet MS"/>
          <w:sz w:val="18"/>
          <w:szCs w:val="18"/>
          <w:lang w:val="en"/>
        </w:rPr>
        <w:t>n order to</w:t>
      </w:r>
      <w:proofErr w:type="gramEnd"/>
      <w:r w:rsidR="003109D7" w:rsidRPr="003109D7">
        <w:rPr>
          <w:rFonts w:ascii="Calibri Light" w:hAnsi="Calibri Light" w:cs="Trebuchet MS"/>
          <w:sz w:val="18"/>
          <w:szCs w:val="18"/>
          <w:lang w:val="en"/>
        </w:rPr>
        <w:t xml:space="preserve"> </w:t>
      </w:r>
      <w:r>
        <w:rPr>
          <w:rFonts w:ascii="Calibri Light" w:hAnsi="Calibri Light" w:cs="Trebuchet MS"/>
          <w:sz w:val="18"/>
          <w:szCs w:val="18"/>
          <w:lang w:val="en"/>
        </w:rPr>
        <w:t>foster</w:t>
      </w:r>
      <w:r w:rsidRPr="003109D7">
        <w:rPr>
          <w:rFonts w:ascii="Calibri Light" w:hAnsi="Calibri Light" w:cs="Trebuchet MS"/>
          <w:sz w:val="18"/>
          <w:szCs w:val="18"/>
          <w:lang w:val="en"/>
        </w:rPr>
        <w:t xml:space="preserve"> </w:t>
      </w:r>
      <w:r w:rsidR="003109D7" w:rsidRPr="003109D7">
        <w:rPr>
          <w:rFonts w:ascii="Calibri Light" w:hAnsi="Calibri Light" w:cs="Trebuchet MS"/>
          <w:sz w:val="18"/>
          <w:szCs w:val="18"/>
          <w:lang w:val="en"/>
        </w:rPr>
        <w:t xml:space="preserve">international student mobility for the academic year 2021/2022, </w:t>
      </w:r>
      <w:r>
        <w:rPr>
          <w:rFonts w:ascii="Calibri Light" w:hAnsi="Calibri Light" w:cs="Trebuchet MS"/>
          <w:sz w:val="18"/>
          <w:szCs w:val="18"/>
          <w:lang w:val="en"/>
        </w:rPr>
        <w:t>t</w:t>
      </w:r>
      <w:r w:rsidRPr="003109D7">
        <w:rPr>
          <w:rFonts w:ascii="Calibri Light" w:hAnsi="Calibri Light" w:cs="Trebuchet MS"/>
          <w:sz w:val="18"/>
          <w:szCs w:val="18"/>
          <w:lang w:val="en"/>
        </w:rPr>
        <w:t xml:space="preserve">he University of Pisa </w:t>
      </w:r>
      <w:r w:rsidR="0028325D">
        <w:rPr>
          <w:rFonts w:ascii="Calibri Light" w:hAnsi="Calibri Light" w:cs="Trebuchet MS"/>
          <w:sz w:val="18"/>
          <w:szCs w:val="18"/>
          <w:lang w:val="en"/>
        </w:rPr>
        <w:t>resolved</w:t>
      </w:r>
      <w:r w:rsidR="003109D7" w:rsidRPr="003109D7">
        <w:rPr>
          <w:rFonts w:ascii="Calibri Light" w:hAnsi="Calibri Light" w:cs="Trebuchet MS"/>
          <w:sz w:val="18"/>
          <w:szCs w:val="18"/>
          <w:lang w:val="en"/>
        </w:rPr>
        <w:t xml:space="preserve"> to </w:t>
      </w:r>
      <w:r w:rsidR="00ED4E95">
        <w:rPr>
          <w:rFonts w:ascii="Calibri Light" w:hAnsi="Calibri Light" w:cs="Trebuchet MS"/>
          <w:sz w:val="18"/>
          <w:szCs w:val="18"/>
          <w:lang w:val="en"/>
        </w:rPr>
        <w:t>announce</w:t>
      </w:r>
      <w:r w:rsidR="003109D7" w:rsidRPr="003109D7">
        <w:rPr>
          <w:rFonts w:ascii="Calibri Light" w:hAnsi="Calibri Light" w:cs="Trebuchet MS"/>
          <w:sz w:val="18"/>
          <w:szCs w:val="18"/>
          <w:lang w:val="en"/>
        </w:rPr>
        <w:t xml:space="preserve"> this Call </w:t>
      </w:r>
      <w:r>
        <w:rPr>
          <w:rFonts w:ascii="Calibri Light" w:hAnsi="Calibri Light" w:cs="Trebuchet MS"/>
          <w:sz w:val="18"/>
          <w:szCs w:val="18"/>
          <w:lang w:val="en"/>
        </w:rPr>
        <w:t>before the issu</w:t>
      </w:r>
      <w:r w:rsidR="0028325D">
        <w:rPr>
          <w:rFonts w:ascii="Calibri Light" w:hAnsi="Calibri Light" w:cs="Trebuchet MS"/>
          <w:sz w:val="18"/>
          <w:szCs w:val="18"/>
          <w:lang w:val="en"/>
        </w:rPr>
        <w:t>ing</w:t>
      </w:r>
      <w:r w:rsidR="003109D7" w:rsidRPr="003109D7">
        <w:rPr>
          <w:rFonts w:ascii="Calibri Light" w:hAnsi="Calibri Light" w:cs="Trebuchet MS"/>
          <w:sz w:val="18"/>
          <w:szCs w:val="18"/>
          <w:lang w:val="en"/>
        </w:rPr>
        <w:t xml:space="preserve"> of the Guide to the new Erasmus </w:t>
      </w:r>
      <w:proofErr w:type="spellStart"/>
      <w:r w:rsidR="003109D7" w:rsidRPr="003109D7">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003109D7" w:rsidRPr="003109D7">
        <w:rPr>
          <w:rFonts w:ascii="Calibri Light" w:hAnsi="Calibri Light" w:cs="Trebuchet MS"/>
          <w:sz w:val="18"/>
          <w:szCs w:val="18"/>
          <w:lang w:val="en"/>
        </w:rPr>
        <w:t xml:space="preserve"> and the signing of the Erasmus 2021/2022 financial agreement between the Erasmus National Agency and the University of Pisa, reporting in th</w:t>
      </w:r>
      <w:r>
        <w:rPr>
          <w:rFonts w:ascii="Calibri Light" w:hAnsi="Calibri Light" w:cs="Trebuchet MS"/>
          <w:sz w:val="18"/>
          <w:szCs w:val="18"/>
          <w:lang w:val="en"/>
        </w:rPr>
        <w:t>is</w:t>
      </w:r>
      <w:r w:rsidR="003109D7" w:rsidRPr="003109D7">
        <w:rPr>
          <w:rFonts w:ascii="Calibri Light" w:hAnsi="Calibri Light" w:cs="Trebuchet MS"/>
          <w:sz w:val="18"/>
          <w:szCs w:val="18"/>
          <w:lang w:val="en"/>
        </w:rPr>
        <w:t xml:space="preserve"> call the provisions relating to the previous Erasmus+ 2014-2020 </w:t>
      </w:r>
      <w:proofErr w:type="spellStart"/>
      <w:r w:rsidR="003109D7" w:rsidRPr="003109D7">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003109D7" w:rsidRPr="003109D7">
        <w:rPr>
          <w:rFonts w:ascii="Calibri Light" w:hAnsi="Calibri Light" w:cs="Trebuchet MS"/>
          <w:sz w:val="18"/>
          <w:szCs w:val="18"/>
          <w:lang w:val="en"/>
        </w:rPr>
        <w:t>.</w:t>
      </w:r>
    </w:p>
    <w:p w14:paraId="67191087" w14:textId="192591E8" w:rsidR="007D35A5" w:rsidRPr="00026B09" w:rsidRDefault="00F42C2A" w:rsidP="42FB20E6">
      <w:pPr>
        <w:jc w:val="both"/>
        <w:rPr>
          <w:rStyle w:val="Collegamentoipertestuale"/>
          <w:rFonts w:ascii="Calibri Light" w:hAnsi="Calibri Light" w:cs="Trebuchet MS"/>
          <w:sz w:val="18"/>
          <w:szCs w:val="18"/>
          <w:u w:val="none"/>
          <w:lang w:val="en-US"/>
        </w:rPr>
      </w:pPr>
      <w:r>
        <w:rPr>
          <w:rFonts w:ascii="Calibri Light" w:hAnsi="Calibri Light" w:cs="Trebuchet MS"/>
          <w:sz w:val="18"/>
          <w:szCs w:val="18"/>
          <w:lang w:val="en"/>
        </w:rPr>
        <w:t>Please note:</w:t>
      </w:r>
      <w:r w:rsidR="003109D7" w:rsidRPr="003109D7">
        <w:rPr>
          <w:rFonts w:ascii="Calibri Light" w:hAnsi="Calibri Light" w:cs="Trebuchet MS"/>
          <w:sz w:val="18"/>
          <w:szCs w:val="18"/>
          <w:lang w:val="en"/>
        </w:rPr>
        <w:t xml:space="preserve"> the publication of this Call is</w:t>
      </w:r>
      <w:r>
        <w:rPr>
          <w:rFonts w:ascii="Calibri Light" w:hAnsi="Calibri Light" w:cs="Trebuchet MS"/>
          <w:sz w:val="18"/>
          <w:szCs w:val="18"/>
          <w:lang w:val="en"/>
        </w:rPr>
        <w:t>,</w:t>
      </w:r>
      <w:r w:rsidR="003109D7" w:rsidRPr="003109D7">
        <w:rPr>
          <w:rFonts w:ascii="Calibri Light" w:hAnsi="Calibri Light" w:cs="Trebuchet MS"/>
          <w:sz w:val="18"/>
          <w:szCs w:val="18"/>
          <w:lang w:val="en"/>
        </w:rPr>
        <w:t xml:space="preserve"> therefore</w:t>
      </w:r>
      <w:r>
        <w:rPr>
          <w:rFonts w:ascii="Calibri Light" w:hAnsi="Calibri Light" w:cs="Trebuchet MS"/>
          <w:sz w:val="18"/>
          <w:szCs w:val="18"/>
          <w:lang w:val="en"/>
        </w:rPr>
        <w:t>,</w:t>
      </w:r>
      <w:r w:rsidR="003109D7" w:rsidRPr="003109D7">
        <w:rPr>
          <w:rFonts w:ascii="Calibri Light" w:hAnsi="Calibri Light" w:cs="Trebuchet MS"/>
          <w:sz w:val="18"/>
          <w:szCs w:val="18"/>
          <w:lang w:val="en"/>
        </w:rPr>
        <w:t xml:space="preserve"> </w:t>
      </w:r>
      <w:r>
        <w:rPr>
          <w:rFonts w:ascii="Calibri Light" w:hAnsi="Calibri Light" w:cs="Trebuchet MS"/>
          <w:sz w:val="18"/>
          <w:szCs w:val="18"/>
          <w:lang w:val="en"/>
        </w:rPr>
        <w:t>under condition pending</w:t>
      </w:r>
      <w:r w:rsidR="003109D7" w:rsidRPr="003109D7">
        <w:rPr>
          <w:rFonts w:ascii="Calibri Light" w:hAnsi="Calibri Light" w:cs="Trebuchet MS"/>
          <w:sz w:val="18"/>
          <w:szCs w:val="18"/>
          <w:lang w:val="en"/>
        </w:rPr>
        <w:t xml:space="preserve"> the publication of the Guide to the new </w:t>
      </w:r>
      <w:proofErr w:type="spellStart"/>
      <w:r w:rsidR="003109D7" w:rsidRPr="003109D7">
        <w:rPr>
          <w:rFonts w:ascii="Calibri Light" w:hAnsi="Calibri Light" w:cs="Trebuchet MS"/>
          <w:sz w:val="18"/>
          <w:szCs w:val="18"/>
          <w:lang w:val="en"/>
        </w:rPr>
        <w:t>Program</w:t>
      </w:r>
      <w:r w:rsidR="00BD57F9">
        <w:rPr>
          <w:rFonts w:ascii="Calibri Light" w:hAnsi="Calibri Light" w:cs="Trebuchet MS"/>
          <w:sz w:val="18"/>
          <w:szCs w:val="18"/>
          <w:lang w:val="en"/>
        </w:rPr>
        <w:t>me</w:t>
      </w:r>
      <w:proofErr w:type="spellEnd"/>
      <w:r w:rsidR="003109D7" w:rsidRPr="003109D7">
        <w:rPr>
          <w:rFonts w:ascii="Calibri Light" w:hAnsi="Calibri Light" w:cs="Trebuchet MS"/>
          <w:sz w:val="18"/>
          <w:szCs w:val="18"/>
          <w:lang w:val="en"/>
        </w:rPr>
        <w:t xml:space="preserve"> and the call for funding, as well as the subsequent signing of the Erasmus 2021/22 financial agreement between the Erasmus national agency and the University of Pisa. The contents of this call are</w:t>
      </w:r>
      <w:r w:rsidR="00C40822">
        <w:rPr>
          <w:rFonts w:ascii="Calibri Light" w:hAnsi="Calibri Light" w:cs="Trebuchet MS"/>
          <w:sz w:val="18"/>
          <w:szCs w:val="18"/>
          <w:lang w:val="en"/>
        </w:rPr>
        <w:t xml:space="preserve"> </w:t>
      </w:r>
      <w:r w:rsidR="0028325D">
        <w:rPr>
          <w:rFonts w:ascii="Calibri Light" w:hAnsi="Calibri Light" w:cs="Trebuchet MS"/>
          <w:sz w:val="18"/>
          <w:szCs w:val="18"/>
          <w:lang w:val="en"/>
        </w:rPr>
        <w:t>merely illustrative</w:t>
      </w:r>
      <w:r w:rsidR="003109D7" w:rsidRPr="003109D7">
        <w:rPr>
          <w:rFonts w:ascii="Calibri Light" w:hAnsi="Calibri Light" w:cs="Trebuchet MS"/>
          <w:sz w:val="18"/>
          <w:szCs w:val="18"/>
          <w:lang w:val="en"/>
        </w:rPr>
        <w:t xml:space="preserve">, </w:t>
      </w:r>
      <w:r w:rsidR="0028325D">
        <w:rPr>
          <w:rFonts w:ascii="Calibri Light" w:hAnsi="Calibri Light" w:cs="Trebuchet MS"/>
          <w:sz w:val="18"/>
          <w:szCs w:val="18"/>
          <w:lang w:val="en"/>
        </w:rPr>
        <w:t xml:space="preserve">as </w:t>
      </w:r>
      <w:r w:rsidR="003109D7" w:rsidRPr="003109D7">
        <w:rPr>
          <w:rFonts w:ascii="Calibri Light" w:hAnsi="Calibri Light" w:cs="Trebuchet MS"/>
          <w:sz w:val="18"/>
          <w:szCs w:val="18"/>
          <w:lang w:val="en"/>
        </w:rPr>
        <w:t xml:space="preserve">they may </w:t>
      </w:r>
      <w:r>
        <w:rPr>
          <w:rFonts w:ascii="Calibri Light" w:hAnsi="Calibri Light" w:cs="Trebuchet MS"/>
          <w:sz w:val="18"/>
          <w:szCs w:val="18"/>
          <w:lang w:val="en"/>
        </w:rPr>
        <w:t>utterly</w:t>
      </w:r>
      <w:r w:rsidR="003109D7" w:rsidRPr="003109D7">
        <w:rPr>
          <w:rFonts w:ascii="Calibri Light" w:hAnsi="Calibri Light" w:cs="Trebuchet MS"/>
          <w:sz w:val="18"/>
          <w:szCs w:val="18"/>
          <w:lang w:val="en"/>
        </w:rPr>
        <w:t xml:space="preserve"> change</w:t>
      </w:r>
      <w:r w:rsidR="00082B4A">
        <w:rPr>
          <w:rFonts w:ascii="Calibri Light" w:hAnsi="Calibri Light" w:cs="Trebuchet MS"/>
          <w:sz w:val="18"/>
          <w:szCs w:val="18"/>
          <w:lang w:val="en"/>
        </w:rPr>
        <w:t xml:space="preserve"> as regards</w:t>
      </w:r>
      <w:r w:rsidR="003109D7" w:rsidRPr="003109D7">
        <w:rPr>
          <w:rFonts w:ascii="Calibri Light" w:hAnsi="Calibri Light" w:cs="Trebuchet MS"/>
          <w:sz w:val="18"/>
          <w:szCs w:val="18"/>
          <w:lang w:val="en"/>
        </w:rPr>
        <w:t xml:space="preserve"> mobility and related financial aspects, following the approval of the new Guide to the Erasmus 2021-2027 </w:t>
      </w:r>
      <w:proofErr w:type="spellStart"/>
      <w:r w:rsidR="003109D7" w:rsidRPr="003109D7">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003109D7" w:rsidRPr="003109D7">
        <w:rPr>
          <w:rFonts w:ascii="Calibri Light" w:hAnsi="Calibri Light" w:cs="Trebuchet MS"/>
          <w:sz w:val="18"/>
          <w:szCs w:val="18"/>
          <w:lang w:val="en"/>
        </w:rPr>
        <w:t xml:space="preserve">. Any change will be promptly published </w:t>
      </w:r>
      <w:r>
        <w:rPr>
          <w:rFonts w:ascii="Calibri Light" w:hAnsi="Calibri Light" w:cs="Trebuchet MS"/>
          <w:sz w:val="18"/>
          <w:szCs w:val="18"/>
          <w:lang w:val="en"/>
        </w:rPr>
        <w:t>on</w:t>
      </w:r>
      <w:r w:rsidRPr="003109D7">
        <w:rPr>
          <w:rFonts w:ascii="Calibri Light" w:hAnsi="Calibri Light" w:cs="Trebuchet MS"/>
          <w:sz w:val="18"/>
          <w:szCs w:val="18"/>
          <w:lang w:val="en"/>
        </w:rPr>
        <w:t xml:space="preserve"> </w:t>
      </w:r>
      <w:r w:rsidR="003109D7" w:rsidRPr="003109D7">
        <w:rPr>
          <w:rFonts w:ascii="Calibri Light" w:hAnsi="Calibri Light" w:cs="Trebuchet MS"/>
          <w:sz w:val="18"/>
          <w:szCs w:val="18"/>
          <w:lang w:val="en"/>
        </w:rPr>
        <w:t>the International section of the University website at</w:t>
      </w:r>
      <w:r w:rsidR="003109D7">
        <w:rPr>
          <w:rFonts w:ascii="Calibri Light" w:hAnsi="Calibri Light" w:cs="Trebuchet MS"/>
          <w:sz w:val="18"/>
          <w:szCs w:val="18"/>
          <w:lang w:val="en"/>
        </w:rPr>
        <w:t xml:space="preserve"> </w:t>
      </w:r>
      <w:hyperlink r:id="rId12">
        <w:r w:rsidR="007D35A5" w:rsidRPr="00026B09">
          <w:rPr>
            <w:rStyle w:val="Collegamentoipertestuale"/>
            <w:rFonts w:ascii="Calibri Light" w:hAnsi="Calibri Light" w:cs="Trebuchet MS"/>
            <w:sz w:val="18"/>
            <w:szCs w:val="18"/>
            <w:lang w:val="en-US"/>
          </w:rPr>
          <w:t>https://www.unipi.it/index.php/internazionale</w:t>
        </w:r>
      </w:hyperlink>
      <w:r w:rsidR="007D35A5" w:rsidRPr="00026B09">
        <w:rPr>
          <w:rStyle w:val="Collegamentoipertestuale"/>
          <w:rFonts w:ascii="Calibri Light" w:hAnsi="Calibri Light" w:cs="Trebuchet MS"/>
          <w:sz w:val="18"/>
          <w:szCs w:val="18"/>
          <w:u w:val="none"/>
          <w:lang w:val="en-US"/>
        </w:rPr>
        <w:t>.</w:t>
      </w:r>
    </w:p>
    <w:p w14:paraId="1CAAC629" w14:textId="29F9B47F" w:rsidR="1552451F" w:rsidRPr="00026B09" w:rsidRDefault="1552451F" w:rsidP="1552451F">
      <w:pPr>
        <w:jc w:val="both"/>
        <w:rPr>
          <w:rFonts w:ascii="Calibri Light" w:hAnsi="Calibri Light" w:cs="Trebuchet MS"/>
          <w:sz w:val="18"/>
          <w:szCs w:val="18"/>
          <w:highlight w:val="yellow"/>
          <w:lang w:val="en-US"/>
        </w:rPr>
      </w:pPr>
    </w:p>
    <w:p w14:paraId="459E32B0" w14:textId="7BDD5867" w:rsidR="00BD57F9" w:rsidRPr="00026B09" w:rsidRDefault="00BD57F9" w:rsidP="00BD57F9">
      <w:pPr>
        <w:spacing w:before="100" w:beforeAutospacing="1" w:after="100" w:afterAutospacing="1"/>
        <w:rPr>
          <w:rFonts w:ascii="Calibri Light" w:hAnsi="Calibri Light" w:cs="Trebuchet MS"/>
          <w:b/>
          <w:bCs/>
          <w:color w:val="0000CC"/>
          <w:sz w:val="18"/>
          <w:szCs w:val="18"/>
          <w:lang w:val="en-US"/>
        </w:rPr>
      </w:pPr>
      <w:r w:rsidRPr="00BD57F9">
        <w:rPr>
          <w:rFonts w:ascii="Calibri Light" w:hAnsi="Calibri Light" w:cs="Trebuchet MS"/>
          <w:b/>
          <w:bCs/>
          <w:color w:val="0000CC"/>
          <w:sz w:val="18"/>
          <w:szCs w:val="18"/>
          <w:lang w:val="en"/>
        </w:rPr>
        <w:t xml:space="preserve">Art. 1 - Erasmus </w:t>
      </w:r>
      <w:proofErr w:type="spellStart"/>
      <w:r w:rsidRPr="00BD57F9">
        <w:rPr>
          <w:rFonts w:ascii="Calibri Light" w:hAnsi="Calibri Light" w:cs="Trebuchet MS"/>
          <w:b/>
          <w:bCs/>
          <w:color w:val="0000CC"/>
          <w:sz w:val="18"/>
          <w:szCs w:val="18"/>
          <w:lang w:val="en"/>
        </w:rPr>
        <w:t>program</w:t>
      </w:r>
      <w:r>
        <w:rPr>
          <w:rFonts w:ascii="Calibri Light" w:hAnsi="Calibri Light" w:cs="Trebuchet MS"/>
          <w:b/>
          <w:bCs/>
          <w:color w:val="0000CC"/>
          <w:sz w:val="18"/>
          <w:szCs w:val="18"/>
          <w:lang w:val="en"/>
        </w:rPr>
        <w:t>me</w:t>
      </w:r>
      <w:proofErr w:type="spellEnd"/>
    </w:p>
    <w:p w14:paraId="6053DA53" w14:textId="611A3AAE" w:rsidR="005C24CF" w:rsidRPr="005C24CF" w:rsidRDefault="005C24CF" w:rsidP="005C24CF">
      <w:pPr>
        <w:jc w:val="both"/>
        <w:rPr>
          <w:rFonts w:ascii="Calibri Light" w:hAnsi="Calibri Light" w:cs="Trebuchet MS"/>
          <w:sz w:val="18"/>
          <w:szCs w:val="18"/>
          <w:lang w:val="en"/>
        </w:rPr>
      </w:pPr>
      <w:r w:rsidRPr="005C24CF">
        <w:rPr>
          <w:rFonts w:ascii="Calibri Light" w:hAnsi="Calibri Light" w:cs="Trebuchet MS"/>
          <w:sz w:val="18"/>
          <w:szCs w:val="18"/>
          <w:lang w:val="en"/>
        </w:rPr>
        <w:t xml:space="preserve">The EU Erasmus </w:t>
      </w:r>
      <w:proofErr w:type="spellStart"/>
      <w:r w:rsidRPr="005C24CF">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Pr="005C24CF">
        <w:rPr>
          <w:rFonts w:ascii="Calibri Light" w:hAnsi="Calibri Light" w:cs="Trebuchet MS"/>
          <w:sz w:val="18"/>
          <w:szCs w:val="18"/>
          <w:lang w:val="en"/>
        </w:rPr>
        <w:t xml:space="preserve"> for education, training, </w:t>
      </w:r>
      <w:proofErr w:type="gramStart"/>
      <w:r w:rsidRPr="005C24CF">
        <w:rPr>
          <w:rFonts w:ascii="Calibri Light" w:hAnsi="Calibri Light" w:cs="Trebuchet MS"/>
          <w:sz w:val="18"/>
          <w:szCs w:val="18"/>
          <w:lang w:val="en"/>
        </w:rPr>
        <w:t>youth</w:t>
      </w:r>
      <w:proofErr w:type="gramEnd"/>
      <w:r w:rsidRPr="005C24CF">
        <w:rPr>
          <w:rFonts w:ascii="Calibri Light" w:hAnsi="Calibri Light" w:cs="Trebuchet MS"/>
          <w:sz w:val="18"/>
          <w:szCs w:val="18"/>
          <w:lang w:val="en"/>
        </w:rPr>
        <w:t xml:space="preserve"> and sport allows students to carry out a period of study and training </w:t>
      </w:r>
      <w:r w:rsidR="001E3845">
        <w:rPr>
          <w:rFonts w:ascii="Calibri Light" w:hAnsi="Calibri Light" w:cs="Trebuchet MS"/>
          <w:sz w:val="18"/>
          <w:szCs w:val="18"/>
          <w:lang w:val="en"/>
        </w:rPr>
        <w:t>abroad</w:t>
      </w:r>
      <w:r w:rsidRPr="005C24CF">
        <w:rPr>
          <w:rFonts w:ascii="Calibri Light" w:hAnsi="Calibri Light" w:cs="Trebuchet MS"/>
          <w:sz w:val="18"/>
          <w:szCs w:val="18"/>
          <w:lang w:val="en"/>
        </w:rPr>
        <w:t xml:space="preserve"> in the </w:t>
      </w:r>
      <w:r w:rsidR="001E3845">
        <w:rPr>
          <w:rFonts w:ascii="Calibri Light" w:hAnsi="Calibri Light" w:cs="Trebuchet MS"/>
          <w:sz w:val="18"/>
          <w:szCs w:val="18"/>
          <w:lang w:val="en"/>
        </w:rPr>
        <w:t>M</w:t>
      </w:r>
      <w:r w:rsidRPr="005C24CF">
        <w:rPr>
          <w:rFonts w:ascii="Calibri Light" w:hAnsi="Calibri Light" w:cs="Trebuchet MS"/>
          <w:sz w:val="18"/>
          <w:szCs w:val="18"/>
          <w:lang w:val="en"/>
        </w:rPr>
        <w:t xml:space="preserve">ember </w:t>
      </w:r>
      <w:r w:rsidR="001E3845">
        <w:rPr>
          <w:rFonts w:ascii="Calibri Light" w:hAnsi="Calibri Light" w:cs="Trebuchet MS"/>
          <w:sz w:val="18"/>
          <w:szCs w:val="18"/>
          <w:lang w:val="en"/>
        </w:rPr>
        <w:t>States</w:t>
      </w:r>
      <w:r w:rsidR="001E3845"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 xml:space="preserve">of the European Union and in other countries </w:t>
      </w:r>
      <w:r w:rsidR="004445B2">
        <w:rPr>
          <w:rFonts w:ascii="Calibri Light" w:hAnsi="Calibri Light" w:cs="Trebuchet MS"/>
          <w:sz w:val="18"/>
          <w:szCs w:val="18"/>
          <w:lang w:val="en"/>
        </w:rPr>
        <w:t>participating in</w:t>
      </w:r>
      <w:r w:rsidRPr="005C24CF">
        <w:rPr>
          <w:rFonts w:ascii="Calibri Light" w:hAnsi="Calibri Light" w:cs="Trebuchet MS"/>
          <w:sz w:val="18"/>
          <w:szCs w:val="18"/>
          <w:lang w:val="en"/>
        </w:rPr>
        <w:t xml:space="preserve"> the </w:t>
      </w:r>
      <w:proofErr w:type="spellStart"/>
      <w:r w:rsidRPr="005C24CF">
        <w:rPr>
          <w:rFonts w:ascii="Calibri Light" w:hAnsi="Calibri Light" w:cs="Trebuchet MS"/>
          <w:sz w:val="18"/>
          <w:szCs w:val="18"/>
          <w:lang w:val="en"/>
        </w:rPr>
        <w:t>program</w:t>
      </w:r>
      <w:r w:rsidR="001E3845">
        <w:rPr>
          <w:rFonts w:ascii="Calibri Light" w:hAnsi="Calibri Light" w:cs="Trebuchet MS"/>
          <w:sz w:val="18"/>
          <w:szCs w:val="18"/>
          <w:lang w:val="en"/>
        </w:rPr>
        <w:t>me</w:t>
      </w:r>
      <w:proofErr w:type="spellEnd"/>
      <w:r w:rsidRPr="005C24CF">
        <w:rPr>
          <w:rFonts w:ascii="Calibri Light" w:hAnsi="Calibri Light" w:cs="Trebuchet MS"/>
          <w:sz w:val="18"/>
          <w:szCs w:val="18"/>
          <w:lang w:val="en"/>
        </w:rPr>
        <w:t xml:space="preserve">, </w:t>
      </w:r>
      <w:r w:rsidR="007F015B">
        <w:rPr>
          <w:rFonts w:ascii="Calibri Light" w:hAnsi="Calibri Light" w:cs="Trebuchet MS"/>
          <w:sz w:val="18"/>
          <w:szCs w:val="18"/>
          <w:lang w:val="en"/>
        </w:rPr>
        <w:t xml:space="preserve">thus </w:t>
      </w:r>
      <w:r w:rsidRPr="005C24CF">
        <w:rPr>
          <w:rFonts w:ascii="Calibri Light" w:hAnsi="Calibri Light" w:cs="Trebuchet MS"/>
          <w:sz w:val="18"/>
          <w:szCs w:val="18"/>
          <w:lang w:val="en"/>
        </w:rPr>
        <w:t>earning CFU</w:t>
      </w:r>
      <w:r w:rsidR="007F015B">
        <w:rPr>
          <w:rFonts w:ascii="Calibri Light" w:hAnsi="Calibri Light" w:cs="Trebuchet MS"/>
          <w:sz w:val="18"/>
          <w:szCs w:val="18"/>
          <w:lang w:val="en"/>
        </w:rPr>
        <w:t>/ECTS</w:t>
      </w:r>
      <w:r w:rsidRPr="005C24CF">
        <w:rPr>
          <w:rFonts w:ascii="Calibri Light" w:hAnsi="Calibri Light" w:cs="Trebuchet MS"/>
          <w:sz w:val="18"/>
          <w:szCs w:val="18"/>
          <w:lang w:val="en"/>
        </w:rPr>
        <w:t xml:space="preserve"> with </w:t>
      </w:r>
      <w:r w:rsidR="008C3ECF">
        <w:rPr>
          <w:rFonts w:ascii="Calibri Light" w:hAnsi="Calibri Light" w:cs="Trebuchet MS"/>
          <w:sz w:val="18"/>
          <w:szCs w:val="18"/>
          <w:lang w:val="en"/>
        </w:rPr>
        <w:t>full</w:t>
      </w:r>
      <w:r w:rsidR="008C3ECF"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recognition of activities carried out abroad.</w:t>
      </w:r>
    </w:p>
    <w:p w14:paraId="0BEB9A7E" w14:textId="77777777" w:rsidR="005C24CF" w:rsidRPr="005C24CF" w:rsidRDefault="005C24CF" w:rsidP="005C24CF">
      <w:pPr>
        <w:jc w:val="both"/>
        <w:rPr>
          <w:rFonts w:ascii="Calibri Light" w:hAnsi="Calibri Light" w:cs="Trebuchet MS"/>
          <w:sz w:val="18"/>
          <w:szCs w:val="18"/>
          <w:lang w:val="en"/>
        </w:rPr>
      </w:pPr>
    </w:p>
    <w:p w14:paraId="68927C4F" w14:textId="42567EC3" w:rsidR="005C24CF" w:rsidRPr="005C24CF" w:rsidRDefault="00C40822" w:rsidP="005C24CF">
      <w:pPr>
        <w:jc w:val="both"/>
        <w:rPr>
          <w:rFonts w:ascii="Calibri Light" w:hAnsi="Calibri Light" w:cs="Trebuchet MS"/>
          <w:sz w:val="18"/>
          <w:szCs w:val="18"/>
          <w:lang w:val="en"/>
        </w:rPr>
      </w:pPr>
      <w:r>
        <w:rPr>
          <w:rFonts w:ascii="Calibri Light" w:hAnsi="Calibri Light" w:cs="Trebuchet MS"/>
          <w:sz w:val="18"/>
          <w:szCs w:val="18"/>
          <w:lang w:val="en"/>
        </w:rPr>
        <w:t>The eligible countries are:</w:t>
      </w:r>
    </w:p>
    <w:p w14:paraId="56B7C6CD" w14:textId="5C5D5130" w:rsidR="005C24CF" w:rsidRPr="005C24CF" w:rsidRDefault="005C24CF" w:rsidP="005C24CF">
      <w:pPr>
        <w:jc w:val="both"/>
        <w:rPr>
          <w:rFonts w:ascii="Calibri Light" w:hAnsi="Calibri Light" w:cs="Trebuchet MS"/>
          <w:sz w:val="18"/>
          <w:szCs w:val="18"/>
          <w:lang w:val="en"/>
        </w:rPr>
      </w:pPr>
      <w:r w:rsidRPr="005C24CF">
        <w:rPr>
          <w:rFonts w:ascii="Calibri Light" w:hAnsi="Calibri Light" w:cs="Trebuchet MS"/>
          <w:sz w:val="18"/>
          <w:szCs w:val="18"/>
          <w:lang w:val="en"/>
        </w:rPr>
        <w:t xml:space="preserve">- </w:t>
      </w:r>
      <w:r w:rsidR="008C3ECF">
        <w:rPr>
          <w:rFonts w:ascii="Calibri Light" w:hAnsi="Calibri Light" w:cs="Trebuchet MS"/>
          <w:sz w:val="18"/>
          <w:szCs w:val="18"/>
          <w:lang w:val="en"/>
        </w:rPr>
        <w:t xml:space="preserve">EU </w:t>
      </w:r>
      <w:r w:rsidRPr="005C24CF">
        <w:rPr>
          <w:rFonts w:ascii="Calibri Light" w:hAnsi="Calibri Light" w:cs="Trebuchet MS"/>
          <w:sz w:val="18"/>
          <w:szCs w:val="18"/>
          <w:lang w:val="en"/>
        </w:rPr>
        <w:t>member states</w:t>
      </w:r>
      <w:r w:rsidR="00573C07">
        <w:rPr>
          <w:rFonts w:ascii="Calibri Light" w:hAnsi="Calibri Light" w:cs="Trebuchet MS"/>
          <w:sz w:val="18"/>
          <w:szCs w:val="18"/>
          <w:lang w:val="en"/>
        </w:rPr>
        <w:t xml:space="preserve"> </w:t>
      </w:r>
      <w:r w:rsidR="00573C07" w:rsidRPr="002A070F">
        <w:rPr>
          <w:rFonts w:ascii="Calibri Light" w:hAnsi="Calibri Light" w:cs="Trebuchet MS"/>
          <w:sz w:val="18"/>
          <w:szCs w:val="18"/>
          <w:vertAlign w:val="superscript"/>
        </w:rPr>
        <w:footnoteReference w:id="1"/>
      </w:r>
      <w:r w:rsidR="00573C07" w:rsidRPr="00573C07">
        <w:rPr>
          <w:rFonts w:ascii="Calibri Light" w:hAnsi="Calibri Light" w:cs="Trebuchet MS"/>
          <w:sz w:val="18"/>
          <w:szCs w:val="18"/>
          <w:lang w:val="en"/>
        </w:rPr>
        <w:t>:</w:t>
      </w:r>
      <w:r w:rsidRPr="005C24CF">
        <w:rPr>
          <w:rFonts w:ascii="Calibri Light" w:hAnsi="Calibri Light" w:cs="Trebuchet MS"/>
          <w:sz w:val="18"/>
          <w:szCs w:val="18"/>
          <w:lang w:val="en"/>
        </w:rPr>
        <w:t xml:space="preserve"> Austria, Belgium, Bulgaria, Cyprus, Croatia, Denmark, Estonia, Finland, France, Germany, Greece, Ireland, Latvia, Lithuania, Luxembourg, Malta, the Netherlands, Poland, Portugal, Czech Republic, Romania, Slovakia, Slovenia, Spain, Sweden, </w:t>
      </w:r>
      <w:proofErr w:type="gramStart"/>
      <w:r w:rsidRPr="005C24CF">
        <w:rPr>
          <w:rFonts w:ascii="Calibri Light" w:hAnsi="Calibri Light" w:cs="Trebuchet MS"/>
          <w:sz w:val="18"/>
          <w:szCs w:val="18"/>
          <w:lang w:val="en"/>
        </w:rPr>
        <w:t>Hungary;</w:t>
      </w:r>
      <w:proofErr w:type="gramEnd"/>
    </w:p>
    <w:p w14:paraId="63529A16" w14:textId="336ECAC9" w:rsidR="005C24CF" w:rsidRPr="005C24CF" w:rsidRDefault="005C24CF" w:rsidP="005C24CF">
      <w:pPr>
        <w:jc w:val="both"/>
        <w:rPr>
          <w:rFonts w:ascii="Calibri Light" w:hAnsi="Calibri Light" w:cs="Trebuchet MS"/>
          <w:sz w:val="18"/>
          <w:szCs w:val="18"/>
          <w:lang w:val="en"/>
        </w:rPr>
      </w:pPr>
      <w:r w:rsidRPr="005C24CF">
        <w:rPr>
          <w:rFonts w:ascii="Calibri Light" w:hAnsi="Calibri Light" w:cs="Trebuchet MS"/>
          <w:sz w:val="18"/>
          <w:szCs w:val="18"/>
          <w:lang w:val="en"/>
        </w:rPr>
        <w:t>-</w:t>
      </w:r>
      <w:r w:rsidR="004445B2">
        <w:rPr>
          <w:rFonts w:ascii="Calibri Light" w:hAnsi="Calibri Light" w:cs="Trebuchet MS"/>
          <w:sz w:val="18"/>
          <w:szCs w:val="18"/>
          <w:lang w:val="en"/>
        </w:rPr>
        <w:t xml:space="preserve"> Other participating</w:t>
      </w:r>
      <w:r w:rsidRPr="005C24CF">
        <w:rPr>
          <w:rFonts w:ascii="Calibri Light" w:hAnsi="Calibri Light" w:cs="Trebuchet MS"/>
          <w:sz w:val="18"/>
          <w:szCs w:val="18"/>
          <w:lang w:val="en"/>
        </w:rPr>
        <w:t xml:space="preserve"> Non-EU countries: Iceland, Liechtenstein, Norway, Republic of North Macedonia, Serbia, Turkey.</w:t>
      </w:r>
    </w:p>
    <w:p w14:paraId="72EE223E" w14:textId="77777777" w:rsidR="005C24CF" w:rsidRPr="005C24CF" w:rsidRDefault="005C24CF" w:rsidP="005C24CF">
      <w:pPr>
        <w:jc w:val="both"/>
        <w:rPr>
          <w:rFonts w:ascii="Calibri Light" w:hAnsi="Calibri Light" w:cs="Trebuchet MS"/>
          <w:sz w:val="18"/>
          <w:szCs w:val="18"/>
          <w:lang w:val="en"/>
        </w:rPr>
      </w:pPr>
    </w:p>
    <w:p w14:paraId="34A4A613" w14:textId="386BE2C8" w:rsidR="005C24CF" w:rsidRPr="005C24CF" w:rsidRDefault="005C24CF" w:rsidP="005C24CF">
      <w:pPr>
        <w:jc w:val="both"/>
        <w:rPr>
          <w:rFonts w:ascii="Calibri Light" w:hAnsi="Calibri Light" w:cs="Trebuchet MS"/>
          <w:sz w:val="18"/>
          <w:szCs w:val="18"/>
          <w:lang w:val="en"/>
        </w:rPr>
      </w:pPr>
      <w:r w:rsidRPr="005C24CF">
        <w:rPr>
          <w:rFonts w:ascii="Calibri Light" w:hAnsi="Calibri Light" w:cs="Trebuchet MS"/>
          <w:sz w:val="18"/>
          <w:szCs w:val="18"/>
          <w:lang w:val="en"/>
        </w:rPr>
        <w:t xml:space="preserve">The United Kingdom is no longer in the list of countries participating in the </w:t>
      </w:r>
      <w:proofErr w:type="spellStart"/>
      <w:r w:rsidRPr="005C24CF">
        <w:rPr>
          <w:rFonts w:ascii="Calibri Light" w:hAnsi="Calibri Light" w:cs="Trebuchet MS"/>
          <w:sz w:val="18"/>
          <w:szCs w:val="18"/>
          <w:lang w:val="en"/>
        </w:rPr>
        <w:t>Program</w:t>
      </w:r>
      <w:r w:rsidR="007E326C">
        <w:rPr>
          <w:rFonts w:ascii="Calibri Light" w:hAnsi="Calibri Light" w:cs="Trebuchet MS"/>
          <w:sz w:val="18"/>
          <w:szCs w:val="18"/>
          <w:lang w:val="en"/>
        </w:rPr>
        <w:t>me</w:t>
      </w:r>
      <w:proofErr w:type="spellEnd"/>
      <w:r w:rsidRPr="005C24CF">
        <w:rPr>
          <w:rFonts w:ascii="Calibri Light" w:hAnsi="Calibri Light" w:cs="Trebuchet MS"/>
          <w:sz w:val="18"/>
          <w:szCs w:val="18"/>
          <w:lang w:val="en"/>
        </w:rPr>
        <w:t xml:space="preserve"> since, following the Brexit Agreement, the British government has </w:t>
      </w:r>
      <w:r w:rsidR="00382592">
        <w:rPr>
          <w:rFonts w:ascii="Calibri Light" w:hAnsi="Calibri Light" w:cs="Trebuchet MS"/>
          <w:sz w:val="18"/>
          <w:szCs w:val="18"/>
          <w:lang w:val="en"/>
        </w:rPr>
        <w:t>resolved</w:t>
      </w:r>
      <w:r w:rsidR="00382592"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 xml:space="preserve">to terminate the participation of the United Kingdom in the Erasmus 2021-2027 </w:t>
      </w:r>
      <w:proofErr w:type="spellStart"/>
      <w:r w:rsidRPr="005C24CF">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Pr="005C24CF">
        <w:rPr>
          <w:rFonts w:ascii="Calibri Light" w:hAnsi="Calibri Light" w:cs="Trebuchet MS"/>
          <w:sz w:val="18"/>
          <w:szCs w:val="18"/>
          <w:lang w:val="en"/>
        </w:rPr>
        <w:t>.</w:t>
      </w:r>
    </w:p>
    <w:p w14:paraId="2B8402FE" w14:textId="77777777" w:rsidR="005C24CF" w:rsidRPr="005C24CF" w:rsidRDefault="005C24CF" w:rsidP="005C24CF">
      <w:pPr>
        <w:jc w:val="both"/>
        <w:rPr>
          <w:rFonts w:ascii="Calibri Light" w:hAnsi="Calibri Light" w:cs="Trebuchet MS"/>
          <w:sz w:val="18"/>
          <w:szCs w:val="18"/>
          <w:lang w:val="en"/>
        </w:rPr>
      </w:pPr>
    </w:p>
    <w:p w14:paraId="027386D2" w14:textId="4DBA4328" w:rsidR="005C24CF" w:rsidRPr="005C24CF" w:rsidRDefault="005C24CF" w:rsidP="005C24CF">
      <w:pPr>
        <w:jc w:val="both"/>
        <w:rPr>
          <w:rFonts w:ascii="Calibri Light" w:hAnsi="Calibri Light" w:cs="Trebuchet MS"/>
          <w:sz w:val="18"/>
          <w:szCs w:val="18"/>
          <w:lang w:val="en"/>
        </w:rPr>
      </w:pPr>
      <w:r w:rsidRPr="005C24CF">
        <w:rPr>
          <w:rFonts w:ascii="Calibri Light" w:hAnsi="Calibri Light" w:cs="Trebuchet MS"/>
          <w:sz w:val="18"/>
          <w:szCs w:val="18"/>
          <w:lang w:val="en"/>
        </w:rPr>
        <w:t xml:space="preserve">Students must carry out the mobility in </w:t>
      </w:r>
      <w:r w:rsidR="007E326C">
        <w:rPr>
          <w:rFonts w:ascii="Calibri Light" w:hAnsi="Calibri Light" w:cs="Trebuchet MS"/>
          <w:sz w:val="18"/>
          <w:szCs w:val="18"/>
          <w:lang w:val="en"/>
        </w:rPr>
        <w:t>one of</w:t>
      </w:r>
      <w:r w:rsidR="007E326C" w:rsidRPr="005C24CF">
        <w:rPr>
          <w:rFonts w:ascii="Calibri Light" w:hAnsi="Calibri Light" w:cs="Trebuchet MS"/>
          <w:sz w:val="18"/>
          <w:szCs w:val="18"/>
          <w:lang w:val="en"/>
        </w:rPr>
        <w:t xml:space="preserve"> the Erasmus </w:t>
      </w:r>
      <w:proofErr w:type="spellStart"/>
      <w:r w:rsidR="007E326C" w:rsidRPr="005C24CF">
        <w:rPr>
          <w:rFonts w:ascii="Calibri Light" w:hAnsi="Calibri Light" w:cs="Trebuchet MS"/>
          <w:sz w:val="18"/>
          <w:szCs w:val="18"/>
          <w:lang w:val="en"/>
        </w:rPr>
        <w:t>Program</w:t>
      </w:r>
      <w:r w:rsidR="007E326C">
        <w:rPr>
          <w:rFonts w:ascii="Calibri Light" w:hAnsi="Calibri Light" w:cs="Trebuchet MS"/>
          <w:sz w:val="18"/>
          <w:szCs w:val="18"/>
          <w:lang w:val="en"/>
        </w:rPr>
        <w:t>me</w:t>
      </w:r>
      <w:proofErr w:type="spellEnd"/>
      <w:r w:rsidR="007E326C"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countr</w:t>
      </w:r>
      <w:r w:rsidR="007E326C">
        <w:rPr>
          <w:rFonts w:ascii="Calibri Light" w:hAnsi="Calibri Light" w:cs="Trebuchet MS"/>
          <w:sz w:val="18"/>
          <w:szCs w:val="18"/>
          <w:lang w:val="en"/>
        </w:rPr>
        <w:t>ies</w:t>
      </w:r>
      <w:r w:rsidRPr="005C24CF">
        <w:rPr>
          <w:rFonts w:ascii="Calibri Light" w:hAnsi="Calibri Light" w:cs="Trebuchet MS"/>
          <w:sz w:val="18"/>
          <w:szCs w:val="18"/>
          <w:lang w:val="en"/>
        </w:rPr>
        <w:t xml:space="preserve"> </w:t>
      </w:r>
      <w:r w:rsidRPr="005C24CF">
        <w:rPr>
          <w:rFonts w:ascii="Calibri Light" w:hAnsi="Calibri Light" w:cs="Trebuchet MS"/>
          <w:b/>
          <w:sz w:val="18"/>
          <w:szCs w:val="18"/>
          <w:lang w:val="en"/>
        </w:rPr>
        <w:t xml:space="preserve">other than Italy and the country </w:t>
      </w:r>
      <w:r w:rsidR="00382592">
        <w:rPr>
          <w:rFonts w:ascii="Calibri Light" w:hAnsi="Calibri Light" w:cs="Trebuchet MS"/>
          <w:b/>
          <w:sz w:val="18"/>
          <w:szCs w:val="18"/>
          <w:lang w:val="en"/>
        </w:rPr>
        <w:t>where</w:t>
      </w:r>
      <w:r w:rsidRPr="005C24CF">
        <w:rPr>
          <w:rFonts w:ascii="Calibri Light" w:hAnsi="Calibri Light" w:cs="Trebuchet MS"/>
          <w:b/>
          <w:sz w:val="18"/>
          <w:szCs w:val="18"/>
          <w:lang w:val="en"/>
        </w:rPr>
        <w:t xml:space="preserve"> they reside during their studies</w:t>
      </w:r>
      <w:r w:rsidRPr="005C24CF">
        <w:rPr>
          <w:rFonts w:ascii="Calibri Light" w:hAnsi="Calibri Light" w:cs="Trebuchet MS"/>
          <w:sz w:val="18"/>
          <w:szCs w:val="18"/>
          <w:lang w:val="en"/>
        </w:rPr>
        <w:t>.</w:t>
      </w:r>
    </w:p>
    <w:p w14:paraId="2507D0C6" w14:textId="77777777" w:rsidR="005C24CF" w:rsidRPr="005C24CF" w:rsidRDefault="005C24CF" w:rsidP="005C24CF">
      <w:pPr>
        <w:jc w:val="both"/>
        <w:rPr>
          <w:rFonts w:ascii="Calibri Light" w:hAnsi="Calibri Light" w:cs="Trebuchet MS"/>
          <w:sz w:val="18"/>
          <w:szCs w:val="18"/>
          <w:lang w:val="en"/>
        </w:rPr>
      </w:pPr>
    </w:p>
    <w:p w14:paraId="37E11566" w14:textId="546AEE40" w:rsidR="005C24CF" w:rsidRPr="005C24CF" w:rsidRDefault="004445B2" w:rsidP="005C24CF">
      <w:pPr>
        <w:jc w:val="both"/>
        <w:rPr>
          <w:rFonts w:ascii="Calibri Light" w:hAnsi="Calibri Light" w:cs="Trebuchet MS"/>
          <w:sz w:val="18"/>
          <w:szCs w:val="18"/>
          <w:lang w:val="en"/>
        </w:rPr>
      </w:pPr>
      <w:r>
        <w:rPr>
          <w:rFonts w:ascii="Calibri Light" w:hAnsi="Calibri Light" w:cs="Trebuchet MS"/>
          <w:sz w:val="18"/>
          <w:szCs w:val="18"/>
          <w:lang w:val="en"/>
        </w:rPr>
        <w:t>O</w:t>
      </w:r>
      <w:r w:rsidR="005C24CF" w:rsidRPr="005C24CF">
        <w:rPr>
          <w:rFonts w:ascii="Calibri Light" w:hAnsi="Calibri Light" w:cs="Trebuchet MS"/>
          <w:sz w:val="18"/>
          <w:szCs w:val="18"/>
          <w:lang w:val="en"/>
        </w:rPr>
        <w:t xml:space="preserve">nce </w:t>
      </w:r>
      <w:r w:rsidR="00C40822">
        <w:rPr>
          <w:rFonts w:ascii="Calibri Light" w:hAnsi="Calibri Light" w:cs="Trebuchet MS"/>
          <w:sz w:val="18"/>
          <w:szCs w:val="18"/>
          <w:lang w:val="en"/>
        </w:rPr>
        <w:t xml:space="preserve">the country is </w:t>
      </w:r>
      <w:r w:rsidR="007E326C">
        <w:rPr>
          <w:rFonts w:ascii="Calibri Light" w:hAnsi="Calibri Light" w:cs="Trebuchet MS"/>
          <w:sz w:val="18"/>
          <w:szCs w:val="18"/>
          <w:lang w:val="en"/>
        </w:rPr>
        <w:t>selected</w:t>
      </w:r>
      <w:r w:rsidR="005C24CF" w:rsidRPr="005C24CF">
        <w:rPr>
          <w:rFonts w:ascii="Calibri Light" w:hAnsi="Calibri Light" w:cs="Trebuchet MS"/>
          <w:sz w:val="18"/>
          <w:szCs w:val="18"/>
          <w:lang w:val="en"/>
        </w:rPr>
        <w:t xml:space="preserve">, </w:t>
      </w:r>
      <w:r w:rsidR="00382592">
        <w:rPr>
          <w:rFonts w:ascii="Calibri Light" w:hAnsi="Calibri Light" w:cs="Trebuchet MS"/>
          <w:sz w:val="18"/>
          <w:szCs w:val="18"/>
          <w:lang w:val="en"/>
        </w:rPr>
        <w:t xml:space="preserve">it is the </w:t>
      </w:r>
      <w:r>
        <w:rPr>
          <w:rFonts w:ascii="Calibri Light" w:hAnsi="Calibri Light" w:cs="Trebuchet MS"/>
          <w:sz w:val="18"/>
          <w:szCs w:val="18"/>
          <w:lang w:val="en"/>
        </w:rPr>
        <w:t>s</w:t>
      </w:r>
      <w:r w:rsidRPr="005C24CF">
        <w:rPr>
          <w:rFonts w:ascii="Calibri Light" w:hAnsi="Calibri Light" w:cs="Trebuchet MS"/>
          <w:sz w:val="18"/>
          <w:szCs w:val="18"/>
          <w:lang w:val="en"/>
        </w:rPr>
        <w:t>tudents</w:t>
      </w:r>
      <w:r w:rsidR="00382592">
        <w:rPr>
          <w:rFonts w:ascii="Calibri Light" w:hAnsi="Calibri Light" w:cs="Trebuchet MS"/>
          <w:sz w:val="18"/>
          <w:szCs w:val="18"/>
          <w:lang w:val="en"/>
        </w:rPr>
        <w:t xml:space="preserve">’ </w:t>
      </w:r>
      <w:r w:rsidRPr="005C24CF">
        <w:rPr>
          <w:rFonts w:ascii="Calibri Light" w:hAnsi="Calibri Light" w:cs="Trebuchet MS"/>
          <w:b/>
          <w:sz w:val="18"/>
          <w:szCs w:val="18"/>
          <w:lang w:val="en"/>
        </w:rPr>
        <w:t>responsibility</w:t>
      </w:r>
      <w:r w:rsidRPr="005C24CF">
        <w:rPr>
          <w:rFonts w:ascii="Calibri Light" w:hAnsi="Calibri Light" w:cs="Trebuchet MS"/>
          <w:sz w:val="18"/>
          <w:szCs w:val="18"/>
          <w:lang w:val="en"/>
        </w:rPr>
        <w:t xml:space="preserve"> </w:t>
      </w:r>
      <w:r w:rsidR="005C24CF" w:rsidRPr="005C24CF">
        <w:rPr>
          <w:rFonts w:ascii="Calibri Light" w:hAnsi="Calibri Light" w:cs="Trebuchet MS"/>
          <w:sz w:val="18"/>
          <w:szCs w:val="18"/>
          <w:lang w:val="en"/>
        </w:rPr>
        <w:t xml:space="preserve">to </w:t>
      </w:r>
      <w:r>
        <w:rPr>
          <w:rFonts w:ascii="Calibri Light" w:hAnsi="Calibri Light" w:cs="Trebuchet MS"/>
          <w:sz w:val="18"/>
          <w:szCs w:val="18"/>
          <w:lang w:val="en"/>
        </w:rPr>
        <w:t>assess</w:t>
      </w:r>
      <w:r w:rsidRPr="005C24CF">
        <w:rPr>
          <w:rFonts w:ascii="Calibri Light" w:hAnsi="Calibri Light" w:cs="Trebuchet MS"/>
          <w:sz w:val="18"/>
          <w:szCs w:val="18"/>
          <w:lang w:val="en"/>
        </w:rPr>
        <w:t xml:space="preserve"> </w:t>
      </w:r>
      <w:r w:rsidR="005C24CF" w:rsidRPr="005C24CF">
        <w:rPr>
          <w:rFonts w:ascii="Calibri Light" w:hAnsi="Calibri Light" w:cs="Trebuchet MS"/>
          <w:sz w:val="18"/>
          <w:szCs w:val="18"/>
          <w:lang w:val="en"/>
        </w:rPr>
        <w:t xml:space="preserve">any risks to which they may be exposed </w:t>
      </w:r>
      <w:r>
        <w:rPr>
          <w:rFonts w:ascii="Calibri Light" w:hAnsi="Calibri Light" w:cs="Trebuchet MS"/>
          <w:sz w:val="18"/>
          <w:szCs w:val="18"/>
          <w:lang w:val="en"/>
        </w:rPr>
        <w:t>with regard to</w:t>
      </w:r>
      <w:r w:rsidR="005C24CF" w:rsidRPr="005C24CF">
        <w:rPr>
          <w:rFonts w:ascii="Calibri Light" w:hAnsi="Calibri Light" w:cs="Trebuchet MS"/>
          <w:sz w:val="18"/>
          <w:szCs w:val="18"/>
          <w:lang w:val="en"/>
        </w:rPr>
        <w:t xml:space="preserve"> health and personal safety, </w:t>
      </w:r>
      <w:r>
        <w:rPr>
          <w:rFonts w:ascii="Calibri Light" w:hAnsi="Calibri Light" w:cs="Trebuchet MS"/>
          <w:sz w:val="18"/>
          <w:szCs w:val="18"/>
          <w:lang w:val="en"/>
        </w:rPr>
        <w:t>as well as</w:t>
      </w:r>
      <w:r w:rsidRPr="005C24CF">
        <w:rPr>
          <w:rFonts w:ascii="Calibri Light" w:hAnsi="Calibri Light" w:cs="Trebuchet MS"/>
          <w:sz w:val="18"/>
          <w:szCs w:val="18"/>
          <w:lang w:val="en"/>
        </w:rPr>
        <w:t xml:space="preserve"> </w:t>
      </w:r>
      <w:r w:rsidR="005C24CF" w:rsidRPr="005C24CF">
        <w:rPr>
          <w:rFonts w:ascii="Calibri Light" w:hAnsi="Calibri Light" w:cs="Trebuchet MS"/>
          <w:sz w:val="18"/>
          <w:szCs w:val="18"/>
          <w:lang w:val="en"/>
        </w:rPr>
        <w:t xml:space="preserve">the regular performance of the </w:t>
      </w:r>
      <w:r w:rsidR="00C40822">
        <w:rPr>
          <w:rFonts w:ascii="Calibri Light" w:hAnsi="Calibri Light" w:cs="Trebuchet MS"/>
          <w:sz w:val="18"/>
          <w:szCs w:val="18"/>
          <w:lang w:val="en"/>
        </w:rPr>
        <w:t xml:space="preserve">selected </w:t>
      </w:r>
      <w:r w:rsidR="005C24CF" w:rsidRPr="005C24CF">
        <w:rPr>
          <w:rFonts w:ascii="Calibri Light" w:hAnsi="Calibri Light" w:cs="Trebuchet MS"/>
          <w:sz w:val="18"/>
          <w:szCs w:val="18"/>
          <w:lang w:val="en"/>
        </w:rPr>
        <w:t xml:space="preserve">educational </w:t>
      </w:r>
      <w:r>
        <w:rPr>
          <w:rFonts w:ascii="Calibri Light" w:hAnsi="Calibri Light" w:cs="Trebuchet MS"/>
          <w:sz w:val="18"/>
          <w:szCs w:val="18"/>
          <w:lang w:val="en"/>
        </w:rPr>
        <w:t>activity</w:t>
      </w:r>
      <w:r w:rsidRPr="005C24CF">
        <w:rPr>
          <w:rFonts w:ascii="Calibri Light" w:hAnsi="Calibri Light" w:cs="Trebuchet MS"/>
          <w:sz w:val="18"/>
          <w:szCs w:val="18"/>
          <w:lang w:val="en"/>
        </w:rPr>
        <w:t xml:space="preserve"> </w:t>
      </w:r>
      <w:r w:rsidR="005C24CF" w:rsidRPr="005C24CF">
        <w:rPr>
          <w:rFonts w:ascii="Calibri Light" w:hAnsi="Calibri Light" w:cs="Trebuchet MS"/>
          <w:sz w:val="18"/>
          <w:szCs w:val="18"/>
          <w:lang w:val="en"/>
        </w:rPr>
        <w:t xml:space="preserve">in the host </w:t>
      </w:r>
      <w:proofErr w:type="gramStart"/>
      <w:r w:rsidR="00C40822">
        <w:rPr>
          <w:rFonts w:ascii="Calibri Light" w:hAnsi="Calibri Light" w:cs="Trebuchet MS"/>
          <w:sz w:val="18"/>
          <w:szCs w:val="18"/>
          <w:lang w:val="en"/>
        </w:rPr>
        <w:t>i</w:t>
      </w:r>
      <w:r w:rsidR="005674F4">
        <w:rPr>
          <w:rFonts w:ascii="Calibri Light" w:hAnsi="Calibri Light" w:cs="Trebuchet MS"/>
          <w:sz w:val="18"/>
          <w:szCs w:val="18"/>
          <w:lang w:val="en"/>
        </w:rPr>
        <w:t>n</w:t>
      </w:r>
      <w:r w:rsidR="00C40822">
        <w:rPr>
          <w:rFonts w:ascii="Calibri Light" w:hAnsi="Calibri Light" w:cs="Trebuchet MS"/>
          <w:sz w:val="18"/>
          <w:szCs w:val="18"/>
          <w:lang w:val="en"/>
        </w:rPr>
        <w:t>stitution</w:t>
      </w:r>
      <w:proofErr w:type="gramEnd"/>
    </w:p>
    <w:p w14:paraId="50FEAFE3" w14:textId="1C2256C3" w:rsidR="005C24CF" w:rsidRPr="00C40822" w:rsidRDefault="005C24CF" w:rsidP="005C24CF">
      <w:pPr>
        <w:jc w:val="both"/>
        <w:rPr>
          <w:rFonts w:ascii="Calibri Light" w:hAnsi="Calibri Light" w:cs="Trebuchet MS"/>
          <w:sz w:val="18"/>
          <w:szCs w:val="18"/>
          <w:lang w:val="en-US"/>
        </w:rPr>
      </w:pPr>
      <w:r w:rsidRPr="005C24CF">
        <w:rPr>
          <w:rFonts w:ascii="Calibri Light" w:hAnsi="Calibri Light" w:cs="Trebuchet MS"/>
          <w:sz w:val="18"/>
          <w:szCs w:val="18"/>
          <w:lang w:val="en"/>
        </w:rPr>
        <w:t xml:space="preserve">It is therefore </w:t>
      </w:r>
      <w:r w:rsidR="004445B2">
        <w:rPr>
          <w:rFonts w:ascii="Calibri Light" w:hAnsi="Calibri Light" w:cs="Trebuchet MS"/>
          <w:sz w:val="18"/>
          <w:szCs w:val="18"/>
          <w:lang w:val="en"/>
        </w:rPr>
        <w:t>recommended</w:t>
      </w:r>
      <w:r w:rsidR="004445B2"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 xml:space="preserve">to </w:t>
      </w:r>
      <w:r w:rsidR="004445B2">
        <w:rPr>
          <w:rFonts w:ascii="Calibri Light" w:hAnsi="Calibri Light" w:cs="Trebuchet MS"/>
          <w:sz w:val="18"/>
          <w:szCs w:val="18"/>
          <w:lang w:val="en"/>
        </w:rPr>
        <w:t>check</w:t>
      </w:r>
      <w:r w:rsidR="004445B2" w:rsidRPr="005C24CF">
        <w:rPr>
          <w:rFonts w:ascii="Calibri Light" w:hAnsi="Calibri Light" w:cs="Trebuchet MS"/>
          <w:sz w:val="18"/>
          <w:szCs w:val="18"/>
          <w:lang w:val="en"/>
        </w:rPr>
        <w:t xml:space="preserve"> </w:t>
      </w:r>
      <w:r w:rsidRPr="005C24CF">
        <w:rPr>
          <w:rFonts w:ascii="Calibri Light" w:hAnsi="Calibri Light" w:cs="Trebuchet MS"/>
          <w:sz w:val="18"/>
          <w:szCs w:val="18"/>
          <w:lang w:val="en"/>
        </w:rPr>
        <w:t>the website of the Ministry of Foreign Affairs and International Cooperation at the following link:</w:t>
      </w:r>
      <w:r>
        <w:rPr>
          <w:rFonts w:ascii="Calibri Light" w:hAnsi="Calibri Light" w:cs="Trebuchet MS"/>
          <w:sz w:val="18"/>
          <w:szCs w:val="18"/>
          <w:lang w:val="en"/>
        </w:rPr>
        <w:t xml:space="preserve"> </w:t>
      </w:r>
      <w:hyperlink r:id="rId13" w:history="1">
        <w:r w:rsidRPr="00C40822">
          <w:rPr>
            <w:rStyle w:val="Collegamentoipertestuale"/>
            <w:rFonts w:ascii="Calibri Light" w:hAnsi="Calibri Light" w:cs="Trebuchet MS"/>
            <w:sz w:val="18"/>
            <w:szCs w:val="18"/>
            <w:lang w:val="en-US"/>
          </w:rPr>
          <w:t>http://www.viaggiaresicuri.mae.aci.it/</w:t>
        </w:r>
      </w:hyperlink>
      <w:r w:rsidRPr="00C40822">
        <w:rPr>
          <w:rStyle w:val="Collegamentoipertestuale"/>
          <w:rFonts w:ascii="Calibri Light" w:hAnsi="Calibri Light" w:cs="Trebuchet MS"/>
          <w:sz w:val="18"/>
          <w:szCs w:val="18"/>
          <w:u w:val="none"/>
          <w:lang w:val="en-US"/>
        </w:rPr>
        <w:t>.</w:t>
      </w:r>
    </w:p>
    <w:p w14:paraId="51C706F7" w14:textId="77777777" w:rsidR="005C24CF" w:rsidRPr="00C40822" w:rsidRDefault="005C24CF" w:rsidP="1552451F">
      <w:pPr>
        <w:jc w:val="both"/>
        <w:rPr>
          <w:rFonts w:ascii="Calibri Light" w:hAnsi="Calibri Light" w:cs="Trebuchet MS"/>
          <w:sz w:val="18"/>
          <w:szCs w:val="18"/>
          <w:lang w:val="en-US"/>
        </w:rPr>
      </w:pPr>
    </w:p>
    <w:p w14:paraId="588DF6C5" w14:textId="7CF93731" w:rsidR="005C24CF" w:rsidRPr="009D0DA8" w:rsidRDefault="005C24CF" w:rsidP="005C24CF">
      <w:pPr>
        <w:jc w:val="both"/>
        <w:rPr>
          <w:rFonts w:ascii="Calibri Light" w:hAnsi="Calibri Light" w:cs="Trebuchet MS"/>
          <w:sz w:val="18"/>
          <w:szCs w:val="18"/>
          <w:lang w:val="en-US"/>
        </w:rPr>
      </w:pPr>
      <w:r w:rsidRPr="005C24CF">
        <w:rPr>
          <w:rFonts w:ascii="Calibri Light" w:hAnsi="Calibri Light" w:cs="Trebuchet MS"/>
          <w:sz w:val="18"/>
          <w:szCs w:val="18"/>
          <w:lang w:val="en"/>
        </w:rPr>
        <w:t xml:space="preserve">Students are invited to carefully evaluate the risks associated with Erasmus mobility in the situation of great uncertainty due to the ongoing health emergency and </w:t>
      </w:r>
      <w:r w:rsidR="004445B2">
        <w:rPr>
          <w:rFonts w:ascii="Calibri Light" w:hAnsi="Calibri Light" w:cs="Trebuchet MS"/>
          <w:sz w:val="18"/>
          <w:szCs w:val="18"/>
          <w:lang w:val="en"/>
        </w:rPr>
        <w:t>be aware of</w:t>
      </w:r>
      <w:r w:rsidRPr="005C24CF">
        <w:rPr>
          <w:rFonts w:ascii="Calibri Light" w:hAnsi="Calibri Light" w:cs="Trebuchet MS"/>
          <w:sz w:val="18"/>
          <w:szCs w:val="18"/>
          <w:lang w:val="en"/>
        </w:rPr>
        <w:t xml:space="preserve"> the safety measures adopted by the country of destination and by the University.</w:t>
      </w:r>
    </w:p>
    <w:p w14:paraId="4208555A" w14:textId="54BF3B81" w:rsidR="006F2258" w:rsidRPr="009D0DA8" w:rsidRDefault="006F2258" w:rsidP="009A36E1">
      <w:pPr>
        <w:jc w:val="both"/>
        <w:rPr>
          <w:rFonts w:ascii="Calibri Light" w:hAnsi="Calibri Light" w:cs="Trebuchet MS"/>
          <w:sz w:val="18"/>
          <w:szCs w:val="18"/>
          <w:lang w:val="en-US"/>
        </w:rPr>
      </w:pPr>
    </w:p>
    <w:p w14:paraId="475AAD96" w14:textId="348BED1F" w:rsidR="006F2258" w:rsidRPr="009D0DA8" w:rsidRDefault="006F2258" w:rsidP="006F225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US"/>
        </w:rPr>
      </w:pPr>
      <w:r>
        <w:rPr>
          <w:noProof/>
        </w:rPr>
        <w:drawing>
          <wp:inline distT="0" distB="0" distL="0" distR="0" wp14:anchorId="39AB0B3D" wp14:editId="615F8619">
            <wp:extent cx="201930" cy="201930"/>
            <wp:effectExtent l="0" t="0" r="1270" b="1270"/>
            <wp:docPr id="3" name="Immagine 3"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5B1C08" w:rsidRPr="009D0DA8">
        <w:rPr>
          <w:rFonts w:ascii="Calibri Light" w:hAnsi="Calibri Light" w:cs="Trebuchet MS"/>
          <w:sz w:val="18"/>
          <w:szCs w:val="18"/>
          <w:lang w:val="en-US"/>
        </w:rPr>
        <w:t xml:space="preserve"> </w:t>
      </w:r>
      <w:r w:rsidR="00C00D3E" w:rsidRPr="00C00D3E">
        <w:rPr>
          <w:rFonts w:ascii="Calibri Light" w:hAnsi="Calibri Light" w:cs="Trebuchet MS"/>
          <w:sz w:val="18"/>
          <w:szCs w:val="18"/>
          <w:lang w:val="en"/>
        </w:rPr>
        <w:t xml:space="preserve">As </w:t>
      </w:r>
      <w:r w:rsidR="00D94C38">
        <w:rPr>
          <w:rFonts w:ascii="Calibri Light" w:hAnsi="Calibri Light" w:cs="Trebuchet MS"/>
          <w:sz w:val="18"/>
          <w:szCs w:val="18"/>
          <w:lang w:val="en"/>
        </w:rPr>
        <w:t>stated</w:t>
      </w:r>
      <w:r w:rsidR="00D94C38" w:rsidRPr="00C00D3E">
        <w:rPr>
          <w:rFonts w:ascii="Calibri Light" w:hAnsi="Calibri Light" w:cs="Trebuchet MS"/>
          <w:sz w:val="18"/>
          <w:szCs w:val="18"/>
          <w:lang w:val="en"/>
        </w:rPr>
        <w:t xml:space="preserve"> </w:t>
      </w:r>
      <w:r w:rsidR="00C00D3E" w:rsidRPr="00C00D3E">
        <w:rPr>
          <w:rFonts w:ascii="Calibri Light" w:hAnsi="Calibri Light" w:cs="Trebuchet MS"/>
          <w:sz w:val="18"/>
          <w:szCs w:val="18"/>
          <w:lang w:val="en"/>
        </w:rPr>
        <w:t xml:space="preserve">in the </w:t>
      </w:r>
      <w:r w:rsidR="004445B2">
        <w:rPr>
          <w:rFonts w:ascii="Calibri Light" w:hAnsi="Calibri Light" w:cs="Trebuchet MS"/>
          <w:sz w:val="18"/>
          <w:szCs w:val="18"/>
          <w:lang w:val="en"/>
        </w:rPr>
        <w:t>foreword</w:t>
      </w:r>
      <w:r w:rsidR="00C00D3E" w:rsidRPr="00C00D3E">
        <w:rPr>
          <w:rFonts w:ascii="Calibri Light" w:hAnsi="Calibri Light" w:cs="Trebuchet MS"/>
          <w:sz w:val="18"/>
          <w:szCs w:val="18"/>
          <w:lang w:val="en"/>
        </w:rPr>
        <w:t xml:space="preserve">, </w:t>
      </w:r>
      <w:r w:rsidR="00146F23">
        <w:rPr>
          <w:rFonts w:ascii="Calibri Light" w:hAnsi="Calibri Light" w:cs="Trebuchet MS"/>
          <w:sz w:val="18"/>
          <w:szCs w:val="18"/>
          <w:lang w:val="en"/>
        </w:rPr>
        <w:t>it should be noted</w:t>
      </w:r>
      <w:r w:rsidR="00074DF5" w:rsidRPr="00C00D3E">
        <w:rPr>
          <w:rFonts w:ascii="Calibri Light" w:hAnsi="Calibri Light" w:cs="Trebuchet MS"/>
          <w:sz w:val="18"/>
          <w:szCs w:val="18"/>
          <w:lang w:val="en"/>
        </w:rPr>
        <w:t xml:space="preserve"> </w:t>
      </w:r>
      <w:r w:rsidR="00C00D3E" w:rsidRPr="00C00D3E">
        <w:rPr>
          <w:rFonts w:ascii="Calibri Light" w:hAnsi="Calibri Light" w:cs="Trebuchet MS"/>
          <w:sz w:val="18"/>
          <w:szCs w:val="18"/>
          <w:lang w:val="en"/>
        </w:rPr>
        <w:t xml:space="preserve">that </w:t>
      </w:r>
      <w:r w:rsidR="00C00D3E" w:rsidRPr="00C00D3E">
        <w:rPr>
          <w:rFonts w:ascii="Calibri Light" w:hAnsi="Calibri Light" w:cs="Trebuchet MS"/>
          <w:b/>
          <w:sz w:val="18"/>
          <w:szCs w:val="18"/>
          <w:lang w:val="en"/>
        </w:rPr>
        <w:t>all</w:t>
      </w:r>
      <w:r w:rsidR="00C00D3E" w:rsidRPr="00C00D3E">
        <w:rPr>
          <w:rFonts w:ascii="Calibri Light" w:hAnsi="Calibri Light" w:cs="Trebuchet MS"/>
          <w:sz w:val="18"/>
          <w:szCs w:val="18"/>
          <w:lang w:val="en"/>
        </w:rPr>
        <w:t xml:space="preserve"> the indications contained in this article 1 refer to the provisions of the Erasmus + </w:t>
      </w:r>
      <w:proofErr w:type="spellStart"/>
      <w:r w:rsidR="00C00D3E" w:rsidRPr="00C00D3E">
        <w:rPr>
          <w:rFonts w:ascii="Calibri Light" w:hAnsi="Calibri Light" w:cs="Trebuchet MS"/>
          <w:sz w:val="18"/>
          <w:szCs w:val="18"/>
          <w:lang w:val="en"/>
        </w:rPr>
        <w:t>Program</w:t>
      </w:r>
      <w:r w:rsidR="00D94C38">
        <w:rPr>
          <w:rFonts w:ascii="Calibri Light" w:hAnsi="Calibri Light" w:cs="Trebuchet MS"/>
          <w:sz w:val="18"/>
          <w:szCs w:val="18"/>
          <w:lang w:val="en"/>
        </w:rPr>
        <w:t>me</w:t>
      </w:r>
      <w:proofErr w:type="spellEnd"/>
      <w:r w:rsidR="00C00D3E" w:rsidRPr="00C00D3E">
        <w:rPr>
          <w:rFonts w:ascii="Calibri Light" w:hAnsi="Calibri Light" w:cs="Trebuchet MS"/>
          <w:sz w:val="18"/>
          <w:szCs w:val="18"/>
          <w:lang w:val="en"/>
        </w:rPr>
        <w:t xml:space="preserve"> 2014-2020 but, at the time of </w:t>
      </w:r>
      <w:r w:rsidR="00D94C38">
        <w:rPr>
          <w:rFonts w:ascii="Calibri Light" w:hAnsi="Calibri Light" w:cs="Trebuchet MS"/>
          <w:sz w:val="18"/>
          <w:szCs w:val="18"/>
          <w:lang w:val="en"/>
        </w:rPr>
        <w:t xml:space="preserve">this Call’s </w:t>
      </w:r>
      <w:r w:rsidR="00C00D3E" w:rsidRPr="00C00D3E">
        <w:rPr>
          <w:rFonts w:ascii="Calibri Light" w:hAnsi="Calibri Light" w:cs="Trebuchet MS"/>
          <w:sz w:val="18"/>
          <w:szCs w:val="18"/>
          <w:lang w:val="en"/>
        </w:rPr>
        <w:t xml:space="preserve">publication, it is not known whether they will be confirmed / or </w:t>
      </w:r>
      <w:r w:rsidR="00146F23">
        <w:rPr>
          <w:rFonts w:ascii="Calibri Light" w:hAnsi="Calibri Light" w:cs="Trebuchet MS"/>
          <w:sz w:val="18"/>
          <w:szCs w:val="18"/>
          <w:lang w:val="en"/>
        </w:rPr>
        <w:t>amended</w:t>
      </w:r>
      <w:r w:rsidR="00146F23" w:rsidRPr="00C00D3E">
        <w:rPr>
          <w:rFonts w:ascii="Calibri Light" w:hAnsi="Calibri Light" w:cs="Trebuchet MS"/>
          <w:sz w:val="18"/>
          <w:szCs w:val="18"/>
          <w:lang w:val="en"/>
        </w:rPr>
        <w:t xml:space="preserve"> </w:t>
      </w:r>
      <w:r w:rsidR="00D94C38">
        <w:rPr>
          <w:rFonts w:ascii="Calibri Light" w:hAnsi="Calibri Light" w:cs="Trebuchet MS"/>
          <w:sz w:val="18"/>
          <w:szCs w:val="18"/>
          <w:lang w:val="en"/>
        </w:rPr>
        <w:t>within the framework of</w:t>
      </w:r>
      <w:r w:rsidR="00C00D3E" w:rsidRPr="00C00D3E">
        <w:rPr>
          <w:rFonts w:ascii="Calibri Light" w:hAnsi="Calibri Light" w:cs="Trebuchet MS"/>
          <w:sz w:val="18"/>
          <w:szCs w:val="18"/>
          <w:lang w:val="en"/>
        </w:rPr>
        <w:t xml:space="preserve"> the Erasmus 2021-2027 </w:t>
      </w:r>
      <w:proofErr w:type="spellStart"/>
      <w:r w:rsidR="00C00D3E" w:rsidRPr="00C00D3E">
        <w:rPr>
          <w:rFonts w:ascii="Calibri Light" w:hAnsi="Calibri Light" w:cs="Trebuchet MS"/>
          <w:sz w:val="18"/>
          <w:szCs w:val="18"/>
          <w:lang w:val="en"/>
        </w:rPr>
        <w:t>Program</w:t>
      </w:r>
      <w:r w:rsidR="00C00D3E">
        <w:rPr>
          <w:rFonts w:ascii="Calibri Light" w:hAnsi="Calibri Light" w:cs="Trebuchet MS"/>
          <w:sz w:val="18"/>
          <w:szCs w:val="18"/>
          <w:lang w:val="en"/>
        </w:rPr>
        <w:t>me</w:t>
      </w:r>
      <w:proofErr w:type="spellEnd"/>
      <w:r w:rsidRPr="009D0DA8">
        <w:rPr>
          <w:rFonts w:ascii="Calibri Light" w:hAnsi="Calibri Light" w:cs="Trebuchet MS"/>
          <w:sz w:val="18"/>
          <w:szCs w:val="18"/>
          <w:lang w:val="en-US"/>
        </w:rPr>
        <w:t>.</w:t>
      </w:r>
    </w:p>
    <w:p w14:paraId="114EF45B" w14:textId="77777777" w:rsidR="00C8541D" w:rsidRPr="009D0DA8" w:rsidRDefault="00C8541D" w:rsidP="002A070F">
      <w:pPr>
        <w:spacing w:before="100" w:beforeAutospacing="1" w:after="100" w:afterAutospacing="1"/>
        <w:rPr>
          <w:rFonts w:ascii="Calibri Light" w:hAnsi="Calibri Light" w:cs="Trebuchet MS"/>
          <w:b/>
          <w:bCs/>
          <w:color w:val="0000CC"/>
          <w:sz w:val="18"/>
          <w:szCs w:val="18"/>
          <w:lang w:val="en-US"/>
        </w:rPr>
      </w:pPr>
    </w:p>
    <w:p w14:paraId="73F57CF0" w14:textId="77777777" w:rsidR="00DD0712" w:rsidRPr="009D0DA8" w:rsidRDefault="00DD0712" w:rsidP="00DD0712">
      <w:pPr>
        <w:spacing w:before="100" w:beforeAutospacing="1" w:after="100" w:afterAutospacing="1"/>
        <w:rPr>
          <w:rFonts w:ascii="Calibri Light" w:hAnsi="Calibri Light" w:cs="Trebuchet MS"/>
          <w:b/>
          <w:bCs/>
          <w:color w:val="0000CC"/>
          <w:sz w:val="18"/>
          <w:szCs w:val="18"/>
          <w:lang w:val="en-US"/>
        </w:rPr>
      </w:pPr>
      <w:r w:rsidRPr="00DD0712">
        <w:rPr>
          <w:rFonts w:ascii="Calibri Light" w:hAnsi="Calibri Light" w:cs="Trebuchet MS"/>
          <w:b/>
          <w:bCs/>
          <w:color w:val="0000CC"/>
          <w:sz w:val="18"/>
          <w:szCs w:val="18"/>
          <w:lang w:val="en"/>
        </w:rPr>
        <w:lastRenderedPageBreak/>
        <w:t>Art. 2 - Student mobility</w:t>
      </w:r>
    </w:p>
    <w:p w14:paraId="4C921BD7" w14:textId="1F08513B" w:rsidR="00AF1BDD" w:rsidRPr="009D0DA8" w:rsidRDefault="00AF1BDD" w:rsidP="00AF1BDD">
      <w:pPr>
        <w:jc w:val="both"/>
        <w:rPr>
          <w:rFonts w:ascii="Calibri Light" w:hAnsi="Calibri Light" w:cs="Trebuchet MS"/>
          <w:sz w:val="18"/>
          <w:szCs w:val="18"/>
          <w:lang w:val="en-US"/>
        </w:rPr>
      </w:pPr>
      <w:r w:rsidRPr="00AF1BDD">
        <w:rPr>
          <w:rFonts w:ascii="Calibri Light" w:hAnsi="Calibri Light" w:cs="Trebuchet MS"/>
          <w:sz w:val="18"/>
          <w:szCs w:val="18"/>
          <w:lang w:val="en"/>
        </w:rPr>
        <w:t xml:space="preserve">Student mobility can </w:t>
      </w:r>
      <w:r w:rsidR="002C6CE6">
        <w:rPr>
          <w:rFonts w:ascii="Calibri Light" w:hAnsi="Calibri Light" w:cs="Trebuchet MS"/>
          <w:sz w:val="18"/>
          <w:szCs w:val="18"/>
          <w:lang w:val="en"/>
        </w:rPr>
        <w:t>be performed</w:t>
      </w:r>
      <w:r w:rsidRPr="00AF1BDD">
        <w:rPr>
          <w:rFonts w:ascii="Calibri Light" w:hAnsi="Calibri Light" w:cs="Trebuchet MS"/>
          <w:sz w:val="18"/>
          <w:szCs w:val="18"/>
          <w:lang w:val="en"/>
        </w:rPr>
        <w:t xml:space="preserve"> in any </w:t>
      </w:r>
      <w:r w:rsidR="002C6CE6">
        <w:rPr>
          <w:rFonts w:ascii="Calibri Light" w:hAnsi="Calibri Light" w:cs="Trebuchet MS"/>
          <w:sz w:val="18"/>
          <w:szCs w:val="18"/>
          <w:lang w:val="en"/>
        </w:rPr>
        <w:t>subject</w:t>
      </w:r>
      <w:r w:rsidR="002C6CE6" w:rsidRPr="00AF1BDD">
        <w:rPr>
          <w:rFonts w:ascii="Calibri Light" w:hAnsi="Calibri Light" w:cs="Trebuchet MS"/>
          <w:sz w:val="18"/>
          <w:szCs w:val="18"/>
          <w:lang w:val="en"/>
        </w:rPr>
        <w:t xml:space="preserve"> </w:t>
      </w:r>
      <w:r w:rsidRPr="00AF1BDD">
        <w:rPr>
          <w:rFonts w:ascii="Calibri Light" w:hAnsi="Calibri Light" w:cs="Trebuchet MS"/>
          <w:sz w:val="18"/>
          <w:szCs w:val="18"/>
          <w:lang w:val="en"/>
        </w:rPr>
        <w:t xml:space="preserve">area / academic discipline and must be compatible with the </w:t>
      </w:r>
      <w:r w:rsidR="002C6CE6">
        <w:rPr>
          <w:rFonts w:ascii="Calibri Light" w:hAnsi="Calibri Light" w:cs="Trebuchet MS"/>
          <w:sz w:val="18"/>
          <w:szCs w:val="18"/>
          <w:lang w:val="en"/>
        </w:rPr>
        <w:t xml:space="preserve">student’s </w:t>
      </w:r>
      <w:r w:rsidRPr="00AF1BDD">
        <w:rPr>
          <w:rFonts w:ascii="Calibri Light" w:hAnsi="Calibri Light" w:cs="Trebuchet MS"/>
          <w:sz w:val="18"/>
          <w:szCs w:val="18"/>
          <w:lang w:val="en"/>
        </w:rPr>
        <w:t>degree</w:t>
      </w:r>
      <w:r w:rsidR="002C6CE6">
        <w:rPr>
          <w:rFonts w:ascii="Calibri Light" w:hAnsi="Calibri Light" w:cs="Trebuchet MS"/>
          <w:sz w:val="18"/>
          <w:szCs w:val="18"/>
          <w:lang w:val="en"/>
        </w:rPr>
        <w:t>-related learning objectives</w:t>
      </w:r>
      <w:r w:rsidRPr="00AF1BDD">
        <w:rPr>
          <w:rFonts w:ascii="Calibri Light" w:hAnsi="Calibri Light" w:cs="Trebuchet MS"/>
          <w:sz w:val="18"/>
          <w:szCs w:val="18"/>
          <w:lang w:val="en"/>
        </w:rPr>
        <w:t xml:space="preserve"> and</w:t>
      </w:r>
      <w:r w:rsidR="002C6CE6">
        <w:rPr>
          <w:rFonts w:ascii="Calibri Light" w:hAnsi="Calibri Light" w:cs="Trebuchet MS"/>
          <w:sz w:val="18"/>
          <w:szCs w:val="18"/>
          <w:lang w:val="en"/>
        </w:rPr>
        <w:t xml:space="preserve"> </w:t>
      </w:r>
      <w:r w:rsidRPr="00AF1BDD">
        <w:rPr>
          <w:rFonts w:ascii="Calibri Light" w:hAnsi="Calibri Light" w:cs="Trebuchet MS"/>
          <w:sz w:val="18"/>
          <w:szCs w:val="18"/>
          <w:lang w:val="en"/>
        </w:rPr>
        <w:t>personal development needs.</w:t>
      </w:r>
    </w:p>
    <w:p w14:paraId="60A32EF1" w14:textId="4D583911" w:rsidR="002A070F" w:rsidRPr="009D0DA8" w:rsidRDefault="002A070F" w:rsidP="002A070F">
      <w:pPr>
        <w:jc w:val="both"/>
        <w:rPr>
          <w:rFonts w:ascii="Calibri Light" w:hAnsi="Calibri Light" w:cs="Trebuchet MS"/>
          <w:sz w:val="18"/>
          <w:szCs w:val="18"/>
          <w:lang w:val="en-US"/>
        </w:rPr>
      </w:pPr>
    </w:p>
    <w:p w14:paraId="0D0B940D" w14:textId="77777777" w:rsidR="002A070F" w:rsidRPr="009D0DA8" w:rsidRDefault="002A070F" w:rsidP="002A070F">
      <w:pPr>
        <w:ind w:left="720"/>
        <w:rPr>
          <w:rFonts w:ascii="Calibri Light" w:hAnsi="Calibri Light" w:cs="Trebuchet MS"/>
          <w:color w:val="0000CC"/>
          <w:sz w:val="18"/>
          <w:szCs w:val="18"/>
          <w:lang w:val="en-US"/>
        </w:rPr>
      </w:pPr>
    </w:p>
    <w:p w14:paraId="0E27B00A" w14:textId="7D5753BF" w:rsidR="002A070F" w:rsidRPr="0076038F" w:rsidRDefault="001071B1" w:rsidP="002A070F">
      <w:pPr>
        <w:ind w:left="720"/>
        <w:rPr>
          <w:rFonts w:ascii="Calibri Light" w:hAnsi="Calibri Light" w:cs="Trebuchet MS"/>
          <w:sz w:val="18"/>
          <w:szCs w:val="18"/>
          <w:lang w:val="en-US"/>
        </w:rPr>
      </w:pPr>
      <w:r>
        <w:rPr>
          <w:rFonts w:ascii="Calibri Light" w:hAnsi="Calibri Light" w:cs="Trebuchet MS"/>
          <w:color w:val="0000CC"/>
          <w:sz w:val="18"/>
          <w:szCs w:val="18"/>
          <w:lang w:val="en"/>
        </w:rPr>
        <w:t xml:space="preserve"> </w:t>
      </w:r>
      <w:r w:rsidRPr="00D32769">
        <w:rPr>
          <w:rFonts w:ascii="Calibri Light" w:hAnsi="Calibri Light" w:cs="Trebuchet MS"/>
          <w:color w:val="0000CC"/>
          <w:sz w:val="18"/>
          <w:szCs w:val="18"/>
          <w:lang w:val="en"/>
        </w:rPr>
        <w:t>Mobility for Stud</w:t>
      </w:r>
      <w:r w:rsidR="00026B09" w:rsidRPr="00D32769">
        <w:rPr>
          <w:rFonts w:ascii="Calibri Light" w:hAnsi="Calibri Light" w:cs="Trebuchet MS"/>
          <w:color w:val="0000CC"/>
          <w:sz w:val="18"/>
          <w:szCs w:val="18"/>
          <w:lang w:val="en"/>
        </w:rPr>
        <w:t>y</w:t>
      </w:r>
    </w:p>
    <w:p w14:paraId="7BA080C4" w14:textId="63A0D35B" w:rsidR="006F42EA" w:rsidRPr="006F42EA" w:rsidRDefault="006F42EA" w:rsidP="006F42EA">
      <w:pPr>
        <w:jc w:val="both"/>
        <w:rPr>
          <w:rFonts w:ascii="Calibri Light" w:hAnsi="Calibri Light" w:cs="Trebuchet MS"/>
          <w:sz w:val="18"/>
          <w:szCs w:val="18"/>
          <w:lang w:val="en"/>
        </w:rPr>
      </w:pPr>
      <w:r w:rsidRPr="006F42EA">
        <w:rPr>
          <w:rFonts w:ascii="Calibri Light" w:hAnsi="Calibri Light" w:cs="Trebuchet MS"/>
          <w:sz w:val="18"/>
          <w:szCs w:val="18"/>
          <w:lang w:val="en"/>
        </w:rPr>
        <w:t>Mobility</w:t>
      </w:r>
      <w:r w:rsidR="001071B1">
        <w:rPr>
          <w:rFonts w:ascii="Calibri Light" w:hAnsi="Calibri Light" w:cs="Trebuchet MS"/>
          <w:sz w:val="18"/>
          <w:szCs w:val="18"/>
          <w:lang w:val="en"/>
        </w:rPr>
        <w:t xml:space="preserve"> for studies</w:t>
      </w:r>
      <w:r w:rsidRPr="006F42EA">
        <w:rPr>
          <w:rFonts w:ascii="Calibri Light" w:hAnsi="Calibri Light" w:cs="Trebuchet MS"/>
          <w:sz w:val="18"/>
          <w:szCs w:val="18"/>
          <w:lang w:val="en"/>
        </w:rPr>
        <w:t xml:space="preserve"> is </w:t>
      </w:r>
      <w:r w:rsidR="00E60A07">
        <w:rPr>
          <w:rFonts w:ascii="Calibri Light" w:hAnsi="Calibri Light" w:cs="Trebuchet MS"/>
          <w:sz w:val="18"/>
          <w:szCs w:val="18"/>
          <w:lang w:val="en"/>
        </w:rPr>
        <w:t>subject to</w:t>
      </w:r>
      <w:r w:rsidRPr="006F42EA">
        <w:rPr>
          <w:rFonts w:ascii="Calibri Light" w:hAnsi="Calibri Light" w:cs="Trebuchet MS"/>
          <w:sz w:val="18"/>
          <w:szCs w:val="18"/>
          <w:lang w:val="en"/>
        </w:rPr>
        <w:t xml:space="preserve"> interinstitutional agreements </w:t>
      </w:r>
      <w:r w:rsidR="00E60A07">
        <w:rPr>
          <w:rFonts w:ascii="Calibri Light" w:hAnsi="Calibri Light" w:cs="Trebuchet MS"/>
          <w:sz w:val="18"/>
          <w:szCs w:val="18"/>
          <w:lang w:val="en"/>
        </w:rPr>
        <w:t>signed</w:t>
      </w:r>
      <w:r w:rsidR="00E60A07" w:rsidRPr="006F42EA">
        <w:rPr>
          <w:rFonts w:ascii="Calibri Light" w:hAnsi="Calibri Light" w:cs="Trebuchet MS"/>
          <w:sz w:val="18"/>
          <w:szCs w:val="18"/>
          <w:lang w:val="en"/>
        </w:rPr>
        <w:t xml:space="preserve"> </w:t>
      </w:r>
      <w:r w:rsidRPr="006F42EA">
        <w:rPr>
          <w:rFonts w:ascii="Calibri Light" w:hAnsi="Calibri Light" w:cs="Trebuchet MS"/>
          <w:sz w:val="18"/>
          <w:szCs w:val="18"/>
          <w:lang w:val="en"/>
        </w:rPr>
        <w:t xml:space="preserve">between the University of Pisa and higher education institutions of </w:t>
      </w:r>
      <w:r w:rsidR="00146F23" w:rsidRPr="006F42EA">
        <w:rPr>
          <w:rFonts w:ascii="Calibri Light" w:hAnsi="Calibri Light" w:cs="Trebuchet MS"/>
          <w:sz w:val="18"/>
          <w:szCs w:val="18"/>
          <w:lang w:val="en"/>
        </w:rPr>
        <w:t xml:space="preserve">the Erasmus+ </w:t>
      </w:r>
      <w:proofErr w:type="spellStart"/>
      <w:r w:rsidR="00146F23" w:rsidRPr="006F42EA">
        <w:rPr>
          <w:rFonts w:ascii="Calibri Light" w:hAnsi="Calibri Light" w:cs="Trebuchet MS"/>
          <w:sz w:val="18"/>
          <w:szCs w:val="18"/>
          <w:lang w:val="en"/>
        </w:rPr>
        <w:t>Program</w:t>
      </w:r>
      <w:r w:rsidR="00146F23">
        <w:rPr>
          <w:rFonts w:ascii="Calibri Light" w:hAnsi="Calibri Light" w:cs="Trebuchet MS"/>
          <w:sz w:val="18"/>
          <w:szCs w:val="18"/>
          <w:lang w:val="en"/>
        </w:rPr>
        <w:t>me</w:t>
      </w:r>
      <w:proofErr w:type="spellEnd"/>
      <w:r w:rsidR="00146F23" w:rsidRPr="006F42EA">
        <w:rPr>
          <w:rFonts w:ascii="Calibri Light" w:hAnsi="Calibri Light" w:cs="Trebuchet MS"/>
          <w:sz w:val="18"/>
          <w:szCs w:val="18"/>
          <w:lang w:val="en"/>
        </w:rPr>
        <w:t xml:space="preserve"> </w:t>
      </w:r>
      <w:proofErr w:type="gramStart"/>
      <w:r w:rsidRPr="006F42EA">
        <w:rPr>
          <w:rFonts w:ascii="Calibri Light" w:hAnsi="Calibri Light" w:cs="Trebuchet MS"/>
          <w:sz w:val="18"/>
          <w:szCs w:val="18"/>
          <w:lang w:val="en"/>
        </w:rPr>
        <w:t>countries .</w:t>
      </w:r>
      <w:proofErr w:type="gramEnd"/>
    </w:p>
    <w:p w14:paraId="5778DA3C" w14:textId="78E82FF8" w:rsidR="006F42EA" w:rsidRPr="006F42EA" w:rsidRDefault="006F42EA" w:rsidP="006F42EA">
      <w:pPr>
        <w:jc w:val="both"/>
        <w:rPr>
          <w:rFonts w:ascii="Calibri Light" w:hAnsi="Calibri Light" w:cs="Trebuchet MS"/>
          <w:sz w:val="18"/>
          <w:szCs w:val="18"/>
          <w:lang w:val="en"/>
        </w:rPr>
      </w:pPr>
      <w:r w:rsidRPr="006F42EA">
        <w:rPr>
          <w:rFonts w:ascii="Calibri Light" w:hAnsi="Calibri Light" w:cs="Trebuchet MS"/>
          <w:sz w:val="18"/>
          <w:szCs w:val="18"/>
          <w:lang w:val="en"/>
        </w:rPr>
        <w:t xml:space="preserve">All the interinstitutional agreements, aimed at </w:t>
      </w:r>
      <w:r w:rsidR="00146F23" w:rsidRPr="006F42EA">
        <w:rPr>
          <w:rFonts w:ascii="Calibri Light" w:hAnsi="Calibri Light" w:cs="Trebuchet MS"/>
          <w:sz w:val="18"/>
          <w:szCs w:val="18"/>
          <w:lang w:val="en"/>
        </w:rPr>
        <w:t xml:space="preserve">European dimension </w:t>
      </w:r>
      <w:r w:rsidR="00146F23">
        <w:rPr>
          <w:rFonts w:ascii="Calibri Light" w:hAnsi="Calibri Light" w:cs="Trebuchet MS"/>
          <w:sz w:val="18"/>
          <w:szCs w:val="18"/>
          <w:lang w:val="en"/>
        </w:rPr>
        <w:t>fostering</w:t>
      </w:r>
      <w:r w:rsidR="00146F23" w:rsidRPr="006F42EA">
        <w:rPr>
          <w:rFonts w:ascii="Calibri Light" w:hAnsi="Calibri Light" w:cs="Trebuchet MS"/>
          <w:sz w:val="18"/>
          <w:szCs w:val="18"/>
          <w:lang w:val="en"/>
        </w:rPr>
        <w:t xml:space="preserve"> </w:t>
      </w:r>
      <w:r w:rsidRPr="006F42EA">
        <w:rPr>
          <w:rFonts w:ascii="Calibri Light" w:hAnsi="Calibri Light" w:cs="Trebuchet MS"/>
          <w:sz w:val="18"/>
          <w:szCs w:val="18"/>
          <w:lang w:val="en"/>
        </w:rPr>
        <w:t xml:space="preserve">in university education, </w:t>
      </w:r>
      <w:r w:rsidR="00146F23">
        <w:rPr>
          <w:rFonts w:ascii="Calibri Light" w:hAnsi="Calibri Light" w:cs="Trebuchet MS"/>
          <w:sz w:val="18"/>
          <w:szCs w:val="18"/>
          <w:lang w:val="en"/>
        </w:rPr>
        <w:t xml:space="preserve">will </w:t>
      </w:r>
      <w:r w:rsidR="00680D80">
        <w:rPr>
          <w:rFonts w:ascii="Calibri Light" w:hAnsi="Calibri Light" w:cs="Trebuchet MS"/>
          <w:sz w:val="18"/>
          <w:szCs w:val="18"/>
          <w:lang w:val="en"/>
        </w:rPr>
        <w:t>define</w:t>
      </w:r>
      <w:r w:rsidR="00E60A07" w:rsidRPr="006F42EA">
        <w:rPr>
          <w:rFonts w:ascii="Calibri Light" w:hAnsi="Calibri Light" w:cs="Trebuchet MS"/>
          <w:sz w:val="18"/>
          <w:szCs w:val="18"/>
          <w:lang w:val="en"/>
        </w:rPr>
        <w:t xml:space="preserve"> </w:t>
      </w:r>
      <w:r w:rsidRPr="006F42EA">
        <w:rPr>
          <w:rFonts w:ascii="Calibri Light" w:hAnsi="Calibri Light" w:cs="Trebuchet MS"/>
          <w:sz w:val="18"/>
          <w:szCs w:val="18"/>
          <w:lang w:val="en"/>
        </w:rPr>
        <w:t xml:space="preserve">the number of students who can </w:t>
      </w:r>
      <w:r w:rsidR="00680D80">
        <w:rPr>
          <w:rFonts w:ascii="Calibri Light" w:hAnsi="Calibri Light" w:cs="Trebuchet MS"/>
          <w:sz w:val="18"/>
          <w:szCs w:val="18"/>
          <w:lang w:val="en"/>
        </w:rPr>
        <w:t xml:space="preserve">be hosted in each </w:t>
      </w:r>
      <w:proofErr w:type="gramStart"/>
      <w:r w:rsidR="00680D80">
        <w:rPr>
          <w:rFonts w:ascii="Calibri Light" w:hAnsi="Calibri Light" w:cs="Trebuchet MS"/>
          <w:sz w:val="18"/>
          <w:szCs w:val="18"/>
          <w:lang w:val="en"/>
        </w:rPr>
        <w:t>institution.</w:t>
      </w:r>
      <w:r w:rsidRPr="006F42EA">
        <w:rPr>
          <w:rFonts w:ascii="Calibri Light" w:hAnsi="Calibri Light" w:cs="Trebuchet MS"/>
          <w:sz w:val="18"/>
          <w:szCs w:val="18"/>
          <w:lang w:val="en"/>
        </w:rPr>
        <w:t>.</w:t>
      </w:r>
      <w:proofErr w:type="gramEnd"/>
    </w:p>
    <w:p w14:paraId="52591387" w14:textId="2D96D1C8" w:rsidR="006F42EA" w:rsidRPr="006F42EA" w:rsidRDefault="006F42EA" w:rsidP="006F42EA">
      <w:pPr>
        <w:jc w:val="both"/>
        <w:rPr>
          <w:rFonts w:ascii="Calibri Light" w:hAnsi="Calibri Light" w:cs="Trebuchet MS"/>
          <w:sz w:val="18"/>
          <w:szCs w:val="18"/>
          <w:lang w:val="en"/>
        </w:rPr>
      </w:pPr>
      <w:r w:rsidRPr="006F42EA">
        <w:rPr>
          <w:rFonts w:ascii="Calibri Light" w:hAnsi="Calibri Light" w:cs="Trebuchet MS"/>
          <w:sz w:val="18"/>
          <w:szCs w:val="18"/>
          <w:lang w:val="en"/>
        </w:rPr>
        <w:t>The agreements also define the duration</w:t>
      </w:r>
      <w:r w:rsidR="002F0303">
        <w:rPr>
          <w:rFonts w:ascii="Calibri Light" w:hAnsi="Calibri Light" w:cs="Trebuchet MS"/>
          <w:sz w:val="18"/>
          <w:szCs w:val="18"/>
          <w:lang w:val="en"/>
        </w:rPr>
        <w:t xml:space="preserve"> </w:t>
      </w:r>
      <w:r w:rsidRPr="006F42EA">
        <w:rPr>
          <w:rFonts w:ascii="Calibri Light" w:hAnsi="Calibri Light" w:cs="Trebuchet MS"/>
          <w:sz w:val="18"/>
          <w:szCs w:val="18"/>
          <w:lang w:val="en"/>
        </w:rPr>
        <w:t>of the stay, expressed as a non-divisible number of months, for each selected candidate.</w:t>
      </w:r>
    </w:p>
    <w:p w14:paraId="136D0953" w14:textId="3BD4ABE3" w:rsidR="002A070F" w:rsidRPr="002F28D8" w:rsidRDefault="006F42EA" w:rsidP="002A070F">
      <w:pPr>
        <w:jc w:val="both"/>
        <w:rPr>
          <w:rFonts w:ascii="Calibri Light" w:hAnsi="Calibri Light" w:cs="Trebuchet MS"/>
          <w:sz w:val="18"/>
          <w:szCs w:val="18"/>
          <w:lang w:val="en"/>
        </w:rPr>
      </w:pPr>
      <w:r w:rsidRPr="006F42EA">
        <w:rPr>
          <w:rFonts w:ascii="Calibri Light" w:hAnsi="Calibri Light" w:cs="Trebuchet MS"/>
          <w:sz w:val="18"/>
          <w:szCs w:val="18"/>
          <w:lang w:val="en"/>
        </w:rPr>
        <w:t>At the time of publication of the Announcement some agreements, expressly indicated, may still be in the definition phase; therefore, in the phase of submitting the application for selection, the availability of the foreign branch to welcome students from the University of Pisa is not guaranteed</w:t>
      </w:r>
      <w:r w:rsidR="002A070F" w:rsidRPr="002F28D8">
        <w:rPr>
          <w:rFonts w:ascii="Calibri Light" w:hAnsi="Calibri Light" w:cs="Trebuchet MS"/>
          <w:sz w:val="18"/>
          <w:szCs w:val="18"/>
          <w:lang w:val="en"/>
        </w:rPr>
        <w:t>.</w:t>
      </w:r>
    </w:p>
    <w:p w14:paraId="60061E4C" w14:textId="77777777" w:rsidR="002A070F" w:rsidRPr="002F28D8" w:rsidRDefault="002A070F" w:rsidP="002A070F">
      <w:pPr>
        <w:jc w:val="both"/>
        <w:rPr>
          <w:rFonts w:ascii="Calibri Light" w:hAnsi="Calibri Light" w:cs="Trebuchet MS"/>
          <w:sz w:val="18"/>
          <w:szCs w:val="18"/>
          <w:lang w:val="en"/>
        </w:rPr>
      </w:pPr>
    </w:p>
    <w:p w14:paraId="492B17E2" w14:textId="45D73E19" w:rsidR="002A070F" w:rsidRPr="002A070F" w:rsidRDefault="001071B1" w:rsidP="002F28D8">
      <w:pPr>
        <w:numPr>
          <w:ilvl w:val="1"/>
          <w:numId w:val="2"/>
        </w:numPr>
        <w:rPr>
          <w:rFonts w:ascii="Calibri Light" w:hAnsi="Calibri Light" w:cs="Trebuchet MS"/>
          <w:color w:val="0000CC"/>
          <w:sz w:val="18"/>
          <w:szCs w:val="18"/>
        </w:rPr>
      </w:pPr>
      <w:proofErr w:type="spellStart"/>
      <w:r>
        <w:rPr>
          <w:rFonts w:ascii="Calibri Light" w:hAnsi="Calibri Light" w:cs="Trebuchet MS"/>
          <w:color w:val="0000CC"/>
          <w:sz w:val="18"/>
          <w:szCs w:val="18"/>
        </w:rPr>
        <w:t>M</w:t>
      </w:r>
      <w:r w:rsidRPr="002F28D8">
        <w:rPr>
          <w:rFonts w:ascii="Calibri Light" w:hAnsi="Calibri Light" w:cs="Trebuchet MS"/>
          <w:color w:val="0000CC"/>
          <w:sz w:val="18"/>
          <w:szCs w:val="18"/>
        </w:rPr>
        <w:t>obility</w:t>
      </w:r>
      <w:proofErr w:type="spellEnd"/>
      <w:r w:rsidRPr="002F28D8">
        <w:rPr>
          <w:rFonts w:ascii="Calibri Light" w:hAnsi="Calibri Light" w:cs="Trebuchet MS"/>
          <w:color w:val="0000CC"/>
          <w:sz w:val="18"/>
          <w:szCs w:val="18"/>
        </w:rPr>
        <w:t xml:space="preserve"> </w:t>
      </w:r>
      <w:r>
        <w:rPr>
          <w:rFonts w:ascii="Calibri Light" w:hAnsi="Calibri Light" w:cs="Trebuchet MS"/>
          <w:color w:val="0000CC"/>
          <w:sz w:val="18"/>
          <w:szCs w:val="18"/>
        </w:rPr>
        <w:t xml:space="preserve">for </w:t>
      </w:r>
      <w:proofErr w:type="spellStart"/>
      <w:r w:rsidR="002F28D8" w:rsidRPr="002F28D8">
        <w:rPr>
          <w:rFonts w:ascii="Calibri Light" w:hAnsi="Calibri Light" w:cs="Trebuchet MS"/>
          <w:color w:val="0000CC"/>
          <w:sz w:val="18"/>
          <w:szCs w:val="18"/>
        </w:rPr>
        <w:t>Traineeship</w:t>
      </w:r>
      <w:proofErr w:type="spellEnd"/>
      <w:r w:rsidR="002F28D8" w:rsidRPr="002F28D8">
        <w:rPr>
          <w:rFonts w:ascii="Calibri Light" w:hAnsi="Calibri Light" w:cs="Trebuchet MS"/>
          <w:color w:val="0000CC"/>
          <w:sz w:val="18"/>
          <w:szCs w:val="18"/>
        </w:rPr>
        <w:t xml:space="preserve"> </w:t>
      </w:r>
    </w:p>
    <w:p w14:paraId="44EAFD9C" w14:textId="77777777" w:rsidR="002A070F" w:rsidRPr="002A070F" w:rsidRDefault="002A070F" w:rsidP="002A070F">
      <w:pPr>
        <w:ind w:left="720"/>
        <w:rPr>
          <w:rFonts w:ascii="Calibri Light" w:hAnsi="Calibri Light" w:cs="Trebuchet MS"/>
          <w:sz w:val="18"/>
          <w:szCs w:val="18"/>
        </w:rPr>
      </w:pPr>
    </w:p>
    <w:p w14:paraId="3ECE30F3" w14:textId="1EBC8F49" w:rsidR="00F151B7" w:rsidRPr="00F151B7" w:rsidRDefault="00F151B7" w:rsidP="00F151B7">
      <w:pPr>
        <w:autoSpaceDE w:val="0"/>
        <w:autoSpaceDN w:val="0"/>
        <w:adjustRightInd w:val="0"/>
        <w:rPr>
          <w:rFonts w:ascii="Calibri Light" w:hAnsi="Calibri Light" w:cs="Trebuchet MS"/>
          <w:sz w:val="18"/>
          <w:szCs w:val="18"/>
          <w:lang w:val="en"/>
        </w:rPr>
      </w:pPr>
      <w:r w:rsidRPr="00F151B7">
        <w:rPr>
          <w:rFonts w:ascii="Calibri Light" w:hAnsi="Calibri Light" w:cs="Trebuchet MS"/>
          <w:sz w:val="18"/>
          <w:szCs w:val="18"/>
          <w:lang w:val="en"/>
        </w:rPr>
        <w:t xml:space="preserve">The traineeship is a training activity that the student can carry out in the countries participating in the Erasmus program and </w:t>
      </w:r>
      <w:proofErr w:type="gramStart"/>
      <w:r w:rsidRPr="00F151B7">
        <w:rPr>
          <w:rFonts w:ascii="Calibri Light" w:hAnsi="Calibri Light" w:cs="Trebuchet MS"/>
          <w:sz w:val="18"/>
          <w:szCs w:val="18"/>
          <w:lang w:val="en"/>
        </w:rPr>
        <w:t>which  should</w:t>
      </w:r>
      <w:proofErr w:type="gramEnd"/>
      <w:r w:rsidRPr="00F151B7">
        <w:rPr>
          <w:rFonts w:ascii="Calibri Light" w:hAnsi="Calibri Light" w:cs="Trebuchet MS"/>
          <w:sz w:val="18"/>
          <w:szCs w:val="18"/>
          <w:lang w:val="en"/>
        </w:rPr>
        <w:t xml:space="preserve"> </w:t>
      </w:r>
      <w:r w:rsidR="00680D80">
        <w:rPr>
          <w:rFonts w:ascii="Calibri Light" w:hAnsi="Calibri Light" w:cs="Trebuchet MS"/>
          <w:sz w:val="18"/>
          <w:szCs w:val="18"/>
          <w:lang w:val="en"/>
        </w:rPr>
        <w:t>pr</w:t>
      </w:r>
      <w:r w:rsidR="00026B09">
        <w:rPr>
          <w:rFonts w:ascii="Calibri Light" w:hAnsi="Calibri Light" w:cs="Trebuchet MS"/>
          <w:sz w:val="18"/>
          <w:szCs w:val="18"/>
          <w:lang w:val="en"/>
        </w:rPr>
        <w:t>e</w:t>
      </w:r>
      <w:r w:rsidR="00680D80">
        <w:rPr>
          <w:rFonts w:ascii="Calibri Light" w:hAnsi="Calibri Light" w:cs="Trebuchet MS"/>
          <w:sz w:val="18"/>
          <w:szCs w:val="18"/>
          <w:lang w:val="en"/>
        </w:rPr>
        <w:t xml:space="preserve">ferably </w:t>
      </w:r>
      <w:r w:rsidRPr="00F151B7">
        <w:rPr>
          <w:rFonts w:ascii="Calibri Light" w:hAnsi="Calibri Light" w:cs="Trebuchet MS"/>
          <w:sz w:val="18"/>
          <w:szCs w:val="18"/>
          <w:lang w:val="en"/>
        </w:rPr>
        <w:t xml:space="preserve">be </w:t>
      </w:r>
      <w:r w:rsidR="00851842" w:rsidRPr="00F151B7">
        <w:rPr>
          <w:rFonts w:ascii="Calibri Light" w:hAnsi="Calibri Light" w:cs="Trebuchet MS"/>
          <w:sz w:val="18"/>
          <w:szCs w:val="18"/>
          <w:lang w:val="en"/>
        </w:rPr>
        <w:t xml:space="preserve"> </w:t>
      </w:r>
      <w:r w:rsidRPr="00F151B7">
        <w:rPr>
          <w:rFonts w:ascii="Calibri Light" w:hAnsi="Calibri Light" w:cs="Trebuchet MS"/>
          <w:sz w:val="18"/>
          <w:szCs w:val="18"/>
          <w:lang w:val="en"/>
        </w:rPr>
        <w:t xml:space="preserve">an integral part of the student's study </w:t>
      </w:r>
      <w:proofErr w:type="spellStart"/>
      <w:r w:rsidRPr="00F151B7">
        <w:rPr>
          <w:rFonts w:ascii="Calibri Light" w:hAnsi="Calibri Light" w:cs="Trebuchet MS"/>
          <w:sz w:val="18"/>
          <w:szCs w:val="18"/>
          <w:lang w:val="en"/>
        </w:rPr>
        <w:t>program</w:t>
      </w:r>
      <w:r w:rsidR="003B13F6">
        <w:rPr>
          <w:rFonts w:ascii="Calibri Light" w:hAnsi="Calibri Light" w:cs="Trebuchet MS"/>
          <w:sz w:val="18"/>
          <w:szCs w:val="18"/>
          <w:lang w:val="en"/>
        </w:rPr>
        <w:t>me</w:t>
      </w:r>
      <w:proofErr w:type="spellEnd"/>
      <w:r w:rsidRPr="00F151B7">
        <w:rPr>
          <w:rFonts w:ascii="Calibri Light" w:hAnsi="Calibri Light" w:cs="Trebuchet MS"/>
          <w:sz w:val="18"/>
          <w:szCs w:val="18"/>
          <w:lang w:val="en"/>
        </w:rPr>
        <w:t>.</w:t>
      </w:r>
    </w:p>
    <w:p w14:paraId="0738C13C" w14:textId="54573F5A" w:rsidR="00F151B7" w:rsidRPr="009D0DA8" w:rsidRDefault="00F151B7" w:rsidP="00F151B7">
      <w:pPr>
        <w:autoSpaceDE w:val="0"/>
        <w:autoSpaceDN w:val="0"/>
        <w:adjustRightInd w:val="0"/>
        <w:rPr>
          <w:rFonts w:ascii="Calibri Light" w:hAnsi="Calibri Light" w:cs="Trebuchet MS"/>
          <w:sz w:val="18"/>
          <w:szCs w:val="18"/>
          <w:lang w:val="en-US"/>
        </w:rPr>
      </w:pPr>
      <w:r w:rsidRPr="00F151B7">
        <w:rPr>
          <w:rFonts w:ascii="Calibri Light" w:hAnsi="Calibri Light" w:cs="Trebuchet MS"/>
          <w:sz w:val="18"/>
          <w:szCs w:val="18"/>
          <w:lang w:val="en"/>
        </w:rPr>
        <w:t xml:space="preserve">The host </w:t>
      </w:r>
      <w:r w:rsidR="00680D80">
        <w:rPr>
          <w:rFonts w:ascii="Calibri Light" w:hAnsi="Calibri Light" w:cs="Trebuchet MS"/>
          <w:sz w:val="18"/>
          <w:szCs w:val="18"/>
          <w:lang w:val="en"/>
        </w:rPr>
        <w:t xml:space="preserve">institution </w:t>
      </w:r>
      <w:r w:rsidRPr="00F151B7">
        <w:rPr>
          <w:rFonts w:ascii="Calibri Light" w:hAnsi="Calibri Light" w:cs="Trebuchet MS"/>
          <w:sz w:val="18"/>
          <w:szCs w:val="18"/>
          <w:lang w:val="en"/>
        </w:rPr>
        <w:t>can be:</w:t>
      </w:r>
    </w:p>
    <w:p w14:paraId="61460EA0" w14:textId="5D3C0A14" w:rsidR="002A070F" w:rsidRPr="00680D80" w:rsidRDefault="00F151B7" w:rsidP="00E60A07">
      <w:pPr>
        <w:numPr>
          <w:ilvl w:val="0"/>
          <w:numId w:val="7"/>
        </w:numPr>
        <w:jc w:val="both"/>
        <w:rPr>
          <w:rFonts w:ascii="Calibri Light" w:hAnsi="Calibri Light" w:cs="Tahoma"/>
          <w:sz w:val="18"/>
          <w:szCs w:val="18"/>
          <w:lang w:val="en-GB"/>
        </w:rPr>
      </w:pPr>
      <w:r w:rsidRPr="00F151B7">
        <w:rPr>
          <w:rFonts w:ascii="Calibri Light" w:hAnsi="Calibri Light" w:cs="Tahoma"/>
          <w:sz w:val="18"/>
          <w:szCs w:val="18"/>
          <w:lang w:val="en"/>
        </w:rPr>
        <w:t xml:space="preserve">any public or private organization active in the labor market or in </w:t>
      </w:r>
      <w:r w:rsidR="00851842">
        <w:rPr>
          <w:rFonts w:ascii="Calibri Light" w:hAnsi="Calibri Light" w:cs="Tahoma"/>
          <w:sz w:val="18"/>
          <w:szCs w:val="18"/>
          <w:lang w:val="en"/>
        </w:rPr>
        <w:t>such areas</w:t>
      </w:r>
      <w:r w:rsidR="00851842" w:rsidRPr="00F151B7">
        <w:rPr>
          <w:rFonts w:ascii="Calibri Light" w:hAnsi="Calibri Light" w:cs="Tahoma"/>
          <w:sz w:val="18"/>
          <w:szCs w:val="18"/>
          <w:lang w:val="en"/>
        </w:rPr>
        <w:t xml:space="preserve"> </w:t>
      </w:r>
      <w:r w:rsidRPr="00F151B7">
        <w:rPr>
          <w:rFonts w:ascii="Calibri Light" w:hAnsi="Calibri Light" w:cs="Tahoma"/>
          <w:sz w:val="18"/>
          <w:szCs w:val="18"/>
          <w:lang w:val="en"/>
        </w:rPr>
        <w:t xml:space="preserve">as education, </w:t>
      </w:r>
      <w:proofErr w:type="gramStart"/>
      <w:r w:rsidRPr="00F151B7">
        <w:rPr>
          <w:rFonts w:ascii="Calibri Light" w:hAnsi="Calibri Light" w:cs="Tahoma"/>
          <w:sz w:val="18"/>
          <w:szCs w:val="18"/>
          <w:lang w:val="en"/>
        </w:rPr>
        <w:t>training</w:t>
      </w:r>
      <w:proofErr w:type="gramEnd"/>
      <w:r w:rsidRPr="00F151B7">
        <w:rPr>
          <w:rFonts w:ascii="Calibri Light" w:hAnsi="Calibri Light" w:cs="Tahoma"/>
          <w:sz w:val="18"/>
          <w:szCs w:val="18"/>
          <w:lang w:val="en"/>
        </w:rPr>
        <w:t xml:space="preserve"> and youth. For example:</w:t>
      </w:r>
    </w:p>
    <w:p w14:paraId="1B5CF79C" w14:textId="5C103F52" w:rsidR="002A070F" w:rsidRPr="009D0DA8" w:rsidRDefault="00F151B7" w:rsidP="00E60A07">
      <w:pPr>
        <w:numPr>
          <w:ilvl w:val="0"/>
          <w:numId w:val="6"/>
        </w:numPr>
        <w:autoSpaceDE w:val="0"/>
        <w:autoSpaceDN w:val="0"/>
        <w:adjustRightInd w:val="0"/>
        <w:ind w:left="993" w:hanging="295"/>
        <w:rPr>
          <w:rFonts w:ascii="Calibri Light" w:hAnsi="Calibri Light" w:cs="Tahoma"/>
          <w:sz w:val="18"/>
          <w:szCs w:val="18"/>
          <w:lang w:val="en-US"/>
        </w:rPr>
      </w:pPr>
      <w:r w:rsidRPr="00F151B7">
        <w:rPr>
          <w:rFonts w:ascii="Calibri Light" w:hAnsi="Calibri Light" w:cs="Tahoma"/>
          <w:sz w:val="18"/>
          <w:szCs w:val="18"/>
          <w:lang w:val="en"/>
        </w:rPr>
        <w:t>a public or private enterprise, small, medium or large (including social enterprises</w:t>
      </w:r>
      <w:proofErr w:type="gramStart"/>
      <w:r w:rsidRPr="00F151B7">
        <w:rPr>
          <w:rFonts w:ascii="Calibri Light" w:hAnsi="Calibri Light" w:cs="Tahoma"/>
          <w:sz w:val="18"/>
          <w:szCs w:val="18"/>
          <w:lang w:val="en"/>
        </w:rPr>
        <w:t>)</w:t>
      </w:r>
      <w:r w:rsidR="002A070F" w:rsidRPr="009D0DA8">
        <w:rPr>
          <w:rFonts w:ascii="Calibri Light" w:hAnsi="Calibri Light" w:cs="Tahoma"/>
          <w:sz w:val="18"/>
          <w:szCs w:val="18"/>
          <w:lang w:val="en-US"/>
        </w:rPr>
        <w:t>;</w:t>
      </w:r>
      <w:proofErr w:type="gramEnd"/>
    </w:p>
    <w:p w14:paraId="6C436E3A" w14:textId="2DAE4659" w:rsidR="002A070F" w:rsidRPr="009D0DA8" w:rsidRDefault="00F151B7" w:rsidP="00E60A07">
      <w:pPr>
        <w:numPr>
          <w:ilvl w:val="0"/>
          <w:numId w:val="6"/>
        </w:numPr>
        <w:autoSpaceDE w:val="0"/>
        <w:autoSpaceDN w:val="0"/>
        <w:adjustRightInd w:val="0"/>
        <w:ind w:left="993" w:hanging="295"/>
        <w:rPr>
          <w:rFonts w:ascii="Calibri Light" w:hAnsi="Calibri Light" w:cs="Tahoma"/>
          <w:sz w:val="18"/>
          <w:szCs w:val="18"/>
          <w:lang w:val="en-US"/>
        </w:rPr>
      </w:pPr>
      <w:r w:rsidRPr="00F151B7">
        <w:rPr>
          <w:rFonts w:ascii="Calibri Light" w:hAnsi="Calibri Light" w:cs="Tahoma"/>
          <w:sz w:val="18"/>
          <w:szCs w:val="18"/>
          <w:lang w:val="en"/>
        </w:rPr>
        <w:t xml:space="preserve">a public body at local, regional or national </w:t>
      </w:r>
      <w:proofErr w:type="gramStart"/>
      <w:r w:rsidRPr="00F151B7">
        <w:rPr>
          <w:rFonts w:ascii="Calibri Light" w:hAnsi="Calibri Light" w:cs="Tahoma"/>
          <w:sz w:val="18"/>
          <w:szCs w:val="18"/>
          <w:lang w:val="en"/>
        </w:rPr>
        <w:t>level</w:t>
      </w:r>
      <w:r w:rsidR="002A070F" w:rsidRPr="009D0DA8">
        <w:rPr>
          <w:rFonts w:ascii="Calibri Light" w:hAnsi="Calibri Light" w:cs="Tahoma"/>
          <w:sz w:val="18"/>
          <w:szCs w:val="18"/>
          <w:lang w:val="en-US"/>
        </w:rPr>
        <w:t>;</w:t>
      </w:r>
      <w:proofErr w:type="gramEnd"/>
    </w:p>
    <w:p w14:paraId="5C85F73C" w14:textId="18865C01" w:rsidR="002A070F" w:rsidRPr="009D0DA8" w:rsidRDefault="00FC4F1A" w:rsidP="00E60A07">
      <w:pPr>
        <w:numPr>
          <w:ilvl w:val="0"/>
          <w:numId w:val="6"/>
        </w:numPr>
        <w:autoSpaceDE w:val="0"/>
        <w:autoSpaceDN w:val="0"/>
        <w:adjustRightInd w:val="0"/>
        <w:ind w:left="993" w:hanging="295"/>
        <w:rPr>
          <w:rFonts w:ascii="Calibri Light" w:hAnsi="Calibri Light" w:cs="Tahoma"/>
          <w:sz w:val="18"/>
          <w:szCs w:val="18"/>
          <w:lang w:val="en-US"/>
        </w:rPr>
      </w:pPr>
      <w:r w:rsidRPr="00FC4F1A">
        <w:rPr>
          <w:rFonts w:ascii="Calibri Light" w:hAnsi="Calibri Light" w:cs="Tahoma"/>
          <w:sz w:val="18"/>
          <w:szCs w:val="18"/>
          <w:lang w:val="en"/>
        </w:rPr>
        <w:t xml:space="preserve">a social party or other representative of the </w:t>
      </w:r>
      <w:r w:rsidR="00851842">
        <w:rPr>
          <w:rFonts w:ascii="Calibri Light" w:hAnsi="Calibri Light" w:cs="Tahoma"/>
          <w:sz w:val="18"/>
          <w:szCs w:val="18"/>
          <w:lang w:val="en"/>
        </w:rPr>
        <w:t>work</w:t>
      </w:r>
      <w:r w:rsidR="00680D80">
        <w:rPr>
          <w:rFonts w:ascii="Calibri Light" w:hAnsi="Calibri Light" w:cs="Tahoma"/>
          <w:sz w:val="18"/>
          <w:szCs w:val="18"/>
          <w:lang w:val="en"/>
        </w:rPr>
        <w:t>places</w:t>
      </w:r>
      <w:r w:rsidRPr="00FC4F1A">
        <w:rPr>
          <w:rFonts w:ascii="Calibri Light" w:hAnsi="Calibri Light" w:cs="Tahoma"/>
          <w:sz w:val="18"/>
          <w:szCs w:val="18"/>
          <w:lang w:val="en"/>
        </w:rPr>
        <w:t xml:space="preserve">, including chambers of commerce, </w:t>
      </w:r>
      <w:r w:rsidR="003B13F6">
        <w:rPr>
          <w:rFonts w:ascii="Calibri Light" w:hAnsi="Calibri Light" w:cs="Tahoma"/>
          <w:sz w:val="18"/>
          <w:szCs w:val="18"/>
          <w:lang w:val="en"/>
        </w:rPr>
        <w:t>craft ass</w:t>
      </w:r>
      <w:r w:rsidR="005948E0">
        <w:rPr>
          <w:rFonts w:ascii="Calibri Light" w:hAnsi="Calibri Light" w:cs="Tahoma"/>
          <w:sz w:val="18"/>
          <w:szCs w:val="18"/>
          <w:lang w:val="en"/>
        </w:rPr>
        <w:t>o</w:t>
      </w:r>
      <w:r w:rsidR="003B13F6">
        <w:rPr>
          <w:rFonts w:ascii="Calibri Light" w:hAnsi="Calibri Light" w:cs="Tahoma"/>
          <w:sz w:val="18"/>
          <w:szCs w:val="18"/>
          <w:lang w:val="en"/>
        </w:rPr>
        <w:t>ciations</w:t>
      </w:r>
      <w:r w:rsidRPr="00FC4F1A">
        <w:rPr>
          <w:rFonts w:ascii="Calibri Light" w:hAnsi="Calibri Light" w:cs="Tahoma"/>
          <w:sz w:val="18"/>
          <w:szCs w:val="18"/>
          <w:lang w:val="en"/>
        </w:rPr>
        <w:t xml:space="preserve"> or professionals and trade </w:t>
      </w:r>
      <w:proofErr w:type="gramStart"/>
      <w:r w:rsidRPr="00FC4F1A">
        <w:rPr>
          <w:rFonts w:ascii="Calibri Light" w:hAnsi="Calibri Light" w:cs="Tahoma"/>
          <w:sz w:val="18"/>
          <w:szCs w:val="18"/>
          <w:lang w:val="en"/>
        </w:rPr>
        <w:t>unions</w:t>
      </w:r>
      <w:r w:rsidR="002A070F" w:rsidRPr="009D0DA8">
        <w:rPr>
          <w:rFonts w:ascii="Calibri Light" w:hAnsi="Calibri Light" w:cs="Tahoma"/>
          <w:sz w:val="18"/>
          <w:szCs w:val="18"/>
          <w:lang w:val="en-US"/>
        </w:rPr>
        <w:t>;</w:t>
      </w:r>
      <w:proofErr w:type="gramEnd"/>
    </w:p>
    <w:p w14:paraId="43592CB0" w14:textId="2A2B3B8C" w:rsidR="002A070F" w:rsidRPr="00FC4F1A" w:rsidRDefault="00FC4F1A" w:rsidP="00E60A07">
      <w:pPr>
        <w:numPr>
          <w:ilvl w:val="0"/>
          <w:numId w:val="6"/>
        </w:numPr>
        <w:autoSpaceDE w:val="0"/>
        <w:autoSpaceDN w:val="0"/>
        <w:adjustRightInd w:val="0"/>
        <w:ind w:left="993" w:hanging="295"/>
        <w:rPr>
          <w:rFonts w:ascii="Calibri Light" w:hAnsi="Calibri Light" w:cs="Tahoma"/>
          <w:sz w:val="18"/>
          <w:szCs w:val="18"/>
        </w:rPr>
      </w:pPr>
      <w:r w:rsidRPr="00FC4F1A">
        <w:rPr>
          <w:rFonts w:ascii="Calibri Light" w:hAnsi="Calibri Light" w:cs="Tahoma"/>
          <w:sz w:val="18"/>
          <w:szCs w:val="18"/>
          <w:lang w:val="en"/>
        </w:rPr>
        <w:t xml:space="preserve">a research </w:t>
      </w:r>
      <w:proofErr w:type="gramStart"/>
      <w:r w:rsidRPr="00FC4F1A">
        <w:rPr>
          <w:rFonts w:ascii="Calibri Light" w:hAnsi="Calibri Light" w:cs="Tahoma"/>
          <w:sz w:val="18"/>
          <w:szCs w:val="18"/>
          <w:lang w:val="en"/>
        </w:rPr>
        <w:t>institute</w:t>
      </w:r>
      <w:r w:rsidR="002A070F" w:rsidRPr="00FC4F1A">
        <w:rPr>
          <w:rFonts w:ascii="Calibri Light" w:hAnsi="Calibri Light" w:cs="Tahoma"/>
          <w:sz w:val="18"/>
          <w:szCs w:val="18"/>
        </w:rPr>
        <w:t>;</w:t>
      </w:r>
      <w:proofErr w:type="gramEnd"/>
    </w:p>
    <w:p w14:paraId="2D93FC77" w14:textId="69480ADD" w:rsidR="002A070F" w:rsidRPr="00FC4F1A" w:rsidRDefault="00FC4F1A" w:rsidP="00E60A07">
      <w:pPr>
        <w:numPr>
          <w:ilvl w:val="0"/>
          <w:numId w:val="6"/>
        </w:numPr>
        <w:autoSpaceDE w:val="0"/>
        <w:autoSpaceDN w:val="0"/>
        <w:adjustRightInd w:val="0"/>
        <w:ind w:left="993" w:hanging="295"/>
        <w:rPr>
          <w:rFonts w:ascii="Calibri Light" w:hAnsi="Calibri Light" w:cs="Tahoma"/>
          <w:sz w:val="18"/>
          <w:szCs w:val="18"/>
        </w:rPr>
      </w:pPr>
      <w:r w:rsidRPr="00FC4F1A">
        <w:rPr>
          <w:rFonts w:ascii="Calibri Light" w:hAnsi="Calibri Light" w:cs="Tahoma"/>
          <w:sz w:val="18"/>
          <w:szCs w:val="18"/>
          <w:lang w:val="en"/>
        </w:rPr>
        <w:t xml:space="preserve">a </w:t>
      </w:r>
      <w:proofErr w:type="gramStart"/>
      <w:r w:rsidRPr="00FC4F1A">
        <w:rPr>
          <w:rFonts w:ascii="Calibri Light" w:hAnsi="Calibri Light" w:cs="Tahoma"/>
          <w:sz w:val="18"/>
          <w:szCs w:val="18"/>
          <w:lang w:val="en"/>
        </w:rPr>
        <w:t>foundation</w:t>
      </w:r>
      <w:r w:rsidR="002A070F" w:rsidRPr="00FC4F1A">
        <w:rPr>
          <w:rFonts w:ascii="Calibri Light" w:hAnsi="Calibri Light" w:cs="Tahoma"/>
          <w:sz w:val="18"/>
          <w:szCs w:val="18"/>
        </w:rPr>
        <w:t>;</w:t>
      </w:r>
      <w:proofErr w:type="gramEnd"/>
    </w:p>
    <w:p w14:paraId="221D2744" w14:textId="2EA6BB6A" w:rsidR="002A070F" w:rsidRPr="009D0DA8" w:rsidRDefault="00FC4F1A" w:rsidP="00E60A07">
      <w:pPr>
        <w:numPr>
          <w:ilvl w:val="0"/>
          <w:numId w:val="6"/>
        </w:numPr>
        <w:autoSpaceDE w:val="0"/>
        <w:autoSpaceDN w:val="0"/>
        <w:adjustRightInd w:val="0"/>
        <w:ind w:left="993" w:hanging="295"/>
        <w:rPr>
          <w:rFonts w:ascii="Calibri Light" w:hAnsi="Calibri Light" w:cs="Tahoma"/>
          <w:sz w:val="18"/>
          <w:szCs w:val="18"/>
          <w:lang w:val="en-US"/>
        </w:rPr>
      </w:pPr>
      <w:r w:rsidRPr="00FC4F1A">
        <w:rPr>
          <w:rFonts w:ascii="Calibri Light" w:hAnsi="Calibri Light" w:cs="Tahoma"/>
          <w:sz w:val="18"/>
          <w:szCs w:val="18"/>
          <w:lang w:val="en"/>
        </w:rPr>
        <w:t>a school / institute / educational center (at any level, from pre-school to upper secondary education, including vocational and adult education</w:t>
      </w:r>
      <w:proofErr w:type="gramStart"/>
      <w:r w:rsidRPr="00FC4F1A">
        <w:rPr>
          <w:rFonts w:ascii="Calibri Light" w:hAnsi="Calibri Light" w:cs="Tahoma"/>
          <w:sz w:val="18"/>
          <w:szCs w:val="18"/>
          <w:lang w:val="en"/>
        </w:rPr>
        <w:t>)</w:t>
      </w:r>
      <w:r w:rsidR="002A070F" w:rsidRPr="009D0DA8">
        <w:rPr>
          <w:rFonts w:ascii="Calibri Light" w:hAnsi="Calibri Light" w:cs="Tahoma"/>
          <w:sz w:val="18"/>
          <w:szCs w:val="18"/>
          <w:lang w:val="en-US"/>
        </w:rPr>
        <w:t>;</w:t>
      </w:r>
      <w:proofErr w:type="gramEnd"/>
    </w:p>
    <w:p w14:paraId="3615618E" w14:textId="7D5A5A51" w:rsidR="002A070F" w:rsidRPr="009D0DA8" w:rsidRDefault="00FC4F1A" w:rsidP="00E60A07">
      <w:pPr>
        <w:numPr>
          <w:ilvl w:val="0"/>
          <w:numId w:val="7"/>
        </w:numPr>
        <w:jc w:val="both"/>
        <w:rPr>
          <w:rFonts w:ascii="Calibri Light" w:hAnsi="Calibri Light" w:cs="Trebuchet MS"/>
          <w:sz w:val="18"/>
          <w:szCs w:val="18"/>
          <w:lang w:val="en-US"/>
        </w:rPr>
      </w:pPr>
      <w:r w:rsidRPr="00FC4F1A">
        <w:rPr>
          <w:rFonts w:ascii="Calibri Light" w:hAnsi="Calibri Light" w:cs="Tahoma"/>
          <w:sz w:val="18"/>
          <w:szCs w:val="18"/>
          <w:lang w:val="en"/>
        </w:rPr>
        <w:t xml:space="preserve">a non-profit organization, association or </w:t>
      </w:r>
      <w:proofErr w:type="gramStart"/>
      <w:r w:rsidRPr="00FC4F1A">
        <w:rPr>
          <w:rFonts w:ascii="Calibri Light" w:hAnsi="Calibri Light" w:cs="Tahoma"/>
          <w:sz w:val="18"/>
          <w:szCs w:val="18"/>
          <w:lang w:val="en"/>
        </w:rPr>
        <w:t>N</w:t>
      </w:r>
      <w:r w:rsidR="009D0DA8">
        <w:rPr>
          <w:rFonts w:ascii="Calibri Light" w:hAnsi="Calibri Light" w:cs="Tahoma"/>
          <w:sz w:val="18"/>
          <w:szCs w:val="18"/>
          <w:lang w:val="en"/>
        </w:rPr>
        <w:t>P</w:t>
      </w:r>
      <w:r w:rsidRPr="00FC4F1A">
        <w:rPr>
          <w:rFonts w:ascii="Calibri Light" w:hAnsi="Calibri Light" w:cs="Tahoma"/>
          <w:sz w:val="18"/>
          <w:szCs w:val="18"/>
          <w:lang w:val="en"/>
        </w:rPr>
        <w:t>O</w:t>
      </w:r>
      <w:r w:rsidR="002A070F" w:rsidRPr="009D0DA8">
        <w:rPr>
          <w:rFonts w:ascii="Calibri Light" w:hAnsi="Calibri Light" w:cs="Tahoma"/>
          <w:sz w:val="18"/>
          <w:szCs w:val="18"/>
          <w:lang w:val="en-US"/>
        </w:rPr>
        <w:t>;</w:t>
      </w:r>
      <w:proofErr w:type="gramEnd"/>
    </w:p>
    <w:p w14:paraId="4FCEE81E" w14:textId="6F2AD0B7" w:rsidR="002A070F" w:rsidRPr="009D0DA8" w:rsidRDefault="00FC4F1A" w:rsidP="00E60A07">
      <w:pPr>
        <w:numPr>
          <w:ilvl w:val="0"/>
          <w:numId w:val="7"/>
        </w:numPr>
        <w:jc w:val="both"/>
        <w:rPr>
          <w:rFonts w:ascii="Calibri Light" w:hAnsi="Calibri Light" w:cs="Trebuchet MS"/>
          <w:sz w:val="18"/>
          <w:szCs w:val="18"/>
          <w:lang w:val="en-US"/>
        </w:rPr>
      </w:pPr>
      <w:r w:rsidRPr="00FC4F1A">
        <w:rPr>
          <w:rFonts w:ascii="Calibri Light" w:hAnsi="Calibri Light" w:cs="Tahoma"/>
          <w:sz w:val="18"/>
          <w:szCs w:val="18"/>
          <w:lang w:val="en"/>
        </w:rPr>
        <w:t xml:space="preserve">a body for career guidance, career advice and information </w:t>
      </w:r>
      <w:proofErr w:type="gramStart"/>
      <w:r w:rsidRPr="00FC4F1A">
        <w:rPr>
          <w:rFonts w:ascii="Calibri Light" w:hAnsi="Calibri Light" w:cs="Tahoma"/>
          <w:sz w:val="18"/>
          <w:szCs w:val="18"/>
          <w:lang w:val="en"/>
        </w:rPr>
        <w:t>services</w:t>
      </w:r>
      <w:r w:rsidR="002A070F" w:rsidRPr="009D0DA8">
        <w:rPr>
          <w:rFonts w:ascii="Calibri Light" w:hAnsi="Calibri Light" w:cs="Tahoma"/>
          <w:sz w:val="18"/>
          <w:szCs w:val="18"/>
          <w:lang w:val="en-US"/>
        </w:rPr>
        <w:t>;</w:t>
      </w:r>
      <w:proofErr w:type="gramEnd"/>
    </w:p>
    <w:p w14:paraId="35DA3F77" w14:textId="4A26F1CD" w:rsidR="002A070F" w:rsidRPr="00026B09" w:rsidRDefault="009B12AE" w:rsidP="00E60A07">
      <w:pPr>
        <w:numPr>
          <w:ilvl w:val="0"/>
          <w:numId w:val="7"/>
        </w:numPr>
        <w:jc w:val="both"/>
        <w:rPr>
          <w:rFonts w:ascii="Calibri Light" w:hAnsi="Calibri Light" w:cs="Trebuchet MS"/>
          <w:sz w:val="18"/>
          <w:szCs w:val="18"/>
          <w:lang w:val="en-US"/>
        </w:rPr>
      </w:pPr>
      <w:r w:rsidRPr="009B12AE">
        <w:rPr>
          <w:rFonts w:ascii="Calibri Light" w:hAnsi="Calibri Light" w:cs="Tahoma"/>
          <w:sz w:val="18"/>
          <w:szCs w:val="18"/>
          <w:lang w:val="en"/>
        </w:rPr>
        <w:t xml:space="preserve">a Higher Education Institution (HEIs) of a country participating in the </w:t>
      </w:r>
      <w:proofErr w:type="spellStart"/>
      <w:r w:rsidRPr="009B12AE">
        <w:rPr>
          <w:rFonts w:ascii="Calibri Light" w:hAnsi="Calibri Light" w:cs="Tahoma"/>
          <w:sz w:val="18"/>
          <w:szCs w:val="18"/>
          <w:lang w:val="en"/>
        </w:rPr>
        <w:t>Program</w:t>
      </w:r>
      <w:r w:rsidR="003B13F6">
        <w:rPr>
          <w:rFonts w:ascii="Calibri Light" w:hAnsi="Calibri Light" w:cs="Tahoma"/>
          <w:sz w:val="18"/>
          <w:szCs w:val="18"/>
          <w:lang w:val="en"/>
        </w:rPr>
        <w:t>me</w:t>
      </w:r>
      <w:proofErr w:type="spellEnd"/>
      <w:r w:rsidRPr="009B12AE">
        <w:rPr>
          <w:rFonts w:ascii="Calibri Light" w:hAnsi="Calibri Light" w:cs="Tahoma"/>
          <w:sz w:val="18"/>
          <w:szCs w:val="18"/>
          <w:lang w:val="en"/>
        </w:rPr>
        <w:t xml:space="preserve"> </w:t>
      </w:r>
      <w:r w:rsidR="00851842">
        <w:rPr>
          <w:rFonts w:ascii="Calibri Light" w:hAnsi="Calibri Light" w:cs="Tahoma"/>
          <w:sz w:val="18"/>
          <w:szCs w:val="18"/>
          <w:lang w:val="en"/>
        </w:rPr>
        <w:t xml:space="preserve">and </w:t>
      </w:r>
      <w:r w:rsidR="00851842" w:rsidRPr="009B12AE">
        <w:rPr>
          <w:rFonts w:ascii="Calibri Light" w:hAnsi="Calibri Light" w:cs="Tahoma"/>
          <w:sz w:val="18"/>
          <w:szCs w:val="18"/>
          <w:lang w:val="en"/>
        </w:rPr>
        <w:t>hold</w:t>
      </w:r>
      <w:r w:rsidR="00851842">
        <w:rPr>
          <w:rFonts w:ascii="Calibri Light" w:hAnsi="Calibri Light" w:cs="Tahoma"/>
          <w:sz w:val="18"/>
          <w:szCs w:val="18"/>
          <w:lang w:val="en"/>
        </w:rPr>
        <w:t>ing</w:t>
      </w:r>
      <w:r w:rsidR="00851842" w:rsidRPr="009B12AE">
        <w:rPr>
          <w:rFonts w:ascii="Calibri Light" w:hAnsi="Calibri Light" w:cs="Tahoma"/>
          <w:sz w:val="18"/>
          <w:szCs w:val="18"/>
          <w:lang w:val="en"/>
        </w:rPr>
        <w:t xml:space="preserve"> </w:t>
      </w:r>
      <w:r w:rsidRPr="009B12AE">
        <w:rPr>
          <w:rFonts w:ascii="Calibri Light" w:hAnsi="Calibri Light" w:cs="Tahoma"/>
          <w:sz w:val="18"/>
          <w:szCs w:val="18"/>
          <w:lang w:val="en"/>
        </w:rPr>
        <w:t xml:space="preserve">an Erasmus </w:t>
      </w:r>
      <w:r w:rsidR="00680D80">
        <w:rPr>
          <w:rFonts w:ascii="Calibri Light" w:hAnsi="Calibri Light" w:cs="Tahoma"/>
          <w:sz w:val="18"/>
          <w:szCs w:val="18"/>
          <w:lang w:val="en"/>
        </w:rPr>
        <w:t>Chart</w:t>
      </w:r>
      <w:r w:rsidR="00680D80" w:rsidRPr="009B12AE">
        <w:rPr>
          <w:rFonts w:ascii="Calibri Light" w:hAnsi="Calibri Light" w:cs="Tahoma"/>
          <w:sz w:val="18"/>
          <w:szCs w:val="18"/>
          <w:lang w:val="en"/>
        </w:rPr>
        <w:t xml:space="preserve"> </w:t>
      </w:r>
      <w:r w:rsidRPr="009B12AE">
        <w:rPr>
          <w:rFonts w:ascii="Calibri Light" w:hAnsi="Calibri Light" w:cs="Tahoma"/>
          <w:sz w:val="18"/>
          <w:szCs w:val="18"/>
          <w:lang w:val="en"/>
        </w:rPr>
        <w:t>for higher education</w:t>
      </w:r>
      <w:r w:rsidR="002A070F" w:rsidRPr="00026B09">
        <w:rPr>
          <w:rFonts w:ascii="Calibri Light" w:hAnsi="Calibri Light" w:cs="Trebuchet MS"/>
          <w:sz w:val="18"/>
          <w:szCs w:val="18"/>
          <w:lang w:val="en-US"/>
        </w:rPr>
        <w:t>.</w:t>
      </w:r>
    </w:p>
    <w:p w14:paraId="4B94D5A5" w14:textId="77777777" w:rsidR="002A070F" w:rsidRPr="00026B09" w:rsidRDefault="002A070F" w:rsidP="002A070F">
      <w:pPr>
        <w:ind w:left="720"/>
        <w:jc w:val="both"/>
        <w:rPr>
          <w:rFonts w:ascii="Calibri Light" w:hAnsi="Calibri Light" w:cs="Trebuchet MS"/>
          <w:sz w:val="18"/>
          <w:szCs w:val="18"/>
          <w:lang w:val="en-US"/>
        </w:rPr>
      </w:pPr>
    </w:p>
    <w:p w14:paraId="34AFDB5F" w14:textId="58F444EF" w:rsidR="002A070F" w:rsidRPr="00026B09" w:rsidRDefault="009B12AE" w:rsidP="002A070F">
      <w:pPr>
        <w:jc w:val="both"/>
        <w:rPr>
          <w:rFonts w:ascii="Calibri Light" w:hAnsi="Calibri Light" w:cs="Trebuchet MS"/>
          <w:sz w:val="18"/>
          <w:szCs w:val="18"/>
          <w:lang w:val="en-US"/>
        </w:rPr>
      </w:pPr>
      <w:r w:rsidRPr="009B12AE">
        <w:rPr>
          <w:rFonts w:ascii="Calibri Light" w:hAnsi="Calibri Light" w:cs="Trebuchet MS"/>
          <w:sz w:val="18"/>
          <w:szCs w:val="18"/>
          <w:lang w:val="en"/>
        </w:rPr>
        <w:t>The following types of organizations are not eligible as host organizations for student placements</w:t>
      </w:r>
      <w:r w:rsidR="002A070F" w:rsidRPr="00026B09">
        <w:rPr>
          <w:rFonts w:ascii="Calibri Light" w:hAnsi="Calibri Light" w:cs="Trebuchet MS"/>
          <w:sz w:val="18"/>
          <w:szCs w:val="18"/>
          <w:lang w:val="en-US"/>
        </w:rPr>
        <w:t xml:space="preserve">: </w:t>
      </w:r>
    </w:p>
    <w:p w14:paraId="3A60BE77" w14:textId="41B28F58" w:rsidR="002A070F" w:rsidRPr="00026B09" w:rsidRDefault="002A070F" w:rsidP="009B12AE">
      <w:pPr>
        <w:autoSpaceDE w:val="0"/>
        <w:autoSpaceDN w:val="0"/>
        <w:adjustRightInd w:val="0"/>
        <w:jc w:val="both"/>
        <w:rPr>
          <w:rFonts w:ascii="Calibri Light" w:hAnsi="Calibri Light" w:cs="Trebuchet MS"/>
          <w:sz w:val="18"/>
          <w:szCs w:val="18"/>
          <w:lang w:val="en-US"/>
        </w:rPr>
      </w:pPr>
      <w:r w:rsidRPr="00026B09">
        <w:rPr>
          <w:rFonts w:ascii="Calibri Light" w:hAnsi="Calibri Light" w:cs="Trebuchet MS"/>
          <w:sz w:val="18"/>
          <w:szCs w:val="18"/>
          <w:lang w:val="en-US"/>
        </w:rPr>
        <w:t xml:space="preserve">- </w:t>
      </w:r>
      <w:r w:rsidR="009B12AE" w:rsidRPr="009B12AE">
        <w:rPr>
          <w:rFonts w:ascii="Calibri Light" w:hAnsi="Calibri Light" w:cs="Trebuchet MS"/>
          <w:sz w:val="18"/>
          <w:szCs w:val="18"/>
          <w:lang w:val="en"/>
        </w:rPr>
        <w:t>EU institutions and other EU bodies including specialized agencies (the complete list is available at</w:t>
      </w:r>
      <w:r w:rsidR="009B12AE" w:rsidRPr="00026B09">
        <w:rPr>
          <w:rFonts w:ascii="Calibri Light" w:hAnsi="Calibri Light" w:cs="Trebuchet MS"/>
          <w:sz w:val="18"/>
          <w:szCs w:val="18"/>
          <w:lang w:val="en-US"/>
        </w:rPr>
        <w:t xml:space="preserve"> </w:t>
      </w:r>
      <w:hyperlink r:id="rId15" w:history="1">
        <w:r w:rsidRPr="00026B09">
          <w:rPr>
            <w:rFonts w:ascii="Calibri Light" w:hAnsi="Calibri Light" w:cs="Trebuchet MS"/>
            <w:color w:val="0000FF"/>
            <w:sz w:val="18"/>
            <w:szCs w:val="18"/>
            <w:u w:val="single"/>
            <w:lang w:val="en-US"/>
          </w:rPr>
          <w:t>https://europa.eu/european-union/about-eu/institutions-bodies_en</w:t>
        </w:r>
      </w:hyperlink>
      <w:r w:rsidRPr="00026B09">
        <w:rPr>
          <w:rFonts w:ascii="Calibri Light" w:hAnsi="Calibri Light" w:cs="Trebuchet MS"/>
          <w:sz w:val="18"/>
          <w:szCs w:val="18"/>
          <w:lang w:val="en-US"/>
        </w:rPr>
        <w:t xml:space="preserve"> </w:t>
      </w:r>
      <w:proofErr w:type="gramStart"/>
      <w:r w:rsidRPr="00026B09">
        <w:rPr>
          <w:rFonts w:ascii="Calibri Light" w:hAnsi="Calibri Light" w:cs="Trebuchet MS"/>
          <w:sz w:val="18"/>
          <w:szCs w:val="18"/>
          <w:lang w:val="en-US"/>
        </w:rPr>
        <w:t>)</w:t>
      </w:r>
      <w:r w:rsidR="009B12AE" w:rsidRPr="00026B09">
        <w:rPr>
          <w:rFonts w:ascii="Calibri Light" w:hAnsi="Calibri Light" w:cs="Trebuchet MS"/>
          <w:sz w:val="18"/>
          <w:szCs w:val="18"/>
          <w:lang w:val="en-US"/>
        </w:rPr>
        <w:t>;</w:t>
      </w:r>
      <w:proofErr w:type="gramEnd"/>
    </w:p>
    <w:p w14:paraId="63227254" w14:textId="51A5FA61" w:rsidR="002A070F" w:rsidRPr="00680D80" w:rsidRDefault="002A070F" w:rsidP="002A070F">
      <w:pPr>
        <w:autoSpaceDE w:val="0"/>
        <w:autoSpaceDN w:val="0"/>
        <w:adjustRightInd w:val="0"/>
        <w:jc w:val="both"/>
        <w:rPr>
          <w:rFonts w:ascii="Calibri Light" w:hAnsi="Calibri Light" w:cs="Trebuchet MS"/>
          <w:sz w:val="18"/>
          <w:szCs w:val="18"/>
          <w:lang w:val="en-US"/>
        </w:rPr>
      </w:pPr>
      <w:r w:rsidRPr="00026B09">
        <w:rPr>
          <w:rFonts w:ascii="Calibri Light" w:hAnsi="Calibri Light" w:cs="Trebuchet MS"/>
          <w:sz w:val="18"/>
          <w:szCs w:val="18"/>
          <w:lang w:val="en-US"/>
        </w:rPr>
        <w:t xml:space="preserve">- </w:t>
      </w:r>
      <w:r w:rsidR="009B12AE" w:rsidRPr="009B12AE">
        <w:rPr>
          <w:rFonts w:ascii="Calibri Light" w:hAnsi="Calibri Light" w:cs="Trebuchet MS"/>
          <w:sz w:val="18"/>
          <w:szCs w:val="18"/>
          <w:lang w:val="en"/>
        </w:rPr>
        <w:t>Organizations managing EU program</w:t>
      </w:r>
      <w:r w:rsidR="005948E0">
        <w:rPr>
          <w:rFonts w:ascii="Calibri Light" w:hAnsi="Calibri Light" w:cs="Trebuchet MS"/>
          <w:sz w:val="18"/>
          <w:szCs w:val="18"/>
          <w:lang w:val="en"/>
        </w:rPr>
        <w:t>me</w:t>
      </w:r>
      <w:r w:rsidR="009B12AE" w:rsidRPr="009B12AE">
        <w:rPr>
          <w:rFonts w:ascii="Calibri Light" w:hAnsi="Calibri Light" w:cs="Trebuchet MS"/>
          <w:sz w:val="18"/>
          <w:szCs w:val="18"/>
          <w:lang w:val="en"/>
        </w:rPr>
        <w:t>s, such as National Agencies (to avoid possible conflicts of interest and / or double funding</w:t>
      </w:r>
      <w:r w:rsidRPr="00680D80">
        <w:rPr>
          <w:rFonts w:ascii="Calibri Light" w:hAnsi="Calibri Light" w:cs="Trebuchet MS"/>
          <w:sz w:val="18"/>
          <w:szCs w:val="18"/>
          <w:lang w:val="en-US"/>
        </w:rPr>
        <w:t>).</w:t>
      </w:r>
    </w:p>
    <w:p w14:paraId="3DEEC669" w14:textId="392075F8" w:rsidR="002A070F" w:rsidRPr="00680D80" w:rsidRDefault="002A070F" w:rsidP="002A070F">
      <w:pPr>
        <w:jc w:val="both"/>
        <w:rPr>
          <w:rFonts w:ascii="Calibri Light" w:hAnsi="Calibri Light" w:cs="Trebuchet MS"/>
          <w:sz w:val="18"/>
          <w:szCs w:val="18"/>
          <w:lang w:val="en-US"/>
        </w:rPr>
      </w:pPr>
    </w:p>
    <w:p w14:paraId="23F20822" w14:textId="3A4332E2" w:rsidR="009B12AE" w:rsidRPr="009B12AE" w:rsidRDefault="009B12AE" w:rsidP="009B12AE">
      <w:pPr>
        <w:jc w:val="both"/>
        <w:rPr>
          <w:rFonts w:ascii="Calibri Light" w:hAnsi="Calibri Light" w:cs="Trebuchet MS"/>
          <w:sz w:val="18"/>
          <w:szCs w:val="18"/>
          <w:lang w:val="en"/>
        </w:rPr>
      </w:pPr>
      <w:r w:rsidRPr="009B12AE">
        <w:rPr>
          <w:rFonts w:ascii="Calibri Light" w:hAnsi="Calibri Light" w:cs="Trebuchet MS"/>
          <w:sz w:val="18"/>
          <w:szCs w:val="18"/>
          <w:lang w:val="en"/>
        </w:rPr>
        <w:t xml:space="preserve">Traineeship mobility can also be carried out by </w:t>
      </w:r>
      <w:r>
        <w:rPr>
          <w:rFonts w:ascii="Calibri Light" w:hAnsi="Calibri Light" w:cs="Trebuchet MS"/>
          <w:b/>
          <w:sz w:val="18"/>
          <w:szCs w:val="18"/>
          <w:lang w:val="en"/>
        </w:rPr>
        <w:t>recent</w:t>
      </w:r>
      <w:r w:rsidRPr="009B12AE">
        <w:rPr>
          <w:rFonts w:ascii="Calibri Light" w:hAnsi="Calibri Light" w:cs="Trebuchet MS"/>
          <w:b/>
          <w:sz w:val="18"/>
          <w:szCs w:val="18"/>
          <w:lang w:val="en"/>
        </w:rPr>
        <w:t xml:space="preserve"> graduates</w:t>
      </w:r>
      <w:r w:rsidRPr="009B12AE">
        <w:rPr>
          <w:rFonts w:ascii="Calibri Light" w:hAnsi="Calibri Light" w:cs="Trebuchet MS"/>
          <w:sz w:val="18"/>
          <w:szCs w:val="18"/>
          <w:lang w:val="en"/>
        </w:rPr>
        <w:t xml:space="preserve"> within 12 months of graduation, provided that the student </w:t>
      </w:r>
      <w:proofErr w:type="gramStart"/>
      <w:r w:rsidRPr="009B12AE">
        <w:rPr>
          <w:rFonts w:ascii="Calibri Light" w:hAnsi="Calibri Light" w:cs="Trebuchet MS"/>
          <w:b/>
          <w:sz w:val="18"/>
          <w:szCs w:val="18"/>
          <w:lang w:val="en"/>
        </w:rPr>
        <w:t>submits an application</w:t>
      </w:r>
      <w:proofErr w:type="gramEnd"/>
      <w:r w:rsidRPr="009B12AE">
        <w:rPr>
          <w:rFonts w:ascii="Calibri Light" w:hAnsi="Calibri Light" w:cs="Trebuchet MS"/>
          <w:b/>
          <w:sz w:val="18"/>
          <w:szCs w:val="18"/>
          <w:lang w:val="en"/>
        </w:rPr>
        <w:t xml:space="preserve"> form while still enrolled in the degree </w:t>
      </w:r>
      <w:proofErr w:type="spellStart"/>
      <w:r w:rsidRPr="009B12AE">
        <w:rPr>
          <w:rFonts w:ascii="Calibri Light" w:hAnsi="Calibri Light" w:cs="Trebuchet MS"/>
          <w:b/>
          <w:sz w:val="18"/>
          <w:szCs w:val="18"/>
          <w:lang w:val="en"/>
        </w:rPr>
        <w:t>program</w:t>
      </w:r>
      <w:r w:rsidR="003B13F6">
        <w:rPr>
          <w:rFonts w:ascii="Calibri Light" w:hAnsi="Calibri Light" w:cs="Trebuchet MS"/>
          <w:b/>
          <w:sz w:val="18"/>
          <w:szCs w:val="18"/>
          <w:lang w:val="en"/>
        </w:rPr>
        <w:t>me</w:t>
      </w:r>
      <w:proofErr w:type="spellEnd"/>
      <w:r w:rsidRPr="009B12AE">
        <w:rPr>
          <w:rFonts w:ascii="Calibri Light" w:hAnsi="Calibri Light" w:cs="Trebuchet MS"/>
          <w:sz w:val="18"/>
          <w:szCs w:val="18"/>
          <w:lang w:val="en"/>
        </w:rPr>
        <w:t xml:space="preserve">. Candidates can also be selected after the </w:t>
      </w:r>
      <w:r w:rsidR="003B13F6">
        <w:rPr>
          <w:rFonts w:ascii="Calibri Light" w:hAnsi="Calibri Light" w:cs="Trebuchet MS"/>
          <w:sz w:val="18"/>
          <w:szCs w:val="18"/>
          <w:lang w:val="en"/>
        </w:rPr>
        <w:t>awarding</w:t>
      </w:r>
      <w:r w:rsidR="003B13F6" w:rsidRPr="009B12AE">
        <w:rPr>
          <w:rFonts w:ascii="Calibri Light" w:hAnsi="Calibri Light" w:cs="Trebuchet MS"/>
          <w:sz w:val="18"/>
          <w:szCs w:val="18"/>
          <w:lang w:val="en"/>
        </w:rPr>
        <w:t xml:space="preserve"> </w:t>
      </w:r>
      <w:r w:rsidRPr="009B12AE">
        <w:rPr>
          <w:rFonts w:ascii="Calibri Light" w:hAnsi="Calibri Light" w:cs="Trebuchet MS"/>
          <w:sz w:val="18"/>
          <w:szCs w:val="18"/>
          <w:lang w:val="en"/>
        </w:rPr>
        <w:t>of the final qualification.</w:t>
      </w:r>
    </w:p>
    <w:p w14:paraId="1D94D660" w14:textId="681E90B6" w:rsidR="00B51458" w:rsidRPr="009B12AE" w:rsidRDefault="009B12AE" w:rsidP="00B51458">
      <w:pPr>
        <w:jc w:val="both"/>
        <w:rPr>
          <w:rFonts w:ascii="Calibri Light" w:hAnsi="Calibri Light" w:cs="Trebuchet MS"/>
          <w:color w:val="0000FF"/>
          <w:sz w:val="18"/>
          <w:szCs w:val="18"/>
          <w:u w:val="single"/>
          <w:lang w:val="en"/>
        </w:rPr>
      </w:pPr>
      <w:r w:rsidRPr="009B12AE">
        <w:rPr>
          <w:rFonts w:ascii="Calibri Light" w:hAnsi="Calibri Light" w:cs="Trebuchet MS"/>
          <w:sz w:val="18"/>
          <w:szCs w:val="18"/>
          <w:lang w:val="en"/>
        </w:rPr>
        <w:t>Students carrying out mobility as recent graduates can request the document to record the knowledge and skills acquired abroad (</w:t>
      </w:r>
      <w:proofErr w:type="spellStart"/>
      <w:r w:rsidRPr="009B12AE">
        <w:rPr>
          <w:rFonts w:ascii="Calibri Light" w:hAnsi="Calibri Light" w:cs="Trebuchet MS"/>
          <w:sz w:val="18"/>
          <w:szCs w:val="18"/>
          <w:lang w:val="en"/>
        </w:rPr>
        <w:t>Europass</w:t>
      </w:r>
      <w:proofErr w:type="spellEnd"/>
      <w:r w:rsidRPr="009B12AE">
        <w:rPr>
          <w:rFonts w:ascii="Calibri Light" w:hAnsi="Calibri Light" w:cs="Trebuchet MS"/>
          <w:sz w:val="18"/>
          <w:szCs w:val="18"/>
          <w:lang w:val="en"/>
        </w:rPr>
        <w:t xml:space="preserve"> Mobil</w:t>
      </w:r>
      <w:r>
        <w:rPr>
          <w:rFonts w:ascii="Calibri Light" w:hAnsi="Calibri Light" w:cs="Trebuchet MS"/>
          <w:sz w:val="18"/>
          <w:szCs w:val="18"/>
          <w:lang w:val="en"/>
        </w:rPr>
        <w:t>i</w:t>
      </w:r>
      <w:r w:rsidRPr="009B12AE">
        <w:rPr>
          <w:rFonts w:ascii="Calibri Light" w:hAnsi="Calibri Light" w:cs="Trebuchet MS"/>
          <w:sz w:val="18"/>
          <w:szCs w:val="18"/>
          <w:lang w:val="en"/>
        </w:rPr>
        <w:t xml:space="preserve">ty booklet) as </w:t>
      </w:r>
      <w:r w:rsidR="003B13F6">
        <w:rPr>
          <w:rFonts w:ascii="Calibri Light" w:hAnsi="Calibri Light" w:cs="Trebuchet MS"/>
          <w:sz w:val="18"/>
          <w:szCs w:val="18"/>
          <w:lang w:val="en"/>
        </w:rPr>
        <w:t>provided</w:t>
      </w:r>
      <w:r w:rsidR="003B13F6" w:rsidRPr="009B12AE">
        <w:rPr>
          <w:rFonts w:ascii="Calibri Light" w:hAnsi="Calibri Light" w:cs="Trebuchet MS"/>
          <w:sz w:val="18"/>
          <w:szCs w:val="18"/>
          <w:lang w:val="en"/>
        </w:rPr>
        <w:t xml:space="preserve"> </w:t>
      </w:r>
      <w:r w:rsidRPr="009B12AE">
        <w:rPr>
          <w:rFonts w:ascii="Calibri Light" w:hAnsi="Calibri Light" w:cs="Trebuchet MS"/>
          <w:sz w:val="18"/>
          <w:szCs w:val="18"/>
          <w:lang w:val="en"/>
        </w:rPr>
        <w:t>in the International section of the University website</w:t>
      </w:r>
      <w:r w:rsidR="00B51458" w:rsidRPr="009B12AE">
        <w:rPr>
          <w:rFonts w:ascii="Calibri Light" w:hAnsi="Calibri Light" w:cs="Trebuchet MS"/>
          <w:sz w:val="18"/>
          <w:szCs w:val="18"/>
          <w:lang w:val="en"/>
        </w:rPr>
        <w:t xml:space="preserve"> </w:t>
      </w:r>
      <w:hyperlink r:id="rId16">
        <w:r w:rsidR="00B51458" w:rsidRPr="009B12AE">
          <w:rPr>
            <w:rStyle w:val="Collegamentoipertestuale"/>
            <w:rFonts w:ascii="Calibri Light" w:hAnsi="Calibri Light" w:cs="Trebuchet MS"/>
            <w:sz w:val="18"/>
            <w:szCs w:val="18"/>
            <w:lang w:val="en"/>
          </w:rPr>
          <w:t>https://www.unipi.it/index.php/internazionale</w:t>
        </w:r>
      </w:hyperlink>
      <w:r w:rsidR="00446113" w:rsidRPr="009B12AE">
        <w:rPr>
          <w:rStyle w:val="Collegamentoipertestuale"/>
          <w:rFonts w:ascii="Calibri Light" w:hAnsi="Calibri Light" w:cs="Trebuchet MS"/>
          <w:sz w:val="18"/>
          <w:szCs w:val="18"/>
          <w:u w:val="none"/>
          <w:lang w:val="en"/>
        </w:rPr>
        <w:t>.</w:t>
      </w:r>
    </w:p>
    <w:p w14:paraId="3656B9AB" w14:textId="77777777" w:rsidR="002A070F" w:rsidRPr="009B12AE" w:rsidRDefault="002A070F" w:rsidP="002A070F">
      <w:pPr>
        <w:jc w:val="both"/>
        <w:rPr>
          <w:rFonts w:ascii="Calibri Light" w:hAnsi="Calibri Light" w:cs="Trebuchet MS"/>
          <w:sz w:val="18"/>
          <w:szCs w:val="18"/>
          <w:lang w:val="en"/>
        </w:rPr>
      </w:pPr>
    </w:p>
    <w:p w14:paraId="6CFD9EFD" w14:textId="42D1A455" w:rsidR="002A070F" w:rsidRPr="00C15C0C" w:rsidRDefault="00C15C0C" w:rsidP="002A070F">
      <w:pPr>
        <w:jc w:val="both"/>
        <w:rPr>
          <w:rFonts w:ascii="Calibri Light" w:hAnsi="Calibri Light" w:cs="Trebuchet MS"/>
          <w:sz w:val="18"/>
          <w:szCs w:val="18"/>
          <w:lang w:val="en"/>
        </w:rPr>
      </w:pPr>
      <w:r w:rsidRPr="00C15C0C">
        <w:rPr>
          <w:rFonts w:ascii="Calibri Light" w:hAnsi="Calibri Light" w:cs="Trebuchet MS"/>
          <w:sz w:val="18"/>
          <w:szCs w:val="18"/>
          <w:lang w:val="en"/>
        </w:rPr>
        <w:t xml:space="preserve">It is possible to carry out internships </w:t>
      </w:r>
      <w:r w:rsidR="00851842">
        <w:rPr>
          <w:rFonts w:ascii="Calibri Light" w:hAnsi="Calibri Light" w:cs="Trebuchet MS"/>
          <w:sz w:val="18"/>
          <w:szCs w:val="18"/>
          <w:lang w:val="en"/>
        </w:rPr>
        <w:t>for</w:t>
      </w:r>
      <w:r w:rsidRPr="00C15C0C">
        <w:rPr>
          <w:rFonts w:ascii="Calibri Light" w:hAnsi="Calibri Light" w:cs="Trebuchet MS"/>
          <w:sz w:val="18"/>
          <w:szCs w:val="18"/>
          <w:lang w:val="en"/>
        </w:rPr>
        <w:t xml:space="preserve"> digital skills</w:t>
      </w:r>
      <w:r w:rsidR="00851842">
        <w:rPr>
          <w:rFonts w:ascii="Calibri Light" w:hAnsi="Calibri Light" w:cs="Trebuchet MS"/>
          <w:sz w:val="18"/>
          <w:szCs w:val="18"/>
          <w:lang w:val="en"/>
        </w:rPr>
        <w:t xml:space="preserve"> developing</w:t>
      </w:r>
      <w:r w:rsidRPr="00C15C0C">
        <w:rPr>
          <w:rFonts w:ascii="Calibri Light" w:hAnsi="Calibri Light" w:cs="Trebuchet MS"/>
          <w:sz w:val="18"/>
          <w:szCs w:val="18"/>
          <w:lang w:val="en"/>
        </w:rPr>
        <w:t xml:space="preserve"> </w:t>
      </w:r>
      <w:r w:rsidR="002F0303">
        <w:rPr>
          <w:rFonts w:ascii="Calibri Light" w:hAnsi="Calibri Light" w:cs="Trebuchet MS"/>
          <w:sz w:val="18"/>
          <w:szCs w:val="18"/>
          <w:lang w:val="en"/>
        </w:rPr>
        <w:t>for</w:t>
      </w:r>
      <w:r w:rsidR="002F0303" w:rsidRPr="00C15C0C">
        <w:rPr>
          <w:rFonts w:ascii="Calibri Light" w:hAnsi="Calibri Light" w:cs="Trebuchet MS"/>
          <w:sz w:val="18"/>
          <w:szCs w:val="18"/>
          <w:lang w:val="en"/>
        </w:rPr>
        <w:t xml:space="preserve"> </w:t>
      </w:r>
      <w:r w:rsidRPr="00C15C0C">
        <w:rPr>
          <w:rFonts w:ascii="Calibri Light" w:hAnsi="Calibri Light" w:cs="Trebuchet MS"/>
          <w:sz w:val="18"/>
          <w:szCs w:val="18"/>
          <w:lang w:val="en"/>
        </w:rPr>
        <w:t xml:space="preserve">students of all disciplines through </w:t>
      </w:r>
      <w:r w:rsidR="00851842">
        <w:rPr>
          <w:rFonts w:ascii="Calibri Light" w:hAnsi="Calibri Light" w:cs="Trebuchet MS"/>
          <w:sz w:val="18"/>
          <w:szCs w:val="18"/>
          <w:lang w:val="en"/>
        </w:rPr>
        <w:t xml:space="preserve">the </w:t>
      </w:r>
      <w:r w:rsidRPr="00C15C0C">
        <w:rPr>
          <w:rFonts w:ascii="Calibri Light" w:hAnsi="Calibri Light" w:cs="Trebuchet MS"/>
          <w:sz w:val="18"/>
          <w:szCs w:val="18"/>
          <w:lang w:val="en"/>
        </w:rPr>
        <w:t xml:space="preserve">direct experience within the host organizations. Internships will be considered </w:t>
      </w:r>
      <w:r w:rsidRPr="00C15C0C">
        <w:rPr>
          <w:rFonts w:ascii="Calibri Light" w:hAnsi="Calibri Light" w:cs="Trebuchet MS"/>
          <w:b/>
          <w:sz w:val="18"/>
          <w:szCs w:val="18"/>
          <w:lang w:val="en"/>
        </w:rPr>
        <w:t>digital skills</w:t>
      </w:r>
      <w:r w:rsidRPr="00C15C0C">
        <w:rPr>
          <w:rFonts w:ascii="Calibri Light" w:hAnsi="Calibri Light" w:cs="Trebuchet MS"/>
          <w:sz w:val="18"/>
          <w:szCs w:val="18"/>
          <w:lang w:val="en"/>
        </w:rPr>
        <w:t xml:space="preserve"> internships when the trainee </w:t>
      </w:r>
      <w:r w:rsidR="003B13F6">
        <w:rPr>
          <w:rFonts w:ascii="Calibri Light" w:hAnsi="Calibri Light" w:cs="Trebuchet MS"/>
          <w:sz w:val="18"/>
          <w:szCs w:val="18"/>
          <w:lang w:val="en"/>
        </w:rPr>
        <w:t>performs</w:t>
      </w:r>
      <w:r w:rsidRPr="00C15C0C">
        <w:rPr>
          <w:rFonts w:ascii="Calibri Light" w:hAnsi="Calibri Light" w:cs="Trebuchet MS"/>
          <w:sz w:val="18"/>
          <w:szCs w:val="18"/>
          <w:lang w:val="en"/>
        </w:rPr>
        <w:t xml:space="preserve"> one or </w:t>
      </w:r>
      <w:r w:rsidR="00680D80">
        <w:rPr>
          <w:rFonts w:ascii="Calibri Light" w:hAnsi="Calibri Light" w:cs="Trebuchet MS"/>
          <w:sz w:val="18"/>
          <w:szCs w:val="18"/>
          <w:lang w:val="en"/>
        </w:rPr>
        <w:t xml:space="preserve">more </w:t>
      </w:r>
      <w:r w:rsidRPr="00C15C0C">
        <w:rPr>
          <w:rFonts w:ascii="Calibri Light" w:hAnsi="Calibri Light" w:cs="Trebuchet MS"/>
          <w:sz w:val="18"/>
          <w:szCs w:val="18"/>
          <w:lang w:val="en"/>
        </w:rPr>
        <w:t>of the following activities: digital marketing (</w:t>
      </w:r>
      <w:proofErr w:type="spellStart"/>
      <w:r w:rsidRPr="00C15C0C">
        <w:rPr>
          <w:rFonts w:ascii="Calibri Light" w:hAnsi="Calibri Light" w:cs="Trebuchet MS"/>
          <w:sz w:val="18"/>
          <w:szCs w:val="18"/>
          <w:lang w:val="en"/>
        </w:rPr>
        <w:t>eg</w:t>
      </w:r>
      <w:r w:rsidR="00B4200A">
        <w:rPr>
          <w:rFonts w:ascii="Calibri Light" w:hAnsi="Calibri Light" w:cs="Trebuchet MS"/>
          <w:sz w:val="18"/>
          <w:szCs w:val="18"/>
          <w:lang w:val="en"/>
        </w:rPr>
        <w:t>.</w:t>
      </w:r>
      <w:proofErr w:type="spellEnd"/>
      <w:r w:rsidRPr="00C15C0C">
        <w:rPr>
          <w:rFonts w:ascii="Calibri Light" w:hAnsi="Calibri Light" w:cs="Trebuchet MS"/>
          <w:sz w:val="18"/>
          <w:szCs w:val="18"/>
          <w:lang w:val="en"/>
        </w:rPr>
        <w:t xml:space="preserve"> social media management, web analytics); graphic, </w:t>
      </w:r>
      <w:proofErr w:type="gramStart"/>
      <w:r w:rsidRPr="00C15C0C">
        <w:rPr>
          <w:rFonts w:ascii="Calibri Light" w:hAnsi="Calibri Light" w:cs="Trebuchet MS"/>
          <w:sz w:val="18"/>
          <w:szCs w:val="18"/>
          <w:lang w:val="en"/>
        </w:rPr>
        <w:t>mechanical</w:t>
      </w:r>
      <w:proofErr w:type="gramEnd"/>
      <w:r w:rsidRPr="00C15C0C">
        <w:rPr>
          <w:rFonts w:ascii="Calibri Light" w:hAnsi="Calibri Light" w:cs="Trebuchet MS"/>
          <w:sz w:val="18"/>
          <w:szCs w:val="18"/>
          <w:lang w:val="en"/>
        </w:rPr>
        <w:t xml:space="preserve"> or digital architectural design; development of applications, software, scripts or websites; installation, maintenance and management of computer systems and networks; IT security; data analysis, extrapolation and visualization; programming and training of robots and artificial intelligence applications. Generic customer assistance, order fulfillment, data entry and office tasks do not fall into this category</w:t>
      </w:r>
      <w:r w:rsidR="002A070F" w:rsidRPr="00C15C0C">
        <w:rPr>
          <w:rFonts w:ascii="Calibri Light" w:hAnsi="Calibri Light" w:cs="Trebuchet MS"/>
          <w:sz w:val="18"/>
          <w:szCs w:val="18"/>
          <w:lang w:val="en"/>
        </w:rPr>
        <w:t>.</w:t>
      </w:r>
    </w:p>
    <w:p w14:paraId="45FB0818" w14:textId="77777777" w:rsidR="002A070F" w:rsidRPr="00C15C0C" w:rsidRDefault="002A070F" w:rsidP="002A070F">
      <w:pPr>
        <w:jc w:val="both"/>
        <w:rPr>
          <w:rFonts w:ascii="Calibri Light" w:hAnsi="Calibri Light" w:cs="Trebuchet MS"/>
          <w:sz w:val="18"/>
          <w:szCs w:val="18"/>
          <w:lang w:val="en"/>
        </w:rPr>
      </w:pPr>
    </w:p>
    <w:p w14:paraId="446F77D9" w14:textId="6CCC2C8B" w:rsidR="002A070F" w:rsidRPr="006933B7" w:rsidRDefault="00C15C0C" w:rsidP="00C15C0C">
      <w:pPr>
        <w:jc w:val="both"/>
        <w:rPr>
          <w:rFonts w:ascii="Calibri Light" w:hAnsi="Calibri Light" w:cs="Trebuchet MS"/>
          <w:sz w:val="18"/>
          <w:szCs w:val="18"/>
          <w:lang w:val="en"/>
        </w:rPr>
      </w:pPr>
      <w:r w:rsidRPr="00C15C0C">
        <w:rPr>
          <w:rFonts w:ascii="Calibri Light" w:hAnsi="Calibri Light" w:cs="Trebuchet MS"/>
          <w:sz w:val="18"/>
          <w:szCs w:val="18"/>
          <w:lang w:val="en"/>
        </w:rPr>
        <w:t xml:space="preserve">Students can independently </w:t>
      </w:r>
      <w:r w:rsidR="00B4200A">
        <w:rPr>
          <w:rFonts w:ascii="Calibri Light" w:hAnsi="Calibri Light" w:cs="Trebuchet MS"/>
          <w:sz w:val="18"/>
          <w:szCs w:val="18"/>
          <w:lang w:val="en"/>
        </w:rPr>
        <w:t>select</w:t>
      </w:r>
      <w:r w:rsidR="00B4200A" w:rsidRPr="00C15C0C">
        <w:rPr>
          <w:rFonts w:ascii="Calibri Light" w:hAnsi="Calibri Light" w:cs="Trebuchet MS"/>
          <w:sz w:val="18"/>
          <w:szCs w:val="18"/>
          <w:lang w:val="en"/>
        </w:rPr>
        <w:t xml:space="preserve"> </w:t>
      </w:r>
      <w:r w:rsidRPr="00C15C0C">
        <w:rPr>
          <w:rFonts w:ascii="Calibri Light" w:hAnsi="Calibri Light" w:cs="Trebuchet MS"/>
          <w:sz w:val="18"/>
          <w:szCs w:val="18"/>
          <w:lang w:val="en"/>
        </w:rPr>
        <w:t xml:space="preserve">the company </w:t>
      </w:r>
      <w:r w:rsidR="005948E0">
        <w:rPr>
          <w:rFonts w:ascii="Calibri Light" w:hAnsi="Calibri Light" w:cs="Trebuchet MS"/>
          <w:sz w:val="18"/>
          <w:szCs w:val="18"/>
          <w:lang w:val="en"/>
        </w:rPr>
        <w:t>where</w:t>
      </w:r>
      <w:r w:rsidRPr="00C15C0C">
        <w:rPr>
          <w:rFonts w:ascii="Calibri Light" w:hAnsi="Calibri Light" w:cs="Trebuchet MS"/>
          <w:sz w:val="18"/>
          <w:szCs w:val="18"/>
          <w:lang w:val="en"/>
        </w:rPr>
        <w:t xml:space="preserve"> to </w:t>
      </w:r>
      <w:r w:rsidR="005948E0">
        <w:rPr>
          <w:rFonts w:ascii="Calibri Light" w:hAnsi="Calibri Light" w:cs="Trebuchet MS"/>
          <w:sz w:val="18"/>
          <w:szCs w:val="18"/>
          <w:lang w:val="en"/>
        </w:rPr>
        <w:t>perform</w:t>
      </w:r>
      <w:r w:rsidRPr="00C15C0C">
        <w:rPr>
          <w:rFonts w:ascii="Calibri Light" w:hAnsi="Calibri Light" w:cs="Trebuchet MS"/>
          <w:sz w:val="18"/>
          <w:szCs w:val="18"/>
          <w:lang w:val="en"/>
        </w:rPr>
        <w:t xml:space="preserve"> the internship also by </w:t>
      </w:r>
      <w:r w:rsidR="005948E0">
        <w:rPr>
          <w:rFonts w:ascii="Calibri Light" w:hAnsi="Calibri Light" w:cs="Trebuchet MS"/>
          <w:sz w:val="18"/>
          <w:szCs w:val="18"/>
          <w:lang w:val="en"/>
        </w:rPr>
        <w:t>using</w:t>
      </w:r>
      <w:r w:rsidRPr="00C15C0C">
        <w:rPr>
          <w:rFonts w:ascii="Calibri Light" w:hAnsi="Calibri Light" w:cs="Trebuchet MS"/>
          <w:sz w:val="18"/>
          <w:szCs w:val="18"/>
          <w:lang w:val="en"/>
        </w:rPr>
        <w:t xml:space="preserve"> the offers available on the platform </w:t>
      </w:r>
      <w:hyperlink r:id="rId17" w:history="1">
        <w:r w:rsidR="002A070F" w:rsidRPr="006933B7">
          <w:rPr>
            <w:rFonts w:ascii="Calibri Light" w:hAnsi="Calibri Light" w:cs="Trebuchet MS"/>
            <w:color w:val="0000FF"/>
            <w:sz w:val="18"/>
            <w:szCs w:val="18"/>
            <w:u w:val="single"/>
            <w:lang w:val="en"/>
          </w:rPr>
          <w:t>http://erasmusintern.org/</w:t>
        </w:r>
      </w:hyperlink>
      <w:r w:rsidR="002A070F" w:rsidRPr="006933B7">
        <w:rPr>
          <w:rFonts w:ascii="Calibri Light" w:hAnsi="Calibri Light" w:cs="Trebuchet MS"/>
          <w:sz w:val="18"/>
          <w:szCs w:val="18"/>
          <w:lang w:val="en"/>
        </w:rPr>
        <w:t>.</w:t>
      </w:r>
    </w:p>
    <w:p w14:paraId="049F31CB" w14:textId="77777777" w:rsidR="002A070F" w:rsidRPr="006933B7" w:rsidRDefault="002A070F" w:rsidP="002A070F">
      <w:pPr>
        <w:rPr>
          <w:rFonts w:ascii="Calibri Light" w:hAnsi="Calibri Light" w:cs="Trebuchet MS"/>
          <w:sz w:val="18"/>
          <w:szCs w:val="18"/>
          <w:lang w:val="en"/>
        </w:rPr>
      </w:pPr>
    </w:p>
    <w:p w14:paraId="5C8ABB38" w14:textId="28E45620" w:rsidR="002A070F" w:rsidRPr="006933B7" w:rsidRDefault="00680D80" w:rsidP="00E60A07">
      <w:pPr>
        <w:numPr>
          <w:ilvl w:val="1"/>
          <w:numId w:val="2"/>
        </w:numPr>
        <w:rPr>
          <w:rFonts w:ascii="Calibri Light" w:hAnsi="Calibri Light" w:cs="Trebuchet MS"/>
          <w:color w:val="0000CC"/>
          <w:sz w:val="18"/>
          <w:szCs w:val="18"/>
        </w:rPr>
      </w:pPr>
      <w:r>
        <w:rPr>
          <w:rFonts w:ascii="Calibri Light" w:hAnsi="Calibri Light" w:cs="Trebuchet MS"/>
          <w:bCs/>
          <w:color w:val="0000CC"/>
          <w:sz w:val="18"/>
          <w:szCs w:val="18"/>
          <w:lang w:val="en"/>
        </w:rPr>
        <w:t>M</w:t>
      </w:r>
      <w:r w:rsidR="00851842" w:rsidRPr="006933B7">
        <w:rPr>
          <w:rFonts w:ascii="Calibri Light" w:hAnsi="Calibri Light" w:cs="Trebuchet MS"/>
          <w:bCs/>
          <w:color w:val="0000CC"/>
          <w:sz w:val="18"/>
          <w:szCs w:val="18"/>
          <w:lang w:val="en"/>
        </w:rPr>
        <w:t xml:space="preserve">obility </w:t>
      </w:r>
      <w:r w:rsidR="006933B7" w:rsidRPr="006933B7">
        <w:rPr>
          <w:rFonts w:ascii="Calibri Light" w:hAnsi="Calibri Light" w:cs="Trebuchet MS"/>
          <w:bCs/>
          <w:color w:val="0000CC"/>
          <w:sz w:val="18"/>
          <w:szCs w:val="18"/>
          <w:lang w:val="en"/>
        </w:rPr>
        <w:t xml:space="preserve">Duration </w:t>
      </w:r>
    </w:p>
    <w:p w14:paraId="7F580673" w14:textId="77777777" w:rsidR="006F2258" w:rsidRDefault="006F2258" w:rsidP="002A070F">
      <w:pPr>
        <w:jc w:val="both"/>
        <w:rPr>
          <w:rFonts w:ascii="Calibri Light" w:hAnsi="Calibri Light" w:cs="Trebuchet MS"/>
          <w:sz w:val="18"/>
          <w:szCs w:val="18"/>
        </w:rPr>
      </w:pPr>
    </w:p>
    <w:p w14:paraId="173AAA98" w14:textId="634C43F0" w:rsidR="006933B7" w:rsidRPr="00680D80" w:rsidRDefault="006933B7" w:rsidP="006933B7">
      <w:pPr>
        <w:jc w:val="both"/>
        <w:rPr>
          <w:rFonts w:ascii="Calibri Light" w:hAnsi="Calibri Light" w:cs="Trebuchet MS"/>
          <w:sz w:val="18"/>
          <w:szCs w:val="18"/>
          <w:lang w:val="en-US"/>
        </w:rPr>
      </w:pPr>
      <w:r w:rsidRPr="006933B7">
        <w:rPr>
          <w:rFonts w:ascii="Calibri Light" w:hAnsi="Calibri Light" w:cs="Trebuchet MS"/>
          <w:sz w:val="18"/>
          <w:szCs w:val="18"/>
          <w:lang w:val="en"/>
        </w:rPr>
        <w:t xml:space="preserve">Activities abroad must be carried out </w:t>
      </w:r>
      <w:r w:rsidRPr="006933B7">
        <w:rPr>
          <w:rFonts w:ascii="Calibri Light" w:hAnsi="Calibri Light" w:cs="Trebuchet MS"/>
          <w:b/>
          <w:sz w:val="18"/>
          <w:szCs w:val="18"/>
          <w:lang w:val="en"/>
        </w:rPr>
        <w:t>between 1 June 2021 and 30 September 2022</w:t>
      </w:r>
      <w:r w:rsidRPr="006933B7">
        <w:rPr>
          <w:rFonts w:ascii="Calibri Light" w:hAnsi="Calibri Light" w:cs="Trebuchet MS"/>
          <w:sz w:val="18"/>
          <w:szCs w:val="18"/>
          <w:lang w:val="en"/>
        </w:rPr>
        <w:t>.</w:t>
      </w:r>
    </w:p>
    <w:p w14:paraId="0134EE9F" w14:textId="77777777" w:rsidR="006F2258" w:rsidRPr="00680D80" w:rsidRDefault="006F2258" w:rsidP="002A070F">
      <w:pPr>
        <w:jc w:val="both"/>
        <w:rPr>
          <w:rFonts w:ascii="Calibri Light" w:hAnsi="Calibri Light" w:cs="Trebuchet MS"/>
          <w:sz w:val="18"/>
          <w:szCs w:val="18"/>
          <w:lang w:val="en-US"/>
        </w:rPr>
      </w:pPr>
    </w:p>
    <w:p w14:paraId="55F09849" w14:textId="390F09A6" w:rsidR="001A6B22" w:rsidRPr="001A6B22" w:rsidRDefault="001A6B22" w:rsidP="001A6B22">
      <w:pPr>
        <w:jc w:val="both"/>
        <w:rPr>
          <w:rFonts w:ascii="Calibri Light" w:hAnsi="Calibri Light" w:cs="Trebuchet MS"/>
          <w:sz w:val="18"/>
          <w:szCs w:val="18"/>
          <w:lang w:val="en"/>
        </w:rPr>
      </w:pPr>
      <w:r w:rsidRPr="001A6B22">
        <w:rPr>
          <w:rFonts w:ascii="Calibri Light" w:hAnsi="Calibri Light" w:cs="Trebuchet MS"/>
          <w:sz w:val="18"/>
          <w:szCs w:val="18"/>
          <w:lang w:val="en"/>
        </w:rPr>
        <w:t>The study period</w:t>
      </w:r>
      <w:r w:rsidR="00851842">
        <w:rPr>
          <w:rFonts w:ascii="Calibri Light" w:hAnsi="Calibri Light" w:cs="Trebuchet MS"/>
          <w:sz w:val="18"/>
          <w:szCs w:val="18"/>
          <w:lang w:val="en"/>
        </w:rPr>
        <w:t xml:space="preserve"> duration</w:t>
      </w:r>
      <w:r w:rsidRPr="001A6B22">
        <w:rPr>
          <w:rFonts w:ascii="Calibri Light" w:hAnsi="Calibri Light" w:cs="Trebuchet MS"/>
          <w:sz w:val="18"/>
          <w:szCs w:val="18"/>
          <w:lang w:val="en"/>
        </w:rPr>
        <w:t xml:space="preserve"> </w:t>
      </w:r>
      <w:r w:rsidR="00851842">
        <w:rPr>
          <w:rFonts w:ascii="Calibri Light" w:hAnsi="Calibri Light" w:cs="Trebuchet MS"/>
          <w:sz w:val="18"/>
          <w:szCs w:val="18"/>
          <w:lang w:val="en"/>
        </w:rPr>
        <w:t>should range</w:t>
      </w:r>
      <w:r w:rsidRPr="001A6B22">
        <w:rPr>
          <w:rFonts w:ascii="Calibri Light" w:hAnsi="Calibri Light" w:cs="Trebuchet MS"/>
          <w:sz w:val="18"/>
          <w:szCs w:val="18"/>
          <w:lang w:val="en"/>
        </w:rPr>
        <w:t xml:space="preserve"> between 3 and 12 months, including a complementary traineeship period if exp</w:t>
      </w:r>
      <w:r w:rsidR="005948E0">
        <w:rPr>
          <w:rFonts w:ascii="Calibri Light" w:hAnsi="Calibri Light" w:cs="Trebuchet MS"/>
          <w:sz w:val="18"/>
          <w:szCs w:val="18"/>
          <w:lang w:val="en"/>
        </w:rPr>
        <w:t>licitly</w:t>
      </w:r>
      <w:r w:rsidRPr="001A6B22">
        <w:rPr>
          <w:rFonts w:ascii="Calibri Light" w:hAnsi="Calibri Light" w:cs="Trebuchet MS"/>
          <w:sz w:val="18"/>
          <w:szCs w:val="18"/>
          <w:lang w:val="en"/>
        </w:rPr>
        <w:t xml:space="preserve"> provided for in the Learning Agreement.</w:t>
      </w:r>
    </w:p>
    <w:p w14:paraId="3966923F" w14:textId="26D4B87D" w:rsidR="002A070F" w:rsidRPr="00680D80" w:rsidRDefault="001A6B22" w:rsidP="002A070F">
      <w:pPr>
        <w:jc w:val="both"/>
        <w:rPr>
          <w:rFonts w:ascii="Calibri Light" w:hAnsi="Calibri Light" w:cs="Trebuchet MS"/>
          <w:sz w:val="18"/>
          <w:szCs w:val="18"/>
          <w:lang w:val="en-US"/>
        </w:rPr>
      </w:pPr>
      <w:r w:rsidRPr="001A6B22">
        <w:rPr>
          <w:rFonts w:ascii="Calibri Light" w:hAnsi="Calibri Light" w:cs="Trebuchet MS"/>
          <w:sz w:val="18"/>
          <w:szCs w:val="18"/>
          <w:lang w:val="en"/>
        </w:rPr>
        <w:t>The traineeships must have a duration between 2 and 12 months</w:t>
      </w:r>
      <w:r w:rsidR="002A070F" w:rsidRPr="00680D80">
        <w:rPr>
          <w:rFonts w:ascii="Calibri Light" w:hAnsi="Calibri Light" w:cs="Trebuchet MS"/>
          <w:sz w:val="18"/>
          <w:szCs w:val="18"/>
          <w:lang w:val="en-US"/>
        </w:rPr>
        <w:t>.</w:t>
      </w:r>
    </w:p>
    <w:p w14:paraId="4101652C" w14:textId="77777777" w:rsidR="002A070F" w:rsidRPr="00680D80" w:rsidRDefault="002A070F" w:rsidP="002A070F">
      <w:pPr>
        <w:jc w:val="both"/>
        <w:rPr>
          <w:rFonts w:ascii="Calibri Light" w:hAnsi="Calibri Light" w:cs="Trebuchet MS"/>
          <w:sz w:val="18"/>
          <w:szCs w:val="18"/>
          <w:lang w:val="en-US"/>
        </w:rPr>
      </w:pPr>
    </w:p>
    <w:p w14:paraId="1F10912E" w14:textId="7F9A2F49" w:rsidR="00613C41" w:rsidRPr="00613C41" w:rsidRDefault="00444D01" w:rsidP="00613C41">
      <w:pPr>
        <w:jc w:val="both"/>
        <w:rPr>
          <w:rFonts w:ascii="Calibri Light" w:hAnsi="Calibri Light" w:cs="Trebuchet MS"/>
          <w:sz w:val="18"/>
          <w:szCs w:val="18"/>
          <w:lang w:val="en"/>
        </w:rPr>
      </w:pPr>
      <w:r>
        <w:rPr>
          <w:rFonts w:ascii="Calibri Light" w:hAnsi="Calibri Light" w:cs="Trebuchet MS"/>
          <w:sz w:val="18"/>
          <w:szCs w:val="18"/>
          <w:lang w:val="en"/>
        </w:rPr>
        <w:t>For e</w:t>
      </w:r>
      <w:r w:rsidR="00613C41" w:rsidRPr="00613C41">
        <w:rPr>
          <w:rFonts w:ascii="Calibri Light" w:hAnsi="Calibri Light" w:cs="Trebuchet MS"/>
          <w:sz w:val="18"/>
          <w:szCs w:val="18"/>
          <w:lang w:val="en"/>
        </w:rPr>
        <w:t xml:space="preserve">ach student, </w:t>
      </w:r>
      <w:r w:rsidR="005948E0">
        <w:rPr>
          <w:rFonts w:ascii="Calibri Light" w:hAnsi="Calibri Light" w:cs="Trebuchet MS"/>
          <w:sz w:val="18"/>
          <w:szCs w:val="18"/>
          <w:lang w:val="en"/>
        </w:rPr>
        <w:t>except for</w:t>
      </w:r>
      <w:r w:rsidR="00613C41" w:rsidRPr="00613C41">
        <w:rPr>
          <w:rFonts w:ascii="Calibri Light" w:hAnsi="Calibri Light" w:cs="Trebuchet MS"/>
          <w:sz w:val="18"/>
          <w:szCs w:val="18"/>
          <w:lang w:val="en"/>
        </w:rPr>
        <w:t xml:space="preserve"> those enrolled in single-cycle degree</w:t>
      </w:r>
      <w:r>
        <w:rPr>
          <w:rFonts w:ascii="Calibri Light" w:hAnsi="Calibri Light" w:cs="Trebuchet MS"/>
          <w:sz w:val="18"/>
          <w:szCs w:val="18"/>
          <w:lang w:val="en"/>
        </w:rPr>
        <w:t xml:space="preserve"> programmes</w:t>
      </w:r>
      <w:r w:rsidR="00613C41" w:rsidRPr="00613C41">
        <w:rPr>
          <w:rFonts w:ascii="Calibri Light" w:hAnsi="Calibri Light" w:cs="Trebuchet MS"/>
          <w:sz w:val="18"/>
          <w:szCs w:val="18"/>
          <w:lang w:val="en"/>
        </w:rPr>
        <w:t xml:space="preserve">, </w:t>
      </w:r>
      <w:r>
        <w:rPr>
          <w:rFonts w:ascii="Calibri Light" w:hAnsi="Calibri Light" w:cs="Trebuchet MS"/>
          <w:sz w:val="18"/>
          <w:szCs w:val="18"/>
          <w:lang w:val="en"/>
        </w:rPr>
        <w:t>the participation in</w:t>
      </w:r>
      <w:r w:rsidR="00613C41" w:rsidRPr="00613C41">
        <w:rPr>
          <w:rFonts w:ascii="Calibri Light" w:hAnsi="Calibri Light" w:cs="Trebuchet MS"/>
          <w:sz w:val="18"/>
          <w:szCs w:val="18"/>
          <w:lang w:val="en"/>
        </w:rPr>
        <w:t xml:space="preserve"> mobility </w:t>
      </w:r>
      <w:r>
        <w:rPr>
          <w:rFonts w:ascii="Calibri Light" w:hAnsi="Calibri Light" w:cs="Trebuchet MS"/>
          <w:sz w:val="18"/>
          <w:szCs w:val="18"/>
          <w:lang w:val="en"/>
        </w:rPr>
        <w:t xml:space="preserve">shall not exceed </w:t>
      </w:r>
      <w:r w:rsidR="00613C41" w:rsidRPr="00613C41">
        <w:rPr>
          <w:rFonts w:ascii="Calibri Light" w:hAnsi="Calibri Light" w:cs="Trebuchet MS"/>
          <w:sz w:val="18"/>
          <w:szCs w:val="18"/>
          <w:lang w:val="en"/>
        </w:rPr>
        <w:t xml:space="preserve">12 months for each study cycle, regardless of the number and types of mobility undertaken. </w:t>
      </w:r>
      <w:r>
        <w:rPr>
          <w:rFonts w:ascii="Calibri Light" w:hAnsi="Calibri Light" w:cs="Trebuchet MS"/>
          <w:sz w:val="18"/>
          <w:szCs w:val="18"/>
          <w:lang w:val="en"/>
        </w:rPr>
        <w:t>Therefore, s</w:t>
      </w:r>
      <w:r w:rsidR="00613C41" w:rsidRPr="00613C41">
        <w:rPr>
          <w:rFonts w:ascii="Calibri Light" w:hAnsi="Calibri Light" w:cs="Trebuchet MS"/>
          <w:sz w:val="18"/>
          <w:szCs w:val="18"/>
          <w:lang w:val="en"/>
        </w:rPr>
        <w:t>tudents</w:t>
      </w:r>
      <w:r>
        <w:rPr>
          <w:rFonts w:ascii="Calibri Light" w:hAnsi="Calibri Light" w:cs="Trebuchet MS"/>
          <w:sz w:val="18"/>
          <w:szCs w:val="18"/>
          <w:lang w:val="en"/>
        </w:rPr>
        <w:t xml:space="preserve"> will </w:t>
      </w:r>
      <w:r w:rsidR="005948E0">
        <w:rPr>
          <w:rFonts w:ascii="Calibri Light" w:hAnsi="Calibri Light" w:cs="Trebuchet MS"/>
          <w:sz w:val="18"/>
          <w:szCs w:val="18"/>
          <w:lang w:val="en"/>
        </w:rPr>
        <w:t xml:space="preserve">be </w:t>
      </w:r>
      <w:r>
        <w:rPr>
          <w:rFonts w:ascii="Calibri Light" w:hAnsi="Calibri Light" w:cs="Trebuchet MS"/>
          <w:sz w:val="18"/>
          <w:szCs w:val="18"/>
          <w:lang w:val="en"/>
        </w:rPr>
        <w:t>allowed</w:t>
      </w:r>
      <w:r w:rsidR="00613C41" w:rsidRPr="00613C41">
        <w:rPr>
          <w:rFonts w:ascii="Calibri Light" w:hAnsi="Calibri Light" w:cs="Trebuchet MS"/>
          <w:sz w:val="18"/>
          <w:szCs w:val="18"/>
          <w:lang w:val="en"/>
        </w:rPr>
        <w:t xml:space="preserve"> to carry out </w:t>
      </w:r>
      <w:r w:rsidR="00613C41" w:rsidRPr="00613C41">
        <w:rPr>
          <w:rFonts w:ascii="Calibri Light" w:hAnsi="Calibri Light" w:cs="Trebuchet MS"/>
          <w:sz w:val="18"/>
          <w:szCs w:val="18"/>
          <w:u w:val="single"/>
          <w:lang w:val="en"/>
        </w:rPr>
        <w:t>one or more Erasmus periods</w:t>
      </w:r>
      <w:r w:rsidR="00613C41" w:rsidRPr="00613C41">
        <w:rPr>
          <w:rFonts w:ascii="Calibri Light" w:hAnsi="Calibri Light" w:cs="Trebuchet MS"/>
          <w:sz w:val="18"/>
          <w:szCs w:val="18"/>
          <w:lang w:val="en"/>
        </w:rPr>
        <w:t xml:space="preserve"> (for study and / or traineeship) up to a maximum of 12 months per cycle, both in the first cycle (three-year degree</w:t>
      </w:r>
      <w:r>
        <w:rPr>
          <w:rFonts w:ascii="Calibri Light" w:hAnsi="Calibri Light" w:cs="Trebuchet MS"/>
          <w:sz w:val="18"/>
          <w:szCs w:val="18"/>
          <w:lang w:val="en"/>
        </w:rPr>
        <w:t>/Bachelor’s Degree</w:t>
      </w:r>
      <w:r w:rsidR="00613C41" w:rsidRPr="00613C41">
        <w:rPr>
          <w:rFonts w:ascii="Calibri Light" w:hAnsi="Calibri Light" w:cs="Trebuchet MS"/>
          <w:sz w:val="18"/>
          <w:szCs w:val="18"/>
          <w:lang w:val="en"/>
        </w:rPr>
        <w:t>) and in the second cycle (</w:t>
      </w:r>
      <w:r w:rsidR="00E32BF4">
        <w:rPr>
          <w:rFonts w:ascii="Calibri Light" w:hAnsi="Calibri Light" w:cs="Trebuchet MS"/>
          <w:sz w:val="18"/>
          <w:szCs w:val="18"/>
          <w:lang w:val="en"/>
        </w:rPr>
        <w:t>S</w:t>
      </w:r>
      <w:r w:rsidR="00613C41" w:rsidRPr="00613C41">
        <w:rPr>
          <w:rFonts w:ascii="Calibri Light" w:hAnsi="Calibri Light" w:cs="Trebuchet MS"/>
          <w:sz w:val="18"/>
          <w:szCs w:val="18"/>
          <w:lang w:val="en"/>
        </w:rPr>
        <w:t xml:space="preserve">pecialist / </w:t>
      </w:r>
      <w:r w:rsidR="00E32BF4">
        <w:rPr>
          <w:rFonts w:ascii="Calibri Light" w:hAnsi="Calibri Light" w:cs="Trebuchet MS"/>
          <w:sz w:val="18"/>
          <w:szCs w:val="18"/>
          <w:lang w:val="en"/>
        </w:rPr>
        <w:t>M</w:t>
      </w:r>
      <w:r w:rsidR="00613C41" w:rsidRPr="00613C41">
        <w:rPr>
          <w:rFonts w:ascii="Calibri Light" w:hAnsi="Calibri Light" w:cs="Trebuchet MS"/>
          <w:sz w:val="18"/>
          <w:szCs w:val="18"/>
          <w:lang w:val="en"/>
        </w:rPr>
        <w:t xml:space="preserve">aster's </w:t>
      </w:r>
      <w:r w:rsidR="00E32BF4">
        <w:rPr>
          <w:rFonts w:ascii="Calibri Light" w:hAnsi="Calibri Light" w:cs="Trebuchet MS"/>
          <w:sz w:val="18"/>
          <w:szCs w:val="18"/>
          <w:lang w:val="en"/>
        </w:rPr>
        <w:t>D</w:t>
      </w:r>
      <w:r w:rsidR="00613C41" w:rsidRPr="00613C41">
        <w:rPr>
          <w:rFonts w:ascii="Calibri Light" w:hAnsi="Calibri Light" w:cs="Trebuchet MS"/>
          <w:sz w:val="18"/>
          <w:szCs w:val="18"/>
          <w:lang w:val="en"/>
        </w:rPr>
        <w:t>egree, master's 1st level</w:t>
      </w:r>
      <w:r>
        <w:rPr>
          <w:rFonts w:ascii="Calibri Light" w:hAnsi="Calibri Light" w:cs="Trebuchet MS"/>
          <w:sz w:val="18"/>
          <w:szCs w:val="18"/>
          <w:lang w:val="en"/>
        </w:rPr>
        <w:t>/Master’s Degree/1</w:t>
      </w:r>
      <w:r w:rsidRPr="00E32BF4">
        <w:rPr>
          <w:rFonts w:ascii="Calibri Light" w:hAnsi="Calibri Light" w:cs="Trebuchet MS"/>
          <w:sz w:val="18"/>
          <w:szCs w:val="18"/>
          <w:vertAlign w:val="superscript"/>
          <w:lang w:val="en"/>
        </w:rPr>
        <w:t>st</w:t>
      </w:r>
      <w:r>
        <w:rPr>
          <w:rFonts w:ascii="Calibri Light" w:hAnsi="Calibri Light" w:cs="Trebuchet MS"/>
          <w:sz w:val="18"/>
          <w:szCs w:val="18"/>
          <w:lang w:val="en"/>
        </w:rPr>
        <w:t xml:space="preserve"> level Post Graduate Programmes</w:t>
      </w:r>
      <w:r w:rsidR="00613C41" w:rsidRPr="00613C41">
        <w:rPr>
          <w:rFonts w:ascii="Calibri Light" w:hAnsi="Calibri Light" w:cs="Trebuchet MS"/>
          <w:sz w:val="18"/>
          <w:szCs w:val="18"/>
          <w:lang w:val="en"/>
        </w:rPr>
        <w:t xml:space="preserve">) and 3rd cycle (doctorate, specialization, </w:t>
      </w:r>
      <w:r>
        <w:rPr>
          <w:rFonts w:ascii="Calibri Light" w:hAnsi="Calibri Light" w:cs="Trebuchet MS"/>
          <w:sz w:val="18"/>
          <w:szCs w:val="18"/>
          <w:lang w:val="en"/>
        </w:rPr>
        <w:t>2</w:t>
      </w:r>
      <w:r w:rsidRPr="00E32BF4">
        <w:rPr>
          <w:rFonts w:ascii="Calibri Light" w:hAnsi="Calibri Light" w:cs="Trebuchet MS"/>
          <w:sz w:val="18"/>
          <w:szCs w:val="18"/>
          <w:vertAlign w:val="superscript"/>
          <w:lang w:val="en"/>
        </w:rPr>
        <w:t>nd</w:t>
      </w:r>
      <w:r>
        <w:rPr>
          <w:rFonts w:ascii="Calibri Light" w:hAnsi="Calibri Light" w:cs="Trebuchet MS"/>
          <w:sz w:val="18"/>
          <w:szCs w:val="18"/>
          <w:lang w:val="en"/>
        </w:rPr>
        <w:t xml:space="preserve"> level Post Graduate </w:t>
      </w:r>
      <w:proofErr w:type="spellStart"/>
      <w:r>
        <w:rPr>
          <w:rFonts w:ascii="Calibri Light" w:hAnsi="Calibri Light" w:cs="Trebuchet MS"/>
          <w:sz w:val="18"/>
          <w:szCs w:val="18"/>
          <w:lang w:val="en"/>
        </w:rPr>
        <w:t>Programmes</w:t>
      </w:r>
      <w:proofErr w:type="spellEnd"/>
      <w:r w:rsidR="00613C41" w:rsidRPr="00613C41">
        <w:rPr>
          <w:rFonts w:ascii="Calibri Light" w:hAnsi="Calibri Light" w:cs="Trebuchet MS"/>
          <w:sz w:val="18"/>
          <w:szCs w:val="18"/>
          <w:lang w:val="en"/>
        </w:rPr>
        <w:t>).</w:t>
      </w:r>
    </w:p>
    <w:p w14:paraId="599E5D63" w14:textId="503AA3C6" w:rsidR="00613C41" w:rsidRPr="00613C41" w:rsidRDefault="00613C41" w:rsidP="00613C41">
      <w:pPr>
        <w:jc w:val="both"/>
        <w:rPr>
          <w:rFonts w:ascii="Calibri Light" w:hAnsi="Calibri Light" w:cs="Trebuchet MS"/>
          <w:sz w:val="18"/>
          <w:szCs w:val="18"/>
          <w:lang w:val="en"/>
        </w:rPr>
      </w:pPr>
      <w:r w:rsidRPr="00613C41">
        <w:rPr>
          <w:rFonts w:ascii="Calibri Light" w:hAnsi="Calibri Light" w:cs="Trebuchet MS"/>
          <w:sz w:val="18"/>
          <w:szCs w:val="18"/>
          <w:lang w:val="en"/>
        </w:rPr>
        <w:t>Students enrolled in single-cycle degree</w:t>
      </w:r>
      <w:r w:rsidR="00B4200A">
        <w:rPr>
          <w:rFonts w:ascii="Calibri Light" w:hAnsi="Calibri Light" w:cs="Trebuchet MS"/>
          <w:sz w:val="18"/>
          <w:szCs w:val="18"/>
          <w:lang w:val="en"/>
        </w:rPr>
        <w:t xml:space="preserve"> programmes</w:t>
      </w:r>
      <w:r w:rsidRPr="00613C41">
        <w:rPr>
          <w:rFonts w:ascii="Calibri Light" w:hAnsi="Calibri Light" w:cs="Trebuchet MS"/>
          <w:sz w:val="18"/>
          <w:szCs w:val="18"/>
          <w:lang w:val="en"/>
        </w:rPr>
        <w:t xml:space="preserve"> will be able to carry out one or more Erasmus periods (for study and / or traineeship) up to a maximum of 24 months (for a maximum of 12 months for </w:t>
      </w:r>
      <w:r w:rsidR="00851842">
        <w:rPr>
          <w:rFonts w:ascii="Calibri Light" w:hAnsi="Calibri Light" w:cs="Trebuchet MS"/>
          <w:sz w:val="18"/>
          <w:szCs w:val="18"/>
          <w:lang w:val="en"/>
        </w:rPr>
        <w:t>each</w:t>
      </w:r>
      <w:r w:rsidR="00851842" w:rsidRPr="00613C41">
        <w:rPr>
          <w:rFonts w:ascii="Calibri Light" w:hAnsi="Calibri Light" w:cs="Trebuchet MS"/>
          <w:sz w:val="18"/>
          <w:szCs w:val="18"/>
          <w:lang w:val="en"/>
        </w:rPr>
        <w:t xml:space="preserve"> </w:t>
      </w:r>
      <w:r w:rsidRPr="00613C41">
        <w:rPr>
          <w:rFonts w:ascii="Calibri Light" w:hAnsi="Calibri Light" w:cs="Trebuchet MS"/>
          <w:sz w:val="18"/>
          <w:szCs w:val="18"/>
          <w:lang w:val="en"/>
        </w:rPr>
        <w:t>Call).</w:t>
      </w:r>
    </w:p>
    <w:p w14:paraId="4B99056E" w14:textId="77777777" w:rsidR="002A070F" w:rsidRPr="00613C41" w:rsidRDefault="002A070F" w:rsidP="002A070F">
      <w:pPr>
        <w:jc w:val="both"/>
        <w:rPr>
          <w:rFonts w:ascii="Calibri Light" w:hAnsi="Calibri Light" w:cs="Trebuchet MS"/>
          <w:sz w:val="18"/>
          <w:szCs w:val="18"/>
          <w:lang w:val="en"/>
        </w:rPr>
      </w:pPr>
    </w:p>
    <w:p w14:paraId="30237866" w14:textId="5914FEA0" w:rsidR="00405EA8" w:rsidRPr="00405EA8" w:rsidRDefault="00405EA8" w:rsidP="00405EA8">
      <w:pPr>
        <w:jc w:val="both"/>
        <w:rPr>
          <w:rFonts w:ascii="Calibri Light" w:hAnsi="Calibri Light" w:cs="Trebuchet MS"/>
          <w:sz w:val="18"/>
          <w:szCs w:val="18"/>
          <w:lang w:val="en"/>
        </w:rPr>
      </w:pPr>
      <w:r w:rsidRPr="00405EA8">
        <w:rPr>
          <w:rFonts w:ascii="Calibri Light" w:hAnsi="Calibri Light" w:cs="Trebuchet MS"/>
          <w:sz w:val="18"/>
          <w:szCs w:val="18"/>
          <w:lang w:val="en"/>
        </w:rPr>
        <w:lastRenderedPageBreak/>
        <w:t xml:space="preserve">As for traineeships, the mobility period abroad can be interrupted if the company closes during the holiday period. However, the </w:t>
      </w:r>
      <w:r w:rsidR="00E32BF4">
        <w:rPr>
          <w:rFonts w:ascii="Calibri Light" w:hAnsi="Calibri Light" w:cs="Trebuchet MS"/>
          <w:sz w:val="18"/>
          <w:szCs w:val="18"/>
          <w:lang w:val="en"/>
        </w:rPr>
        <w:t>grant</w:t>
      </w:r>
      <w:r w:rsidR="00E32BF4" w:rsidRPr="00405EA8">
        <w:rPr>
          <w:rFonts w:ascii="Calibri Light" w:hAnsi="Calibri Light" w:cs="Trebuchet MS"/>
          <w:sz w:val="18"/>
          <w:szCs w:val="18"/>
          <w:lang w:val="en"/>
        </w:rPr>
        <w:t xml:space="preserve"> </w:t>
      </w:r>
      <w:r w:rsidRPr="00405EA8">
        <w:rPr>
          <w:rFonts w:ascii="Calibri Light" w:hAnsi="Calibri Light" w:cs="Trebuchet MS"/>
          <w:sz w:val="18"/>
          <w:szCs w:val="18"/>
          <w:lang w:val="en"/>
        </w:rPr>
        <w:t xml:space="preserve">is maintained. The closing period, duly certified, is not calculated for the purposes of the </w:t>
      </w:r>
      <w:r w:rsidR="00A87B65" w:rsidRPr="00405EA8">
        <w:rPr>
          <w:rFonts w:ascii="Calibri Light" w:hAnsi="Calibri Light" w:cs="Trebuchet MS"/>
          <w:sz w:val="18"/>
          <w:szCs w:val="18"/>
          <w:lang w:val="en"/>
        </w:rPr>
        <w:t xml:space="preserve">internship </w:t>
      </w:r>
      <w:r w:rsidRPr="00405EA8">
        <w:rPr>
          <w:rFonts w:ascii="Calibri Light" w:hAnsi="Calibri Light" w:cs="Trebuchet MS"/>
          <w:sz w:val="18"/>
          <w:szCs w:val="18"/>
          <w:lang w:val="en"/>
        </w:rPr>
        <w:t xml:space="preserve">minimum duration but will be calculated </w:t>
      </w:r>
      <w:r w:rsidR="00A87B65">
        <w:rPr>
          <w:rFonts w:ascii="Calibri Light" w:hAnsi="Calibri Light" w:cs="Trebuchet MS"/>
          <w:sz w:val="18"/>
          <w:szCs w:val="18"/>
          <w:lang w:val="en"/>
        </w:rPr>
        <w:t>as for</w:t>
      </w:r>
      <w:r w:rsidRPr="00405EA8">
        <w:rPr>
          <w:rFonts w:ascii="Calibri Light" w:hAnsi="Calibri Light" w:cs="Trebuchet MS"/>
          <w:sz w:val="18"/>
          <w:szCs w:val="18"/>
          <w:lang w:val="en"/>
        </w:rPr>
        <w:t xml:space="preserve"> the maximum period of 12 months for each study cycle for which the same student can receive </w:t>
      </w:r>
      <w:r w:rsidR="00A87B65" w:rsidRPr="00405EA8">
        <w:rPr>
          <w:rFonts w:ascii="Calibri Light" w:hAnsi="Calibri Light" w:cs="Trebuchet MS"/>
          <w:sz w:val="18"/>
          <w:szCs w:val="18"/>
          <w:lang w:val="en"/>
        </w:rPr>
        <w:t xml:space="preserve">mobility </w:t>
      </w:r>
      <w:r w:rsidRPr="00405EA8">
        <w:rPr>
          <w:rFonts w:ascii="Calibri Light" w:hAnsi="Calibri Light" w:cs="Trebuchet MS"/>
          <w:sz w:val="18"/>
          <w:szCs w:val="18"/>
          <w:lang w:val="en"/>
        </w:rPr>
        <w:t>grants</w:t>
      </w:r>
      <w:r w:rsidR="0012080A">
        <w:rPr>
          <w:rFonts w:ascii="Calibri Light" w:hAnsi="Calibri Light" w:cs="Trebuchet MS"/>
          <w:sz w:val="18"/>
          <w:szCs w:val="18"/>
          <w:lang w:val="en"/>
        </w:rPr>
        <w:t>.</w:t>
      </w:r>
    </w:p>
    <w:p w14:paraId="5BCEACCE" w14:textId="77777777" w:rsidR="00405EA8" w:rsidRPr="00405EA8" w:rsidRDefault="00405EA8" w:rsidP="00405EA8">
      <w:pPr>
        <w:jc w:val="both"/>
        <w:rPr>
          <w:rFonts w:ascii="Calibri Light" w:hAnsi="Calibri Light" w:cs="Trebuchet MS"/>
          <w:sz w:val="18"/>
          <w:szCs w:val="18"/>
          <w:lang w:val="en"/>
        </w:rPr>
      </w:pPr>
    </w:p>
    <w:p w14:paraId="22C84D2E" w14:textId="7D2BDBE2" w:rsidR="00405EA8" w:rsidRPr="00405EA8" w:rsidRDefault="00405EA8" w:rsidP="00405EA8">
      <w:pPr>
        <w:jc w:val="both"/>
        <w:rPr>
          <w:rFonts w:ascii="Calibri Light" w:hAnsi="Calibri Light" w:cs="Trebuchet MS"/>
          <w:sz w:val="18"/>
          <w:szCs w:val="18"/>
          <w:lang w:val="en"/>
        </w:rPr>
      </w:pPr>
      <w:r w:rsidRPr="00405EA8">
        <w:rPr>
          <w:rFonts w:ascii="Calibri Light" w:hAnsi="Calibri Light" w:cs="Trebuchet MS"/>
          <w:sz w:val="18"/>
          <w:szCs w:val="18"/>
          <w:lang w:val="en"/>
        </w:rPr>
        <w:t xml:space="preserve">The </w:t>
      </w:r>
      <w:r w:rsidR="00A87B65" w:rsidRPr="00405EA8">
        <w:rPr>
          <w:rFonts w:ascii="Calibri Light" w:hAnsi="Calibri Light" w:cs="Trebuchet MS"/>
          <w:sz w:val="18"/>
          <w:szCs w:val="18"/>
          <w:lang w:val="en"/>
        </w:rPr>
        <w:t xml:space="preserve">traineeship mobility </w:t>
      </w:r>
      <w:r w:rsidRPr="00405EA8">
        <w:rPr>
          <w:rFonts w:ascii="Calibri Light" w:hAnsi="Calibri Light" w:cs="Trebuchet MS"/>
          <w:sz w:val="18"/>
          <w:szCs w:val="18"/>
          <w:lang w:val="en"/>
        </w:rPr>
        <w:t xml:space="preserve">duration of </w:t>
      </w:r>
      <w:r w:rsidR="00E32BF4">
        <w:rPr>
          <w:rFonts w:ascii="Calibri Light" w:hAnsi="Calibri Light" w:cs="Trebuchet MS"/>
          <w:sz w:val="18"/>
          <w:szCs w:val="18"/>
          <w:lang w:val="en"/>
        </w:rPr>
        <w:t xml:space="preserve">newly </w:t>
      </w:r>
      <w:r w:rsidRPr="00405EA8">
        <w:rPr>
          <w:rFonts w:ascii="Calibri Light" w:hAnsi="Calibri Light" w:cs="Trebuchet MS"/>
          <w:sz w:val="18"/>
          <w:szCs w:val="18"/>
          <w:lang w:val="en"/>
        </w:rPr>
        <w:t xml:space="preserve">graduates </w:t>
      </w:r>
      <w:r w:rsidR="00A87B65">
        <w:rPr>
          <w:rFonts w:ascii="Calibri Light" w:hAnsi="Calibri Light" w:cs="Trebuchet MS"/>
          <w:sz w:val="18"/>
          <w:szCs w:val="18"/>
          <w:lang w:val="en"/>
        </w:rPr>
        <w:t>is included</w:t>
      </w:r>
      <w:r w:rsidR="00A87B65" w:rsidRPr="00405EA8">
        <w:rPr>
          <w:rFonts w:ascii="Calibri Light" w:hAnsi="Calibri Light" w:cs="Trebuchet MS"/>
          <w:sz w:val="18"/>
          <w:szCs w:val="18"/>
          <w:lang w:val="en"/>
        </w:rPr>
        <w:t xml:space="preserve"> </w:t>
      </w:r>
      <w:r w:rsidRPr="00405EA8">
        <w:rPr>
          <w:rFonts w:ascii="Calibri Light" w:hAnsi="Calibri Light" w:cs="Trebuchet MS"/>
          <w:sz w:val="18"/>
          <w:szCs w:val="18"/>
          <w:lang w:val="en"/>
        </w:rPr>
        <w:t xml:space="preserve">for the calculation of the 12 months allowed in the cycle of studies in which the application for the Call is </w:t>
      </w:r>
      <w:r w:rsidR="00B4200A">
        <w:rPr>
          <w:rFonts w:ascii="Calibri Light" w:hAnsi="Calibri Light" w:cs="Trebuchet MS"/>
          <w:sz w:val="18"/>
          <w:szCs w:val="18"/>
          <w:lang w:val="en"/>
        </w:rPr>
        <w:t>submitted</w:t>
      </w:r>
      <w:r w:rsidRPr="00405EA8">
        <w:rPr>
          <w:rFonts w:ascii="Calibri Light" w:hAnsi="Calibri Light" w:cs="Trebuchet MS"/>
          <w:sz w:val="18"/>
          <w:szCs w:val="18"/>
          <w:lang w:val="en"/>
        </w:rPr>
        <w:t>.</w:t>
      </w:r>
    </w:p>
    <w:p w14:paraId="4C9C1B71" w14:textId="559FACBF" w:rsidR="00405EA8" w:rsidRDefault="00405EA8" w:rsidP="002A070F">
      <w:pPr>
        <w:jc w:val="both"/>
        <w:rPr>
          <w:rFonts w:ascii="Calibri Light" w:hAnsi="Calibri Light" w:cs="Trebuchet MS"/>
          <w:sz w:val="18"/>
          <w:szCs w:val="18"/>
          <w:lang w:val="en"/>
        </w:rPr>
      </w:pPr>
    </w:p>
    <w:p w14:paraId="36D91D74" w14:textId="3EEAEC6A" w:rsidR="00405EA8" w:rsidRPr="00405EA8" w:rsidRDefault="00405EA8" w:rsidP="00405EA8">
      <w:pPr>
        <w:jc w:val="both"/>
        <w:rPr>
          <w:rFonts w:ascii="Calibri Light" w:hAnsi="Calibri Light" w:cs="Trebuchet MS"/>
          <w:sz w:val="18"/>
          <w:szCs w:val="18"/>
          <w:lang w:val="en"/>
        </w:rPr>
      </w:pPr>
      <w:r w:rsidRPr="00405EA8">
        <w:rPr>
          <w:rFonts w:ascii="Calibri Light" w:hAnsi="Calibri Light" w:cs="Trebuchet MS"/>
          <w:sz w:val="18"/>
          <w:szCs w:val="18"/>
          <w:lang w:val="en"/>
        </w:rPr>
        <w:t>For the purposes of calculating the months already taken in the same study cycle, previous mobility experiences carried out within the following program</w:t>
      </w:r>
      <w:r w:rsidR="00B4200A">
        <w:rPr>
          <w:rFonts w:ascii="Calibri Light" w:hAnsi="Calibri Light" w:cs="Trebuchet MS"/>
          <w:sz w:val="18"/>
          <w:szCs w:val="18"/>
          <w:lang w:val="en"/>
        </w:rPr>
        <w:t>me</w:t>
      </w:r>
      <w:r w:rsidRPr="00405EA8">
        <w:rPr>
          <w:rFonts w:ascii="Calibri Light" w:hAnsi="Calibri Light" w:cs="Trebuchet MS"/>
          <w:sz w:val="18"/>
          <w:szCs w:val="18"/>
          <w:lang w:val="en"/>
        </w:rPr>
        <w:t>s must be considered: Lifelong Learning Program, Erasmus +</w:t>
      </w:r>
      <w:r w:rsidRPr="002A070F">
        <w:rPr>
          <w:rFonts w:ascii="Calibri Light" w:hAnsi="Calibri Light" w:cs="Trebuchet MS"/>
          <w:sz w:val="18"/>
          <w:szCs w:val="18"/>
          <w:vertAlign w:val="superscript"/>
        </w:rPr>
        <w:footnoteReference w:id="2"/>
      </w:r>
      <w:r w:rsidRPr="00405EA8">
        <w:rPr>
          <w:rFonts w:ascii="Calibri Light" w:hAnsi="Calibri Light" w:cs="Trebuchet MS"/>
          <w:sz w:val="18"/>
          <w:szCs w:val="18"/>
          <w:lang w:val="en"/>
        </w:rPr>
        <w:t>, Erasmus Mundus</w:t>
      </w:r>
      <w:r w:rsidR="00B4200A">
        <w:rPr>
          <w:rFonts w:ascii="Calibri Light" w:hAnsi="Calibri Light" w:cs="Trebuchet MS"/>
          <w:sz w:val="18"/>
          <w:szCs w:val="18"/>
          <w:lang w:val="en"/>
        </w:rPr>
        <w:t>.</w:t>
      </w:r>
    </w:p>
    <w:p w14:paraId="69B30602" w14:textId="77777777" w:rsidR="00405EA8" w:rsidRDefault="00405EA8" w:rsidP="002A070F">
      <w:pPr>
        <w:jc w:val="both"/>
        <w:rPr>
          <w:rFonts w:ascii="Calibri Light" w:hAnsi="Calibri Light" w:cs="Trebuchet MS"/>
          <w:sz w:val="18"/>
          <w:szCs w:val="18"/>
          <w:lang w:val="en"/>
        </w:rPr>
      </w:pPr>
    </w:p>
    <w:p w14:paraId="4B7BC353" w14:textId="0F3FF32D" w:rsidR="0084623B" w:rsidRPr="0084623B" w:rsidRDefault="00C01288" w:rsidP="0084623B">
      <w:pPr>
        <w:jc w:val="both"/>
        <w:rPr>
          <w:rFonts w:ascii="Calibri Light" w:hAnsi="Calibri Light" w:cs="Trebuchet MS"/>
          <w:sz w:val="18"/>
          <w:szCs w:val="18"/>
          <w:lang w:val="en"/>
        </w:rPr>
      </w:pPr>
      <w:r>
        <w:rPr>
          <w:rFonts w:ascii="Calibri Light" w:hAnsi="Calibri Light" w:cs="Trebuchet MS"/>
          <w:sz w:val="18"/>
          <w:szCs w:val="18"/>
          <w:lang w:val="en"/>
        </w:rPr>
        <w:t xml:space="preserve">For </w:t>
      </w:r>
      <w:r w:rsidR="0084623B" w:rsidRPr="0084623B">
        <w:rPr>
          <w:rFonts w:ascii="Calibri Light" w:hAnsi="Calibri Light" w:cs="Trebuchet MS"/>
          <w:sz w:val="18"/>
          <w:szCs w:val="18"/>
          <w:lang w:val="en"/>
        </w:rPr>
        <w:t xml:space="preserve">students </w:t>
      </w:r>
      <w:r w:rsidR="00A87B65">
        <w:rPr>
          <w:rFonts w:ascii="Calibri Light" w:hAnsi="Calibri Light" w:cs="Trebuchet MS"/>
          <w:sz w:val="18"/>
          <w:szCs w:val="18"/>
          <w:lang w:val="en"/>
        </w:rPr>
        <w:t>having</w:t>
      </w:r>
      <w:r w:rsidR="0084623B" w:rsidRPr="0084623B">
        <w:rPr>
          <w:rFonts w:ascii="Calibri Light" w:hAnsi="Calibri Light" w:cs="Trebuchet MS"/>
          <w:sz w:val="18"/>
          <w:szCs w:val="18"/>
          <w:lang w:val="en"/>
        </w:rPr>
        <w:t xml:space="preserve"> already benefited from an Erasmus Community contribution for study and / or internship, but </w:t>
      </w:r>
      <w:r w:rsidR="00A87B65">
        <w:rPr>
          <w:rFonts w:ascii="Calibri Light" w:hAnsi="Calibri Light" w:cs="Trebuchet MS"/>
          <w:sz w:val="18"/>
          <w:szCs w:val="18"/>
          <w:lang w:val="en"/>
        </w:rPr>
        <w:t>still having</w:t>
      </w:r>
      <w:r w:rsidR="0084623B" w:rsidRPr="0084623B">
        <w:rPr>
          <w:rFonts w:ascii="Calibri Light" w:hAnsi="Calibri Light" w:cs="Trebuchet MS"/>
          <w:sz w:val="18"/>
          <w:szCs w:val="18"/>
          <w:lang w:val="en"/>
        </w:rPr>
        <w:t xml:space="preserve"> for the study cycle they intend to apply</w:t>
      </w:r>
      <w:r w:rsidR="00A87B65">
        <w:rPr>
          <w:rFonts w:ascii="Calibri Light" w:hAnsi="Calibri Light" w:cs="Trebuchet MS"/>
          <w:sz w:val="18"/>
          <w:szCs w:val="18"/>
          <w:lang w:val="en"/>
        </w:rPr>
        <w:t xml:space="preserve"> for</w:t>
      </w:r>
      <w:r w:rsidR="0084623B" w:rsidRPr="0084623B">
        <w:rPr>
          <w:rFonts w:ascii="Calibri Light" w:hAnsi="Calibri Light" w:cs="Trebuchet MS"/>
          <w:sz w:val="18"/>
          <w:szCs w:val="18"/>
          <w:lang w:val="en"/>
        </w:rPr>
        <w:t xml:space="preserve">, a minimum </w:t>
      </w:r>
      <w:r>
        <w:rPr>
          <w:rFonts w:ascii="Calibri Light" w:hAnsi="Calibri Light" w:cs="Trebuchet MS"/>
          <w:sz w:val="18"/>
          <w:szCs w:val="18"/>
          <w:lang w:val="en"/>
        </w:rPr>
        <w:t xml:space="preserve">duration </w:t>
      </w:r>
      <w:r w:rsidR="0084623B" w:rsidRPr="0084623B">
        <w:rPr>
          <w:rFonts w:ascii="Calibri Light" w:hAnsi="Calibri Light" w:cs="Trebuchet MS"/>
          <w:sz w:val="18"/>
          <w:szCs w:val="18"/>
          <w:lang w:val="en"/>
        </w:rPr>
        <w:t>of 3 months (for study) or 2 months (for traineeship)</w:t>
      </w:r>
      <w:r w:rsidRPr="00C01288">
        <w:rPr>
          <w:rFonts w:ascii="Calibri Light" w:hAnsi="Calibri Light" w:cs="Trebuchet MS"/>
          <w:sz w:val="18"/>
          <w:szCs w:val="18"/>
          <w:lang w:val="en"/>
        </w:rPr>
        <w:t xml:space="preserve"> </w:t>
      </w:r>
      <w:r>
        <w:rPr>
          <w:rFonts w:ascii="Calibri Light" w:hAnsi="Calibri Light" w:cs="Trebuchet MS"/>
          <w:sz w:val="18"/>
          <w:szCs w:val="18"/>
          <w:lang w:val="en"/>
        </w:rPr>
        <w:t>t</w:t>
      </w:r>
      <w:r w:rsidRPr="00444D01">
        <w:rPr>
          <w:rFonts w:ascii="Calibri Light" w:hAnsi="Calibri Light" w:cs="Trebuchet MS"/>
          <w:sz w:val="18"/>
          <w:szCs w:val="18"/>
          <w:lang w:val="en"/>
        </w:rPr>
        <w:t>he</w:t>
      </w:r>
      <w:r w:rsidRPr="0084623B">
        <w:rPr>
          <w:rFonts w:ascii="Calibri Light" w:hAnsi="Calibri Light" w:cs="Trebuchet MS"/>
          <w:sz w:val="18"/>
          <w:szCs w:val="18"/>
          <w:lang w:val="en"/>
        </w:rPr>
        <w:t xml:space="preserve"> 2021/2022 mobility</w:t>
      </w:r>
      <w:r w:rsidR="0084623B" w:rsidRPr="0084623B">
        <w:rPr>
          <w:rFonts w:ascii="Calibri Light" w:hAnsi="Calibri Light" w:cs="Trebuchet MS"/>
          <w:sz w:val="18"/>
          <w:szCs w:val="18"/>
          <w:lang w:val="en"/>
        </w:rPr>
        <w:t xml:space="preserve"> </w:t>
      </w:r>
      <w:r w:rsidR="00A87B65">
        <w:rPr>
          <w:rFonts w:ascii="Calibri Light" w:hAnsi="Calibri Light" w:cs="Trebuchet MS"/>
          <w:sz w:val="18"/>
          <w:szCs w:val="18"/>
          <w:lang w:val="en"/>
        </w:rPr>
        <w:t xml:space="preserve">is </w:t>
      </w:r>
      <w:r w:rsidR="0084623B" w:rsidRPr="0084623B">
        <w:rPr>
          <w:rFonts w:ascii="Calibri Light" w:hAnsi="Calibri Light" w:cs="Trebuchet MS"/>
          <w:sz w:val="18"/>
          <w:szCs w:val="18"/>
          <w:lang w:val="en"/>
        </w:rPr>
        <w:t>available to be carried out within the Erasmus project</w:t>
      </w:r>
      <w:r w:rsidR="00BC5C1C">
        <w:rPr>
          <w:rFonts w:ascii="Calibri Light" w:hAnsi="Calibri Light" w:cs="Trebuchet MS"/>
          <w:sz w:val="18"/>
          <w:szCs w:val="18"/>
          <w:lang w:val="en"/>
        </w:rPr>
        <w:t>.</w:t>
      </w:r>
    </w:p>
    <w:p w14:paraId="66013658" w14:textId="77777777" w:rsidR="0084623B" w:rsidRPr="0084623B" w:rsidRDefault="0084623B" w:rsidP="0084623B">
      <w:pPr>
        <w:jc w:val="both"/>
        <w:rPr>
          <w:rFonts w:ascii="Calibri Light" w:hAnsi="Calibri Light" w:cs="Trebuchet MS"/>
          <w:sz w:val="18"/>
          <w:szCs w:val="18"/>
          <w:lang w:val="en"/>
        </w:rPr>
      </w:pPr>
    </w:p>
    <w:p w14:paraId="578EBD16" w14:textId="77777777" w:rsidR="0084623B" w:rsidRPr="0084623B" w:rsidRDefault="0084623B" w:rsidP="0084623B">
      <w:pPr>
        <w:jc w:val="both"/>
        <w:rPr>
          <w:rFonts w:ascii="Calibri Light" w:hAnsi="Calibri Light" w:cs="Trebuchet MS"/>
          <w:sz w:val="18"/>
          <w:szCs w:val="18"/>
          <w:lang w:val="en"/>
        </w:rPr>
      </w:pPr>
      <w:r w:rsidRPr="0084623B">
        <w:rPr>
          <w:rFonts w:ascii="Calibri Light" w:hAnsi="Calibri Light" w:cs="Trebuchet MS"/>
          <w:sz w:val="18"/>
          <w:szCs w:val="18"/>
          <w:lang w:val="en"/>
        </w:rPr>
        <w:t>Previous or current mobility periods must be declared in the Erasmus application form.</w:t>
      </w:r>
    </w:p>
    <w:p w14:paraId="7002629A" w14:textId="10C15502" w:rsidR="002A070F" w:rsidRPr="008859A0" w:rsidRDefault="0084623B" w:rsidP="0084623B">
      <w:pPr>
        <w:jc w:val="both"/>
        <w:rPr>
          <w:rFonts w:asciiTheme="minorHAnsi" w:hAnsiTheme="minorHAnsi" w:cstheme="minorHAnsi"/>
          <w:sz w:val="18"/>
          <w:szCs w:val="18"/>
          <w:lang w:val="en"/>
        </w:rPr>
      </w:pPr>
      <w:r w:rsidRPr="0084623B">
        <w:rPr>
          <w:rFonts w:ascii="Calibri Light" w:hAnsi="Calibri Light" w:cs="Trebuchet MS"/>
          <w:sz w:val="18"/>
          <w:szCs w:val="18"/>
          <w:lang w:val="en"/>
        </w:rPr>
        <w:t xml:space="preserve">The list of </w:t>
      </w:r>
      <w:r w:rsidR="00C01288">
        <w:rPr>
          <w:rFonts w:ascii="Calibri Light" w:hAnsi="Calibri Light" w:cs="Trebuchet MS"/>
          <w:sz w:val="18"/>
          <w:szCs w:val="18"/>
          <w:lang w:val="en"/>
        </w:rPr>
        <w:t xml:space="preserve">institutions </w:t>
      </w:r>
      <w:r w:rsidRPr="0084623B">
        <w:rPr>
          <w:rFonts w:ascii="Calibri Light" w:hAnsi="Calibri Light" w:cs="Trebuchet MS"/>
          <w:sz w:val="18"/>
          <w:szCs w:val="18"/>
          <w:lang w:val="en"/>
        </w:rPr>
        <w:t xml:space="preserve">and </w:t>
      </w:r>
      <w:r w:rsidR="009725A6">
        <w:rPr>
          <w:rFonts w:ascii="Calibri Light" w:hAnsi="Calibri Light" w:cs="Trebuchet MS"/>
          <w:sz w:val="18"/>
          <w:szCs w:val="18"/>
          <w:lang w:val="en"/>
        </w:rPr>
        <w:t xml:space="preserve">vacant </w:t>
      </w:r>
      <w:r w:rsidRPr="0084623B">
        <w:rPr>
          <w:rFonts w:ascii="Calibri Light" w:hAnsi="Calibri Light" w:cs="Trebuchet MS"/>
          <w:sz w:val="18"/>
          <w:szCs w:val="18"/>
          <w:lang w:val="en"/>
        </w:rPr>
        <w:t xml:space="preserve">places for </w:t>
      </w:r>
      <w:r w:rsidR="009725A6">
        <w:rPr>
          <w:rFonts w:ascii="Calibri Light" w:hAnsi="Calibri Light" w:cs="Trebuchet MS"/>
          <w:sz w:val="18"/>
          <w:szCs w:val="18"/>
          <w:lang w:val="en"/>
        </w:rPr>
        <w:t>each</w:t>
      </w:r>
      <w:r w:rsidRPr="0084623B">
        <w:rPr>
          <w:rFonts w:ascii="Calibri Light" w:hAnsi="Calibri Light" w:cs="Trebuchet MS"/>
          <w:sz w:val="18"/>
          <w:szCs w:val="18"/>
          <w:lang w:val="en"/>
        </w:rPr>
        <w:t xml:space="preserve"> </w:t>
      </w:r>
      <w:r w:rsidR="00A87B65">
        <w:rPr>
          <w:rFonts w:ascii="Calibri Light" w:hAnsi="Calibri Light" w:cs="Trebuchet MS"/>
          <w:sz w:val="18"/>
          <w:szCs w:val="18"/>
          <w:lang w:val="en"/>
        </w:rPr>
        <w:t>area</w:t>
      </w:r>
      <w:r w:rsidR="00A87B65" w:rsidRPr="0084623B">
        <w:rPr>
          <w:rFonts w:ascii="Calibri Light" w:hAnsi="Calibri Light" w:cs="Trebuchet MS"/>
          <w:sz w:val="18"/>
          <w:szCs w:val="18"/>
          <w:lang w:val="en"/>
        </w:rPr>
        <w:t xml:space="preserve"> </w:t>
      </w:r>
      <w:r w:rsidRPr="0084623B">
        <w:rPr>
          <w:rFonts w:ascii="Calibri Light" w:hAnsi="Calibri Light" w:cs="Trebuchet MS"/>
          <w:sz w:val="18"/>
          <w:szCs w:val="18"/>
          <w:lang w:val="en"/>
        </w:rPr>
        <w:t xml:space="preserve">is </w:t>
      </w:r>
      <w:r w:rsidR="002B083E">
        <w:rPr>
          <w:rFonts w:ascii="Calibri Light" w:hAnsi="Calibri Light" w:cs="Trebuchet MS"/>
          <w:sz w:val="18"/>
          <w:szCs w:val="18"/>
          <w:lang w:val="en"/>
        </w:rPr>
        <w:t>available</w:t>
      </w:r>
      <w:r w:rsidR="002B083E" w:rsidRPr="0084623B">
        <w:rPr>
          <w:rFonts w:ascii="Calibri Light" w:hAnsi="Calibri Light" w:cs="Trebuchet MS"/>
          <w:sz w:val="18"/>
          <w:szCs w:val="18"/>
          <w:lang w:val="en"/>
        </w:rPr>
        <w:t xml:space="preserve"> </w:t>
      </w:r>
      <w:r w:rsidR="002B083E">
        <w:rPr>
          <w:rFonts w:ascii="Calibri Light" w:hAnsi="Calibri Light" w:cs="Trebuchet MS"/>
          <w:sz w:val="18"/>
          <w:szCs w:val="18"/>
          <w:lang w:val="en"/>
        </w:rPr>
        <w:t>at</w:t>
      </w:r>
      <w:r w:rsidRPr="0084623B">
        <w:rPr>
          <w:rFonts w:ascii="Calibri Light" w:hAnsi="Calibri Light" w:cs="Trebuchet MS"/>
          <w:sz w:val="18"/>
          <w:szCs w:val="18"/>
          <w:lang w:val="en"/>
        </w:rPr>
        <w:t xml:space="preserve"> </w:t>
      </w:r>
      <w:hyperlink r:id="rId18" w:history="1">
        <w:r w:rsidR="00F90A22" w:rsidRPr="008859A0">
          <w:rPr>
            <w:rStyle w:val="Collegamentoipertestuale"/>
            <w:rFonts w:asciiTheme="minorHAnsi" w:hAnsiTheme="minorHAnsi" w:cstheme="minorHAnsi"/>
            <w:sz w:val="18"/>
            <w:szCs w:val="18"/>
            <w:lang w:val="en"/>
          </w:rPr>
          <w:t>https://erasmusmobility.unipi.it</w:t>
        </w:r>
      </w:hyperlink>
      <w:r w:rsidRPr="0084623B">
        <w:rPr>
          <w:rFonts w:ascii="Calibri Light" w:hAnsi="Calibri Light" w:cs="Trebuchet MS"/>
          <w:lang w:val="en"/>
        </w:rPr>
        <w:t>.</w:t>
      </w:r>
    </w:p>
    <w:p w14:paraId="0FB78278" w14:textId="77777777" w:rsidR="002A070F" w:rsidRPr="008859A0" w:rsidRDefault="002A070F" w:rsidP="002A070F">
      <w:pPr>
        <w:jc w:val="both"/>
        <w:rPr>
          <w:rFonts w:ascii="Calibri Light" w:hAnsi="Calibri Light"/>
          <w:sz w:val="18"/>
          <w:szCs w:val="18"/>
          <w:lang w:val="en"/>
        </w:rPr>
      </w:pPr>
    </w:p>
    <w:p w14:paraId="037376FE" w14:textId="20DF710A" w:rsidR="002A070F" w:rsidRPr="008859A0" w:rsidRDefault="002A070F" w:rsidP="002A070F">
      <w:pPr>
        <w:jc w:val="both"/>
        <w:rPr>
          <w:rFonts w:ascii="Calibri Light" w:hAnsi="Calibri Light"/>
          <w:sz w:val="18"/>
          <w:szCs w:val="18"/>
          <w:lang w:val="en"/>
        </w:rPr>
      </w:pPr>
      <w:r w:rsidRPr="008859A0">
        <w:rPr>
          <w:rFonts w:ascii="Calibri Light" w:hAnsi="Calibri Light"/>
          <w:b/>
          <w:sz w:val="20"/>
          <w:szCs w:val="18"/>
          <w:lang w:val="en"/>
        </w:rPr>
        <w:t xml:space="preserve">N.B. </w:t>
      </w:r>
      <w:r w:rsidR="0084623B" w:rsidRPr="0084623B">
        <w:rPr>
          <w:rFonts w:ascii="Calibri Light" w:hAnsi="Calibri Light"/>
          <w:sz w:val="18"/>
          <w:szCs w:val="18"/>
          <w:lang w:val="en"/>
        </w:rPr>
        <w:t xml:space="preserve">It is not </w:t>
      </w:r>
      <w:r w:rsidR="002B083E">
        <w:rPr>
          <w:rFonts w:ascii="Calibri Light" w:hAnsi="Calibri Light"/>
          <w:sz w:val="18"/>
          <w:szCs w:val="18"/>
          <w:lang w:val="en"/>
        </w:rPr>
        <w:t>allowed</w:t>
      </w:r>
      <w:r w:rsidR="002B083E" w:rsidRPr="0084623B">
        <w:rPr>
          <w:rFonts w:ascii="Calibri Light" w:hAnsi="Calibri Light"/>
          <w:sz w:val="18"/>
          <w:szCs w:val="18"/>
          <w:lang w:val="en"/>
        </w:rPr>
        <w:t xml:space="preserve"> </w:t>
      </w:r>
      <w:r w:rsidR="0084623B" w:rsidRPr="0084623B">
        <w:rPr>
          <w:rFonts w:ascii="Calibri Light" w:hAnsi="Calibri Light"/>
          <w:sz w:val="18"/>
          <w:szCs w:val="18"/>
          <w:lang w:val="en"/>
        </w:rPr>
        <w:t>to carry out more than one mobility of the same type (study or traineeship) at the same location under this Call, including reopening.</w:t>
      </w:r>
    </w:p>
    <w:p w14:paraId="08A5B43E" w14:textId="580062AC" w:rsidR="006F2258" w:rsidRPr="008859A0" w:rsidRDefault="006F2258" w:rsidP="002A070F">
      <w:pPr>
        <w:jc w:val="both"/>
        <w:rPr>
          <w:rFonts w:ascii="Calibri Light" w:hAnsi="Calibri Light" w:cs="Trebuchet MS"/>
          <w:sz w:val="18"/>
          <w:szCs w:val="18"/>
          <w:lang w:val="en"/>
        </w:rPr>
      </w:pPr>
    </w:p>
    <w:p w14:paraId="21D64A83" w14:textId="4A09292A" w:rsidR="006F2258" w:rsidRPr="0084623B" w:rsidRDefault="006F2258" w:rsidP="006F225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
        </w:rPr>
      </w:pPr>
      <w:r>
        <w:rPr>
          <w:noProof/>
        </w:rPr>
        <w:drawing>
          <wp:inline distT="0" distB="0" distL="0" distR="0" wp14:anchorId="0200185D" wp14:editId="1C248141">
            <wp:extent cx="201930" cy="201930"/>
            <wp:effectExtent l="0" t="0" r="1270" b="1270"/>
            <wp:docPr id="4" name="Immagine 4"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A230E2">
        <w:rPr>
          <w:rFonts w:ascii="Calibri Light" w:hAnsi="Calibri Light" w:cs="Trebuchet MS"/>
          <w:sz w:val="18"/>
          <w:szCs w:val="18"/>
          <w:lang w:val="en"/>
        </w:rPr>
        <w:t xml:space="preserve"> </w:t>
      </w:r>
      <w:r w:rsidR="0084623B" w:rsidRPr="0084623B">
        <w:rPr>
          <w:rFonts w:ascii="Calibri Light" w:hAnsi="Calibri Light" w:cs="Trebuchet MS"/>
          <w:sz w:val="18"/>
          <w:szCs w:val="18"/>
          <w:lang w:val="en"/>
        </w:rPr>
        <w:t xml:space="preserve">As </w:t>
      </w:r>
      <w:r w:rsidR="002B083E">
        <w:rPr>
          <w:rFonts w:ascii="Calibri Light" w:hAnsi="Calibri Light" w:cs="Trebuchet MS"/>
          <w:sz w:val="18"/>
          <w:szCs w:val="18"/>
          <w:lang w:val="en"/>
        </w:rPr>
        <w:t>stated</w:t>
      </w:r>
      <w:r w:rsidR="002B083E" w:rsidRPr="0084623B">
        <w:rPr>
          <w:rFonts w:ascii="Calibri Light" w:hAnsi="Calibri Light" w:cs="Trebuchet MS"/>
          <w:sz w:val="18"/>
          <w:szCs w:val="18"/>
          <w:lang w:val="en"/>
        </w:rPr>
        <w:t xml:space="preserve"> </w:t>
      </w:r>
      <w:r w:rsidR="0084623B" w:rsidRPr="0084623B">
        <w:rPr>
          <w:rFonts w:ascii="Calibri Light" w:hAnsi="Calibri Light" w:cs="Trebuchet MS"/>
          <w:sz w:val="18"/>
          <w:szCs w:val="18"/>
          <w:lang w:val="en"/>
        </w:rPr>
        <w:t xml:space="preserve">in the </w:t>
      </w:r>
      <w:r w:rsidR="002B083E">
        <w:rPr>
          <w:rFonts w:ascii="Calibri Light" w:hAnsi="Calibri Light" w:cs="Trebuchet MS"/>
          <w:sz w:val="18"/>
          <w:szCs w:val="18"/>
          <w:lang w:val="en"/>
        </w:rPr>
        <w:t>foreword</w:t>
      </w:r>
      <w:r w:rsidR="0084623B" w:rsidRPr="0084623B">
        <w:rPr>
          <w:rFonts w:ascii="Calibri Light" w:hAnsi="Calibri Light" w:cs="Trebuchet MS"/>
          <w:sz w:val="18"/>
          <w:szCs w:val="18"/>
          <w:lang w:val="en"/>
        </w:rPr>
        <w:t xml:space="preserve">, </w:t>
      </w:r>
      <w:r w:rsidR="00A87B65">
        <w:rPr>
          <w:rFonts w:ascii="Calibri Light" w:hAnsi="Calibri Light" w:cs="Trebuchet MS"/>
          <w:sz w:val="18"/>
          <w:szCs w:val="18"/>
          <w:lang w:val="en"/>
        </w:rPr>
        <w:t>it shoul</w:t>
      </w:r>
      <w:r w:rsidR="003C56A9">
        <w:rPr>
          <w:rFonts w:ascii="Calibri Light" w:hAnsi="Calibri Light" w:cs="Trebuchet MS"/>
          <w:sz w:val="18"/>
          <w:szCs w:val="18"/>
          <w:lang w:val="en"/>
        </w:rPr>
        <w:t>d</w:t>
      </w:r>
      <w:r w:rsidR="00A87B65">
        <w:rPr>
          <w:rFonts w:ascii="Calibri Light" w:hAnsi="Calibri Light" w:cs="Trebuchet MS"/>
          <w:sz w:val="18"/>
          <w:szCs w:val="18"/>
          <w:lang w:val="en"/>
        </w:rPr>
        <w:t xml:space="preserve"> be noted</w:t>
      </w:r>
      <w:r w:rsidR="00074DF5" w:rsidRPr="0084623B">
        <w:rPr>
          <w:rFonts w:ascii="Calibri Light" w:hAnsi="Calibri Light" w:cs="Trebuchet MS"/>
          <w:sz w:val="18"/>
          <w:szCs w:val="18"/>
          <w:lang w:val="en"/>
        </w:rPr>
        <w:t xml:space="preserve"> </w:t>
      </w:r>
      <w:r w:rsidR="0084623B" w:rsidRPr="0084623B">
        <w:rPr>
          <w:rFonts w:ascii="Calibri Light" w:hAnsi="Calibri Light" w:cs="Trebuchet MS"/>
          <w:sz w:val="18"/>
          <w:szCs w:val="18"/>
          <w:lang w:val="en"/>
        </w:rPr>
        <w:t xml:space="preserve">that </w:t>
      </w:r>
      <w:r w:rsidR="0084623B" w:rsidRPr="0084623B">
        <w:rPr>
          <w:rFonts w:ascii="Calibri Light" w:hAnsi="Calibri Light" w:cs="Trebuchet MS"/>
          <w:b/>
          <w:sz w:val="18"/>
          <w:szCs w:val="18"/>
          <w:lang w:val="en"/>
        </w:rPr>
        <w:t>all</w:t>
      </w:r>
      <w:r w:rsidR="0084623B" w:rsidRPr="0084623B">
        <w:rPr>
          <w:rFonts w:ascii="Calibri Light" w:hAnsi="Calibri Light" w:cs="Trebuchet MS"/>
          <w:sz w:val="18"/>
          <w:szCs w:val="18"/>
          <w:lang w:val="en"/>
        </w:rPr>
        <w:t xml:space="preserve"> the indications contained in this article 2 refer to the provisions of the Erasmus + </w:t>
      </w:r>
      <w:proofErr w:type="spellStart"/>
      <w:r w:rsidR="0084623B" w:rsidRPr="0084623B">
        <w:rPr>
          <w:rFonts w:ascii="Calibri Light" w:hAnsi="Calibri Light" w:cs="Trebuchet MS"/>
          <w:sz w:val="18"/>
          <w:szCs w:val="18"/>
          <w:lang w:val="en"/>
        </w:rPr>
        <w:t>Program</w:t>
      </w:r>
      <w:r w:rsidR="00C47483">
        <w:rPr>
          <w:rFonts w:ascii="Calibri Light" w:hAnsi="Calibri Light" w:cs="Trebuchet MS"/>
          <w:sz w:val="18"/>
          <w:szCs w:val="18"/>
          <w:lang w:val="en"/>
        </w:rPr>
        <w:t>me</w:t>
      </w:r>
      <w:proofErr w:type="spellEnd"/>
      <w:r w:rsidR="0084623B" w:rsidRPr="0084623B">
        <w:rPr>
          <w:rFonts w:ascii="Calibri Light" w:hAnsi="Calibri Light" w:cs="Trebuchet MS"/>
          <w:sz w:val="18"/>
          <w:szCs w:val="18"/>
          <w:lang w:val="en"/>
        </w:rPr>
        <w:t xml:space="preserve"> 2014-2020 but, at the time of this Call</w:t>
      </w:r>
      <w:r w:rsidR="00C47483">
        <w:rPr>
          <w:rFonts w:ascii="Calibri Light" w:hAnsi="Calibri Light" w:cs="Trebuchet MS"/>
          <w:sz w:val="18"/>
          <w:szCs w:val="18"/>
          <w:lang w:val="en"/>
        </w:rPr>
        <w:t>’s</w:t>
      </w:r>
      <w:r w:rsidR="00C47483" w:rsidRPr="00C47483">
        <w:rPr>
          <w:rFonts w:ascii="Calibri Light" w:hAnsi="Calibri Light" w:cs="Trebuchet MS"/>
          <w:sz w:val="18"/>
          <w:szCs w:val="18"/>
          <w:lang w:val="en"/>
        </w:rPr>
        <w:t xml:space="preserve"> </w:t>
      </w:r>
      <w:r w:rsidR="00C47483" w:rsidRPr="0084623B">
        <w:rPr>
          <w:rFonts w:ascii="Calibri Light" w:hAnsi="Calibri Light" w:cs="Trebuchet MS"/>
          <w:sz w:val="18"/>
          <w:szCs w:val="18"/>
          <w:lang w:val="en"/>
        </w:rPr>
        <w:t>publication</w:t>
      </w:r>
      <w:r w:rsidR="0084623B" w:rsidRPr="0084623B">
        <w:rPr>
          <w:rFonts w:ascii="Calibri Light" w:hAnsi="Calibri Light" w:cs="Trebuchet MS"/>
          <w:sz w:val="18"/>
          <w:szCs w:val="18"/>
          <w:lang w:val="en"/>
        </w:rPr>
        <w:t xml:space="preserve">, it is not known whether they will be confirmed / or </w:t>
      </w:r>
      <w:r w:rsidR="00A87B65">
        <w:rPr>
          <w:rFonts w:ascii="Calibri Light" w:hAnsi="Calibri Light" w:cs="Trebuchet MS"/>
          <w:sz w:val="18"/>
          <w:szCs w:val="18"/>
          <w:lang w:val="en"/>
        </w:rPr>
        <w:t>amended</w:t>
      </w:r>
      <w:r w:rsidR="00A87B65" w:rsidRPr="0084623B">
        <w:rPr>
          <w:rFonts w:ascii="Calibri Light" w:hAnsi="Calibri Light" w:cs="Trebuchet MS"/>
          <w:sz w:val="18"/>
          <w:szCs w:val="18"/>
          <w:lang w:val="en"/>
        </w:rPr>
        <w:t xml:space="preserve"> </w:t>
      </w:r>
      <w:r w:rsidR="00C47483">
        <w:rPr>
          <w:rFonts w:ascii="Calibri Light" w:hAnsi="Calibri Light" w:cs="Trebuchet MS"/>
          <w:sz w:val="18"/>
          <w:szCs w:val="18"/>
          <w:lang w:val="en"/>
        </w:rPr>
        <w:t>within the framework</w:t>
      </w:r>
      <w:r w:rsidR="0084623B" w:rsidRPr="0084623B">
        <w:rPr>
          <w:rFonts w:ascii="Calibri Light" w:hAnsi="Calibri Light" w:cs="Trebuchet MS"/>
          <w:sz w:val="18"/>
          <w:szCs w:val="18"/>
          <w:lang w:val="en"/>
        </w:rPr>
        <w:t xml:space="preserve"> of the Erasmus 2021-2027 </w:t>
      </w:r>
      <w:proofErr w:type="spellStart"/>
      <w:r w:rsidR="0084623B" w:rsidRPr="0084623B">
        <w:rPr>
          <w:rFonts w:ascii="Calibri Light" w:hAnsi="Calibri Light" w:cs="Trebuchet MS"/>
          <w:sz w:val="18"/>
          <w:szCs w:val="18"/>
          <w:lang w:val="en"/>
        </w:rPr>
        <w:t>Program</w:t>
      </w:r>
      <w:r w:rsidR="00C47483">
        <w:rPr>
          <w:rFonts w:ascii="Calibri Light" w:hAnsi="Calibri Light" w:cs="Trebuchet MS"/>
          <w:sz w:val="18"/>
          <w:szCs w:val="18"/>
          <w:lang w:val="en"/>
        </w:rPr>
        <w:t>me</w:t>
      </w:r>
      <w:proofErr w:type="spellEnd"/>
      <w:r w:rsidR="0084623B" w:rsidRPr="0084623B">
        <w:rPr>
          <w:rFonts w:ascii="Calibri Light" w:hAnsi="Calibri Light" w:cs="Trebuchet MS"/>
          <w:sz w:val="18"/>
          <w:szCs w:val="18"/>
          <w:lang w:val="en"/>
        </w:rPr>
        <w:t xml:space="preserve">. </w:t>
      </w:r>
      <w:proofErr w:type="gramStart"/>
      <w:r w:rsidR="0084623B" w:rsidRPr="0084623B">
        <w:rPr>
          <w:rFonts w:ascii="Calibri Light" w:hAnsi="Calibri Light" w:cs="Trebuchet MS"/>
          <w:sz w:val="18"/>
          <w:szCs w:val="18"/>
          <w:lang w:val="en"/>
        </w:rPr>
        <w:t>In particular, it</w:t>
      </w:r>
      <w:proofErr w:type="gramEnd"/>
      <w:r w:rsidR="0084623B" w:rsidRPr="0084623B">
        <w:rPr>
          <w:rFonts w:ascii="Calibri Light" w:hAnsi="Calibri Light" w:cs="Trebuchet MS"/>
          <w:sz w:val="18"/>
          <w:szCs w:val="18"/>
          <w:lang w:val="en"/>
        </w:rPr>
        <w:t xml:space="preserve"> should be noted that the duration and types of mobility may </w:t>
      </w:r>
      <w:r w:rsidR="00110D4F">
        <w:rPr>
          <w:rFonts w:ascii="Calibri Light" w:hAnsi="Calibri Light" w:cs="Trebuchet MS"/>
          <w:sz w:val="18"/>
          <w:szCs w:val="18"/>
          <w:lang w:val="en"/>
        </w:rPr>
        <w:t>change</w:t>
      </w:r>
      <w:r w:rsidR="0084623B" w:rsidRPr="0084623B">
        <w:rPr>
          <w:rFonts w:ascii="Calibri Light" w:hAnsi="Calibri Light" w:cs="Trebuchet MS"/>
          <w:sz w:val="18"/>
          <w:szCs w:val="18"/>
          <w:lang w:val="en"/>
        </w:rPr>
        <w:t xml:space="preserve"> following the publication of the Guide to the new </w:t>
      </w:r>
      <w:proofErr w:type="spellStart"/>
      <w:r w:rsidR="0084623B" w:rsidRPr="0084623B">
        <w:rPr>
          <w:rFonts w:ascii="Calibri Light" w:hAnsi="Calibri Light" w:cs="Trebuchet MS"/>
          <w:sz w:val="18"/>
          <w:szCs w:val="18"/>
          <w:lang w:val="en"/>
        </w:rPr>
        <w:t>Program</w:t>
      </w:r>
      <w:r w:rsidR="00110D4F">
        <w:rPr>
          <w:rFonts w:ascii="Calibri Light" w:hAnsi="Calibri Light" w:cs="Trebuchet MS"/>
          <w:sz w:val="18"/>
          <w:szCs w:val="18"/>
          <w:lang w:val="en"/>
        </w:rPr>
        <w:t>me</w:t>
      </w:r>
      <w:proofErr w:type="spellEnd"/>
      <w:r w:rsidR="0084623B" w:rsidRPr="0084623B">
        <w:rPr>
          <w:rFonts w:ascii="Calibri Light" w:hAnsi="Calibri Light" w:cs="Trebuchet MS"/>
          <w:sz w:val="18"/>
          <w:szCs w:val="18"/>
          <w:lang w:val="en"/>
        </w:rPr>
        <w:t>.</w:t>
      </w:r>
    </w:p>
    <w:p w14:paraId="36B63705" w14:textId="25EC806F" w:rsidR="00A04C9C" w:rsidRPr="009D0DA8" w:rsidRDefault="002A070F" w:rsidP="00A04C9C">
      <w:pPr>
        <w:spacing w:before="100" w:beforeAutospacing="1" w:after="100" w:afterAutospacing="1"/>
        <w:rPr>
          <w:rFonts w:ascii="Calibri Light" w:hAnsi="Calibri Light" w:cs="Trebuchet MS"/>
          <w:b/>
          <w:bCs/>
          <w:color w:val="0000CC"/>
          <w:sz w:val="18"/>
          <w:szCs w:val="18"/>
          <w:lang w:val="en-US"/>
        </w:rPr>
      </w:pPr>
      <w:r w:rsidRPr="00110D4F">
        <w:rPr>
          <w:rFonts w:ascii="Calibri Light" w:hAnsi="Calibri Light" w:cs="Trebuchet MS"/>
          <w:b/>
          <w:bCs/>
          <w:color w:val="0000CC"/>
          <w:sz w:val="18"/>
          <w:szCs w:val="18"/>
          <w:lang w:val="en-US"/>
        </w:rPr>
        <w:t xml:space="preserve">Art. 3 – </w:t>
      </w:r>
      <w:r w:rsidR="00A04C9C" w:rsidRPr="00110D4F">
        <w:rPr>
          <w:rFonts w:ascii="Calibri Light" w:hAnsi="Calibri Light" w:cs="Trebuchet MS"/>
          <w:b/>
          <w:bCs/>
          <w:color w:val="0000CC"/>
          <w:sz w:val="18"/>
          <w:szCs w:val="18"/>
          <w:lang w:val="en"/>
        </w:rPr>
        <w:t>Erasmus</w:t>
      </w:r>
      <w:r w:rsidR="00A04C9C" w:rsidRPr="00A04C9C">
        <w:rPr>
          <w:rFonts w:ascii="Calibri Light" w:hAnsi="Calibri Light" w:cs="Trebuchet MS"/>
          <w:b/>
          <w:bCs/>
          <w:color w:val="0000CC"/>
          <w:sz w:val="18"/>
          <w:szCs w:val="18"/>
          <w:lang w:val="en"/>
        </w:rPr>
        <w:t xml:space="preserve"> </w:t>
      </w:r>
      <w:r w:rsidR="00A04C9C">
        <w:rPr>
          <w:rFonts w:ascii="Calibri Light" w:hAnsi="Calibri Light" w:cs="Trebuchet MS"/>
          <w:b/>
          <w:bCs/>
          <w:color w:val="0000CC"/>
          <w:sz w:val="18"/>
          <w:szCs w:val="18"/>
          <w:lang w:val="en"/>
        </w:rPr>
        <w:t>European C</w:t>
      </w:r>
      <w:r w:rsidR="00A04C9C" w:rsidRPr="00A04C9C">
        <w:rPr>
          <w:rFonts w:ascii="Calibri Light" w:hAnsi="Calibri Light" w:cs="Trebuchet MS"/>
          <w:b/>
          <w:bCs/>
          <w:color w:val="0000CC"/>
          <w:sz w:val="18"/>
          <w:szCs w:val="18"/>
          <w:lang w:val="en"/>
        </w:rPr>
        <w:t>ommunity mobility contribution and supplementary contributions</w:t>
      </w:r>
    </w:p>
    <w:p w14:paraId="5315E304" w14:textId="00B26F19" w:rsidR="002A070F" w:rsidRPr="009D0DA8" w:rsidRDefault="002A070F" w:rsidP="002A070F">
      <w:pPr>
        <w:ind w:firstLine="426"/>
        <w:rPr>
          <w:rFonts w:ascii="Calibri Light" w:hAnsi="Calibri Light" w:cs="Trebuchet MS"/>
          <w:bCs/>
          <w:color w:val="0000CC"/>
          <w:sz w:val="18"/>
          <w:szCs w:val="18"/>
          <w:lang w:val="en-US"/>
        </w:rPr>
      </w:pPr>
      <w:r w:rsidRPr="009D0DA8">
        <w:rPr>
          <w:rFonts w:ascii="Calibri Light" w:hAnsi="Calibri Light" w:cs="Trebuchet MS"/>
          <w:bCs/>
          <w:color w:val="0000CC"/>
          <w:sz w:val="18"/>
          <w:szCs w:val="18"/>
          <w:lang w:val="en-US"/>
        </w:rPr>
        <w:t>3.1</w:t>
      </w:r>
      <w:r w:rsidRPr="009D0DA8">
        <w:rPr>
          <w:rFonts w:ascii="Calibri Light" w:hAnsi="Calibri Light" w:cs="Trebuchet MS"/>
          <w:bCs/>
          <w:color w:val="0000CC"/>
          <w:sz w:val="18"/>
          <w:szCs w:val="18"/>
          <w:lang w:val="en-US"/>
        </w:rPr>
        <w:tab/>
      </w:r>
      <w:r w:rsidR="00A04C9C" w:rsidRPr="009D0DA8">
        <w:rPr>
          <w:rFonts w:ascii="Calibri Light" w:hAnsi="Calibri Light" w:cs="Trebuchet MS"/>
          <w:bCs/>
          <w:color w:val="0000CC"/>
          <w:sz w:val="18"/>
          <w:szCs w:val="18"/>
          <w:lang w:val="en-US"/>
        </w:rPr>
        <w:t xml:space="preserve">European </w:t>
      </w:r>
      <w:r w:rsidR="00A04C9C" w:rsidRPr="00A04C9C">
        <w:rPr>
          <w:rFonts w:ascii="Calibri Light" w:hAnsi="Calibri Light" w:cs="Trebuchet MS"/>
          <w:bCs/>
          <w:color w:val="0000CC"/>
          <w:sz w:val="18"/>
          <w:szCs w:val="18"/>
          <w:lang w:val="en"/>
        </w:rPr>
        <w:t>Community contribution</w:t>
      </w:r>
    </w:p>
    <w:p w14:paraId="34CE0A41" w14:textId="70C70790" w:rsidR="002A070F" w:rsidRPr="009D0DA8" w:rsidRDefault="002A070F" w:rsidP="002A070F">
      <w:pPr>
        <w:rPr>
          <w:rFonts w:ascii="Calibri Light" w:hAnsi="Calibri Light" w:cs="Trebuchet MS"/>
          <w:color w:val="0000CC"/>
          <w:sz w:val="18"/>
          <w:szCs w:val="18"/>
          <w:lang w:val="en-US"/>
        </w:rPr>
      </w:pPr>
    </w:p>
    <w:p w14:paraId="1E7A2284" w14:textId="77777777" w:rsidR="00FE4740" w:rsidRPr="00FE4740" w:rsidRDefault="00FE4740" w:rsidP="002A070F">
      <w:pPr>
        <w:rPr>
          <w:rFonts w:ascii="Calibri Light" w:hAnsi="Calibri Light" w:cs="Trebuchet MS"/>
          <w:color w:val="0000CC"/>
          <w:sz w:val="18"/>
          <w:szCs w:val="18"/>
          <w:lang w:val="en"/>
        </w:rPr>
      </w:pPr>
    </w:p>
    <w:p w14:paraId="5E1934FC" w14:textId="561AEEA3" w:rsidR="00FE4740" w:rsidRPr="00FE4740" w:rsidRDefault="00C01288" w:rsidP="00FE4740">
      <w:pPr>
        <w:jc w:val="both"/>
        <w:rPr>
          <w:rFonts w:ascii="Calibri Light" w:hAnsi="Calibri Light" w:cs="Trebuchet MS"/>
          <w:sz w:val="18"/>
          <w:szCs w:val="18"/>
          <w:lang w:val="en"/>
        </w:rPr>
      </w:pPr>
      <w:r>
        <w:rPr>
          <w:rFonts w:ascii="Calibri Light" w:hAnsi="Calibri Light" w:cs="Trebuchet MS"/>
          <w:sz w:val="18"/>
          <w:szCs w:val="18"/>
          <w:lang w:val="en"/>
        </w:rPr>
        <w:t xml:space="preserve">The </w:t>
      </w:r>
      <w:r w:rsidR="00197366">
        <w:rPr>
          <w:rFonts w:ascii="Calibri Light" w:hAnsi="Calibri Light" w:cs="Trebuchet MS"/>
          <w:sz w:val="18"/>
          <w:szCs w:val="18"/>
          <w:lang w:val="en"/>
        </w:rPr>
        <w:t xml:space="preserve">grants </w:t>
      </w:r>
      <w:r w:rsidR="00197366" w:rsidRPr="00FE4740">
        <w:rPr>
          <w:rFonts w:ascii="Calibri Light" w:hAnsi="Calibri Light" w:cs="Trebuchet MS"/>
          <w:sz w:val="18"/>
          <w:szCs w:val="18"/>
          <w:lang w:val="en"/>
        </w:rPr>
        <w:t>fund</w:t>
      </w:r>
      <w:r w:rsidR="00197366">
        <w:rPr>
          <w:rFonts w:ascii="Calibri Light" w:hAnsi="Calibri Light" w:cs="Trebuchet MS"/>
          <w:sz w:val="18"/>
          <w:szCs w:val="18"/>
          <w:lang w:val="en"/>
        </w:rPr>
        <w:t xml:space="preserve">ed by the </w:t>
      </w:r>
      <w:r w:rsidR="00FE4740">
        <w:rPr>
          <w:rFonts w:ascii="Calibri Light" w:hAnsi="Calibri Light" w:cs="Trebuchet MS"/>
          <w:sz w:val="18"/>
          <w:szCs w:val="18"/>
          <w:lang w:val="en"/>
        </w:rPr>
        <w:t xml:space="preserve">European </w:t>
      </w:r>
      <w:r w:rsidR="00FE4740" w:rsidRPr="00FE4740">
        <w:rPr>
          <w:rFonts w:ascii="Calibri Light" w:hAnsi="Calibri Light" w:cs="Trebuchet MS"/>
          <w:sz w:val="18"/>
          <w:szCs w:val="18"/>
          <w:lang w:val="en"/>
        </w:rPr>
        <w:t xml:space="preserve">Community for Erasmus mobility students </w:t>
      </w:r>
      <w:r w:rsidR="00197366">
        <w:rPr>
          <w:rFonts w:ascii="Calibri Light" w:hAnsi="Calibri Light" w:cs="Trebuchet MS"/>
          <w:sz w:val="18"/>
          <w:szCs w:val="18"/>
          <w:lang w:val="en"/>
        </w:rPr>
        <w:t>do</w:t>
      </w:r>
      <w:r w:rsidR="00197366" w:rsidRPr="00FE4740">
        <w:rPr>
          <w:rFonts w:ascii="Calibri Light" w:hAnsi="Calibri Light" w:cs="Trebuchet MS"/>
          <w:sz w:val="18"/>
          <w:szCs w:val="18"/>
          <w:lang w:val="en"/>
        </w:rPr>
        <w:t xml:space="preserve"> </w:t>
      </w:r>
      <w:r w:rsidR="00FE4740" w:rsidRPr="00FE4740">
        <w:rPr>
          <w:rFonts w:ascii="Calibri Light" w:hAnsi="Calibri Light" w:cs="Trebuchet MS"/>
          <w:sz w:val="18"/>
          <w:szCs w:val="18"/>
          <w:lang w:val="en"/>
        </w:rPr>
        <w:t>not cover all cost</w:t>
      </w:r>
      <w:r w:rsidR="00197366">
        <w:rPr>
          <w:rFonts w:ascii="Calibri Light" w:hAnsi="Calibri Light" w:cs="Trebuchet MS"/>
          <w:sz w:val="18"/>
          <w:szCs w:val="18"/>
          <w:lang w:val="en"/>
        </w:rPr>
        <w:t>s</w:t>
      </w:r>
      <w:r w:rsidR="009D0DA8">
        <w:rPr>
          <w:rFonts w:ascii="Calibri Light" w:hAnsi="Calibri Light" w:cs="Trebuchet MS"/>
          <w:sz w:val="18"/>
          <w:szCs w:val="18"/>
          <w:lang w:val="en"/>
        </w:rPr>
        <w:t xml:space="preserve"> </w:t>
      </w:r>
      <w:r w:rsidR="00FE4740" w:rsidRPr="00FE4740">
        <w:rPr>
          <w:rFonts w:ascii="Calibri Light" w:hAnsi="Calibri Light" w:cs="Trebuchet MS"/>
          <w:sz w:val="18"/>
          <w:szCs w:val="18"/>
          <w:lang w:val="en"/>
        </w:rPr>
        <w:t xml:space="preserve">but </w:t>
      </w:r>
      <w:r>
        <w:rPr>
          <w:rFonts w:ascii="Calibri Light" w:hAnsi="Calibri Light" w:cs="Trebuchet MS"/>
          <w:sz w:val="18"/>
          <w:szCs w:val="18"/>
          <w:lang w:val="en"/>
        </w:rPr>
        <w:t xml:space="preserve">represent </w:t>
      </w:r>
      <w:r w:rsidR="00FE4740" w:rsidRPr="00FE4740">
        <w:rPr>
          <w:rFonts w:ascii="Calibri Light" w:hAnsi="Calibri Light" w:cs="Trebuchet MS"/>
          <w:sz w:val="18"/>
          <w:szCs w:val="18"/>
          <w:lang w:val="en"/>
        </w:rPr>
        <w:t>a</w:t>
      </w:r>
      <w:r>
        <w:rPr>
          <w:rFonts w:ascii="Calibri Light" w:hAnsi="Calibri Light" w:cs="Trebuchet MS"/>
          <w:sz w:val="18"/>
          <w:szCs w:val="18"/>
          <w:lang w:val="en"/>
        </w:rPr>
        <w:t xml:space="preserve"> mere </w:t>
      </w:r>
      <w:r w:rsidR="00FE4740" w:rsidRPr="00FE4740">
        <w:rPr>
          <w:rFonts w:ascii="Calibri Light" w:hAnsi="Calibri Light" w:cs="Trebuchet MS"/>
          <w:sz w:val="18"/>
          <w:szCs w:val="18"/>
          <w:lang w:val="en"/>
        </w:rPr>
        <w:t>contribution to travel and accommodation costs during the mobility period.</w:t>
      </w:r>
    </w:p>
    <w:p w14:paraId="08128E94" w14:textId="63E6EDB7" w:rsidR="00FE4740" w:rsidRPr="00FE4740" w:rsidRDefault="00FE4740" w:rsidP="00FE4740">
      <w:pPr>
        <w:jc w:val="both"/>
        <w:rPr>
          <w:rFonts w:ascii="Calibri Light" w:hAnsi="Calibri Light" w:cs="Trebuchet MS"/>
          <w:sz w:val="18"/>
          <w:szCs w:val="18"/>
          <w:lang w:val="en"/>
        </w:rPr>
      </w:pPr>
      <w:r w:rsidRPr="00FE4740">
        <w:rPr>
          <w:rFonts w:ascii="Calibri Light" w:hAnsi="Calibri Light" w:cs="Trebuchet MS"/>
          <w:sz w:val="18"/>
          <w:szCs w:val="18"/>
          <w:lang w:val="en"/>
        </w:rPr>
        <w:t xml:space="preserve">The </w:t>
      </w:r>
      <w:r w:rsidR="00941460">
        <w:rPr>
          <w:rFonts w:ascii="Calibri Light" w:hAnsi="Calibri Light" w:cs="Trebuchet MS"/>
          <w:sz w:val="18"/>
          <w:szCs w:val="18"/>
          <w:lang w:val="en"/>
        </w:rPr>
        <w:t>allocation</w:t>
      </w:r>
      <w:r w:rsidR="00941460"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of the EU mobility contributions for Erasmus is </w:t>
      </w:r>
      <w:r w:rsidRPr="00FE4740">
        <w:rPr>
          <w:rFonts w:ascii="Calibri Light" w:hAnsi="Calibri Light" w:cs="Trebuchet MS"/>
          <w:b/>
          <w:sz w:val="18"/>
          <w:szCs w:val="18"/>
          <w:lang w:val="en"/>
        </w:rPr>
        <w:t>subject to</w:t>
      </w:r>
      <w:r w:rsidRPr="00FE4740">
        <w:rPr>
          <w:rFonts w:ascii="Calibri Light" w:hAnsi="Calibri Light" w:cs="Trebuchet MS"/>
          <w:sz w:val="18"/>
          <w:szCs w:val="18"/>
          <w:lang w:val="en"/>
        </w:rPr>
        <w:t xml:space="preserve"> the approval of the </w:t>
      </w:r>
      <w:r w:rsidR="00087746" w:rsidRPr="00FE4740">
        <w:rPr>
          <w:rFonts w:ascii="Calibri Light" w:hAnsi="Calibri Light" w:cs="Trebuchet MS"/>
          <w:sz w:val="18"/>
          <w:szCs w:val="18"/>
          <w:lang w:val="en"/>
        </w:rPr>
        <w:t>University of Pisa</w:t>
      </w:r>
      <w:r w:rsidR="00087746">
        <w:rPr>
          <w:rFonts w:ascii="Calibri Light" w:hAnsi="Calibri Light" w:cs="Trebuchet MS"/>
          <w:sz w:val="18"/>
          <w:szCs w:val="18"/>
          <w:lang w:val="en"/>
        </w:rPr>
        <w:t>’s</w:t>
      </w:r>
      <w:r w:rsidR="00087746"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application by the Erasmus </w:t>
      </w:r>
      <w:proofErr w:type="gramStart"/>
      <w:r w:rsidRPr="00FE4740">
        <w:rPr>
          <w:rFonts w:ascii="Calibri Light" w:hAnsi="Calibri Light" w:cs="Trebuchet MS"/>
          <w:sz w:val="18"/>
          <w:szCs w:val="18"/>
          <w:lang w:val="en"/>
        </w:rPr>
        <w:t>Ital</w:t>
      </w:r>
      <w:r w:rsidR="00C01288">
        <w:rPr>
          <w:rFonts w:ascii="Calibri Light" w:hAnsi="Calibri Light" w:cs="Trebuchet MS"/>
          <w:sz w:val="18"/>
          <w:szCs w:val="18"/>
          <w:lang w:val="en"/>
        </w:rPr>
        <w:t xml:space="preserve">ian </w:t>
      </w:r>
      <w:r w:rsidRPr="00FE4740">
        <w:rPr>
          <w:rFonts w:ascii="Calibri Light" w:hAnsi="Calibri Light" w:cs="Trebuchet MS"/>
          <w:sz w:val="18"/>
          <w:szCs w:val="18"/>
          <w:lang w:val="en"/>
        </w:rPr>
        <w:t xml:space="preserve"> National</w:t>
      </w:r>
      <w:proofErr w:type="gramEnd"/>
      <w:r w:rsidRPr="00FE4740">
        <w:rPr>
          <w:rFonts w:ascii="Calibri Light" w:hAnsi="Calibri Light" w:cs="Trebuchet MS"/>
          <w:sz w:val="18"/>
          <w:szCs w:val="18"/>
          <w:lang w:val="en"/>
        </w:rPr>
        <w:t xml:space="preserve"> Agency, which will communicate the number and extent of the EU mobility contributions </w:t>
      </w:r>
      <w:r w:rsidR="00941460">
        <w:rPr>
          <w:rFonts w:ascii="Calibri Light" w:hAnsi="Calibri Light" w:cs="Trebuchet MS"/>
          <w:sz w:val="18"/>
          <w:szCs w:val="18"/>
          <w:lang w:val="en"/>
        </w:rPr>
        <w:t>granted</w:t>
      </w:r>
      <w:r w:rsidR="00941460"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after the </w:t>
      </w:r>
      <w:r w:rsidR="00197366" w:rsidRPr="00FE4740">
        <w:rPr>
          <w:rFonts w:ascii="Calibri Light" w:hAnsi="Calibri Light" w:cs="Trebuchet MS"/>
          <w:sz w:val="18"/>
          <w:szCs w:val="18"/>
          <w:lang w:val="en"/>
        </w:rPr>
        <w:t xml:space="preserve">Call </w:t>
      </w:r>
      <w:r w:rsidRPr="00FE4740">
        <w:rPr>
          <w:rFonts w:ascii="Calibri Light" w:hAnsi="Calibri Light" w:cs="Trebuchet MS"/>
          <w:sz w:val="18"/>
          <w:szCs w:val="18"/>
          <w:lang w:val="en"/>
        </w:rPr>
        <w:t xml:space="preserve">deadline . The selection of candidates will be based on the number of places </w:t>
      </w:r>
      <w:r w:rsidR="00941460">
        <w:rPr>
          <w:rFonts w:ascii="Calibri Light" w:hAnsi="Calibri Light" w:cs="Trebuchet MS"/>
          <w:sz w:val="18"/>
          <w:szCs w:val="18"/>
          <w:lang w:val="en"/>
        </w:rPr>
        <w:t>set out</w:t>
      </w:r>
      <w:r w:rsidR="00941460"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in this Call, but </w:t>
      </w:r>
      <w:r w:rsidRPr="00FE4740">
        <w:rPr>
          <w:rFonts w:ascii="Calibri Light" w:hAnsi="Calibri Light" w:cs="Trebuchet MS"/>
          <w:b/>
          <w:sz w:val="18"/>
          <w:szCs w:val="18"/>
          <w:lang w:val="en"/>
        </w:rPr>
        <w:t>coverage of the entire Erasmus Community contribution may not be guaranteed.</w:t>
      </w:r>
    </w:p>
    <w:p w14:paraId="5F35681C" w14:textId="77777777" w:rsidR="00FE4740" w:rsidRPr="00FE4740" w:rsidRDefault="00FE4740" w:rsidP="002A070F">
      <w:pPr>
        <w:jc w:val="both"/>
        <w:rPr>
          <w:rFonts w:ascii="Calibri Light" w:hAnsi="Calibri Light" w:cs="Trebuchet MS"/>
          <w:sz w:val="18"/>
          <w:szCs w:val="18"/>
          <w:u w:val="single"/>
          <w:lang w:val="en"/>
        </w:rPr>
      </w:pPr>
    </w:p>
    <w:p w14:paraId="03DF547E" w14:textId="2D3A63F7" w:rsidR="00FE4740" w:rsidRPr="00FE4740" w:rsidRDefault="00FE4740" w:rsidP="00FE4740">
      <w:pPr>
        <w:jc w:val="both"/>
        <w:rPr>
          <w:rFonts w:ascii="Calibri Light" w:hAnsi="Calibri Light" w:cs="Trebuchet MS"/>
          <w:sz w:val="18"/>
          <w:szCs w:val="18"/>
          <w:lang w:val="en"/>
        </w:rPr>
      </w:pPr>
      <w:r w:rsidRPr="00FE4740">
        <w:rPr>
          <w:rFonts w:ascii="Calibri Light" w:hAnsi="Calibri Light" w:cs="Trebuchet MS"/>
          <w:sz w:val="18"/>
          <w:szCs w:val="18"/>
          <w:lang w:val="en"/>
        </w:rPr>
        <w:t xml:space="preserve">The European Commission has </w:t>
      </w:r>
      <w:r w:rsidR="00087746">
        <w:rPr>
          <w:rFonts w:ascii="Calibri Light" w:hAnsi="Calibri Light" w:cs="Trebuchet MS"/>
          <w:sz w:val="18"/>
          <w:szCs w:val="18"/>
          <w:lang w:val="en"/>
        </w:rPr>
        <w:t>set out</w:t>
      </w:r>
      <w:r w:rsidR="00087746"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that the Erasmus community contributions for mobility are modulated </w:t>
      </w:r>
      <w:r w:rsidR="009725A6">
        <w:rPr>
          <w:rFonts w:ascii="Calibri Light" w:hAnsi="Calibri Light" w:cs="Trebuchet MS"/>
          <w:sz w:val="18"/>
          <w:szCs w:val="18"/>
          <w:lang w:val="en"/>
        </w:rPr>
        <w:t>in relation</w:t>
      </w:r>
      <w:r w:rsidR="009725A6"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to the country of destination, according to the </w:t>
      </w:r>
      <w:r w:rsidR="00197366" w:rsidRPr="00FE4740">
        <w:rPr>
          <w:rFonts w:ascii="Calibri Light" w:hAnsi="Calibri Light" w:cs="Trebuchet MS"/>
          <w:sz w:val="18"/>
          <w:szCs w:val="18"/>
          <w:lang w:val="en"/>
        </w:rPr>
        <w:t>group</w:t>
      </w:r>
      <w:r w:rsidR="00197366">
        <w:rPr>
          <w:rFonts w:ascii="Calibri Light" w:hAnsi="Calibri Light" w:cs="Trebuchet MS"/>
          <w:sz w:val="18"/>
          <w:szCs w:val="18"/>
          <w:lang w:val="en"/>
        </w:rPr>
        <w:t>s</w:t>
      </w:r>
      <w:r w:rsidR="00197366" w:rsidRPr="00FE4740">
        <w:rPr>
          <w:rFonts w:ascii="Calibri Light" w:hAnsi="Calibri Light" w:cs="Trebuchet MS"/>
          <w:sz w:val="18"/>
          <w:szCs w:val="18"/>
          <w:lang w:val="en"/>
        </w:rPr>
        <w:t xml:space="preserve"> </w:t>
      </w:r>
      <w:r w:rsidRPr="00FE4740">
        <w:rPr>
          <w:rFonts w:ascii="Calibri Light" w:hAnsi="Calibri Light" w:cs="Trebuchet MS"/>
          <w:sz w:val="18"/>
          <w:szCs w:val="18"/>
          <w:lang w:val="en"/>
        </w:rPr>
        <w:t xml:space="preserve">in the </w:t>
      </w:r>
      <w:r w:rsidR="00197366">
        <w:rPr>
          <w:rFonts w:ascii="Calibri Light" w:hAnsi="Calibri Light" w:cs="Trebuchet MS"/>
          <w:sz w:val="18"/>
          <w:szCs w:val="18"/>
          <w:lang w:val="en"/>
        </w:rPr>
        <w:t xml:space="preserve">following </w:t>
      </w:r>
      <w:r w:rsidRPr="00FE4740">
        <w:rPr>
          <w:rFonts w:ascii="Calibri Light" w:hAnsi="Calibri Light" w:cs="Trebuchet MS"/>
          <w:sz w:val="18"/>
          <w:szCs w:val="18"/>
          <w:lang w:val="en"/>
        </w:rPr>
        <w:t>table.</w:t>
      </w:r>
    </w:p>
    <w:p w14:paraId="29B9197A" w14:textId="77777777" w:rsidR="00FE4740" w:rsidRPr="00FE4740" w:rsidRDefault="00FE4740" w:rsidP="00FE4740">
      <w:pPr>
        <w:jc w:val="both"/>
        <w:rPr>
          <w:rFonts w:ascii="Calibri Light" w:hAnsi="Calibri Light" w:cs="Trebuchet MS"/>
          <w:sz w:val="18"/>
          <w:szCs w:val="18"/>
          <w:lang w:val="en"/>
        </w:rPr>
      </w:pPr>
      <w:r w:rsidRPr="00FE4740">
        <w:rPr>
          <w:rFonts w:ascii="Calibri Light" w:hAnsi="Calibri Light" w:cs="Trebuchet MS"/>
          <w:sz w:val="18"/>
          <w:szCs w:val="18"/>
          <w:lang w:val="en"/>
        </w:rPr>
        <w:t>The levels of fees for study and traineeship contributions have been defined at national level as follows:</w:t>
      </w:r>
    </w:p>
    <w:p w14:paraId="6D98A12B" w14:textId="77777777" w:rsidR="002A070F" w:rsidRPr="00FE4740" w:rsidRDefault="002A070F" w:rsidP="002A070F">
      <w:pPr>
        <w:jc w:val="both"/>
        <w:rPr>
          <w:rFonts w:ascii="Calibri Light" w:hAnsi="Calibri Light" w:cs="Trebuchet MS"/>
          <w:sz w:val="18"/>
          <w:szCs w:val="18"/>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411"/>
        <w:gridCol w:w="1558"/>
        <w:gridCol w:w="1985"/>
      </w:tblGrid>
      <w:tr w:rsidR="002A070F" w:rsidRPr="002A070F" w14:paraId="6625FF4C" w14:textId="77777777" w:rsidTr="00C47B2B">
        <w:trPr>
          <w:jc w:val="center"/>
        </w:trPr>
        <w:tc>
          <w:tcPr>
            <w:tcW w:w="1784" w:type="dxa"/>
            <w:shd w:val="clear" w:color="auto" w:fill="auto"/>
          </w:tcPr>
          <w:p w14:paraId="1CED447E" w14:textId="35B47EA5" w:rsidR="002A070F" w:rsidRPr="002A070F" w:rsidRDefault="00FE4740" w:rsidP="00FE4740">
            <w:pPr>
              <w:jc w:val="center"/>
              <w:rPr>
                <w:rFonts w:ascii="Calibri Light" w:hAnsi="Calibri Light" w:cs="Trebuchet MS"/>
                <w:b/>
                <w:sz w:val="18"/>
                <w:szCs w:val="18"/>
              </w:rPr>
            </w:pPr>
            <w:r w:rsidRPr="00FE4740">
              <w:rPr>
                <w:rFonts w:ascii="Calibri Light" w:hAnsi="Calibri Light" w:cs="Trebuchet MS"/>
                <w:b/>
                <w:sz w:val="18"/>
                <w:szCs w:val="18"/>
                <w:lang w:val="en"/>
              </w:rPr>
              <w:t>GROUP</w:t>
            </w:r>
          </w:p>
        </w:tc>
        <w:tc>
          <w:tcPr>
            <w:tcW w:w="2411" w:type="dxa"/>
            <w:shd w:val="clear" w:color="auto" w:fill="auto"/>
          </w:tcPr>
          <w:p w14:paraId="3CB6E596" w14:textId="7931FFB9" w:rsidR="002A070F" w:rsidRPr="002A070F" w:rsidRDefault="00FE4740" w:rsidP="002A070F">
            <w:pPr>
              <w:jc w:val="center"/>
              <w:rPr>
                <w:rFonts w:ascii="Calibri Light" w:hAnsi="Calibri Light" w:cs="Trebuchet MS"/>
                <w:b/>
                <w:sz w:val="18"/>
                <w:szCs w:val="18"/>
              </w:rPr>
            </w:pPr>
            <w:r>
              <w:rPr>
                <w:rFonts w:ascii="Calibri Light" w:hAnsi="Calibri Light" w:cs="Trebuchet MS"/>
                <w:b/>
                <w:sz w:val="18"/>
                <w:szCs w:val="18"/>
              </w:rPr>
              <w:t>COUNTRIES</w:t>
            </w:r>
          </w:p>
        </w:tc>
        <w:tc>
          <w:tcPr>
            <w:tcW w:w="1558" w:type="dxa"/>
            <w:shd w:val="clear" w:color="auto" w:fill="auto"/>
          </w:tcPr>
          <w:p w14:paraId="4EB8BD68" w14:textId="0FE17A3E" w:rsidR="002A070F" w:rsidRPr="002A070F" w:rsidRDefault="00FE4740" w:rsidP="00FE4740">
            <w:pPr>
              <w:jc w:val="center"/>
              <w:rPr>
                <w:rFonts w:ascii="Calibri Light" w:hAnsi="Calibri Light" w:cs="Trebuchet MS"/>
                <w:b/>
                <w:sz w:val="18"/>
                <w:szCs w:val="18"/>
              </w:rPr>
            </w:pPr>
            <w:r w:rsidRPr="00FE4740">
              <w:rPr>
                <w:rFonts w:ascii="Calibri Light" w:hAnsi="Calibri Light" w:cs="Trebuchet MS"/>
                <w:b/>
                <w:sz w:val="18"/>
                <w:szCs w:val="18"/>
                <w:lang w:val="en"/>
              </w:rPr>
              <w:t>CONTRIBUTION FOR STUDY</w:t>
            </w:r>
          </w:p>
        </w:tc>
        <w:tc>
          <w:tcPr>
            <w:tcW w:w="1985" w:type="dxa"/>
            <w:shd w:val="clear" w:color="auto" w:fill="auto"/>
          </w:tcPr>
          <w:p w14:paraId="1FE7C871" w14:textId="14E2BC2D" w:rsidR="002A070F" w:rsidRPr="002A070F" w:rsidRDefault="00FE4740" w:rsidP="002A070F">
            <w:pPr>
              <w:jc w:val="center"/>
              <w:rPr>
                <w:rFonts w:ascii="Calibri Light" w:hAnsi="Calibri Light" w:cs="Trebuchet MS"/>
                <w:b/>
                <w:sz w:val="18"/>
                <w:szCs w:val="18"/>
              </w:rPr>
            </w:pPr>
            <w:r w:rsidRPr="00FE4740">
              <w:rPr>
                <w:rFonts w:ascii="Calibri Light" w:hAnsi="Calibri Light" w:cs="Trebuchet MS"/>
                <w:b/>
                <w:sz w:val="18"/>
                <w:szCs w:val="18"/>
                <w:lang w:val="en"/>
              </w:rPr>
              <w:t xml:space="preserve">CONTRIBUTION FOR </w:t>
            </w:r>
            <w:r w:rsidR="002A070F" w:rsidRPr="002A070F">
              <w:rPr>
                <w:rFonts w:ascii="Calibri Light" w:hAnsi="Calibri Light" w:cs="Trebuchet MS"/>
                <w:b/>
                <w:sz w:val="18"/>
                <w:szCs w:val="18"/>
              </w:rPr>
              <w:t>TRAINEESHIP</w:t>
            </w:r>
          </w:p>
        </w:tc>
      </w:tr>
      <w:tr w:rsidR="002A070F" w:rsidRPr="002A070F" w14:paraId="139B6D71" w14:textId="77777777" w:rsidTr="00C47B2B">
        <w:trPr>
          <w:jc w:val="center"/>
        </w:trPr>
        <w:tc>
          <w:tcPr>
            <w:tcW w:w="1784" w:type="dxa"/>
            <w:shd w:val="clear" w:color="auto" w:fill="auto"/>
          </w:tcPr>
          <w:p w14:paraId="2946DB82" w14:textId="77777777" w:rsidR="002A070F" w:rsidRPr="00C01288" w:rsidRDefault="002A070F" w:rsidP="002A070F">
            <w:pPr>
              <w:jc w:val="center"/>
              <w:rPr>
                <w:rFonts w:ascii="Calibri Light" w:hAnsi="Calibri Light" w:cs="Trebuchet MS"/>
                <w:sz w:val="16"/>
                <w:szCs w:val="16"/>
                <w:lang w:val="en-US"/>
              </w:rPr>
            </w:pPr>
          </w:p>
          <w:p w14:paraId="4D32B543" w14:textId="39229F0F" w:rsidR="002A070F" w:rsidRPr="00C01288" w:rsidRDefault="00C155D9" w:rsidP="002A070F">
            <w:pPr>
              <w:jc w:val="center"/>
              <w:rPr>
                <w:rFonts w:ascii="Calibri Light" w:hAnsi="Calibri Light" w:cs="Trebuchet MS"/>
                <w:sz w:val="16"/>
                <w:szCs w:val="16"/>
                <w:lang w:val="en-US"/>
              </w:rPr>
            </w:pPr>
            <w:r w:rsidRPr="00C01288">
              <w:rPr>
                <w:rFonts w:ascii="Calibri Light" w:hAnsi="Calibri Light" w:cs="Trebuchet MS"/>
                <w:sz w:val="16"/>
                <w:szCs w:val="16"/>
                <w:lang w:val="en-US"/>
              </w:rPr>
              <w:t>GROUP</w:t>
            </w:r>
            <w:r w:rsidR="002A070F" w:rsidRPr="00C01288">
              <w:rPr>
                <w:rFonts w:ascii="Calibri Light" w:hAnsi="Calibri Light" w:cs="Trebuchet MS"/>
                <w:sz w:val="16"/>
                <w:szCs w:val="16"/>
                <w:lang w:val="en-US"/>
              </w:rPr>
              <w:t xml:space="preserve"> 1</w:t>
            </w:r>
          </w:p>
          <w:p w14:paraId="5E695A1F" w14:textId="2AD197BA" w:rsidR="002A070F" w:rsidRPr="00C01288" w:rsidRDefault="002A070F" w:rsidP="00C155D9">
            <w:pPr>
              <w:jc w:val="center"/>
              <w:rPr>
                <w:rFonts w:ascii="Calibri Light" w:hAnsi="Calibri Light" w:cs="Trebuchet MS"/>
                <w:sz w:val="14"/>
                <w:szCs w:val="14"/>
                <w:lang w:val="en-US"/>
              </w:rPr>
            </w:pPr>
            <w:r w:rsidRPr="00C01288">
              <w:rPr>
                <w:rFonts w:ascii="Calibri Light" w:hAnsi="Calibri Light" w:cs="Trebuchet MS"/>
                <w:sz w:val="14"/>
                <w:szCs w:val="14"/>
                <w:lang w:val="en-US"/>
              </w:rPr>
              <w:t>(</w:t>
            </w:r>
            <w:r w:rsidR="00C155D9" w:rsidRPr="00C155D9">
              <w:rPr>
                <w:rFonts w:ascii="Calibri Light" w:hAnsi="Calibri Light" w:cs="Trebuchet MS"/>
                <w:sz w:val="14"/>
                <w:szCs w:val="14"/>
                <w:lang w:val="en"/>
              </w:rPr>
              <w:t>high cost</w:t>
            </w:r>
            <w:r w:rsidR="00D17613">
              <w:rPr>
                <w:rFonts w:ascii="Calibri Light" w:hAnsi="Calibri Light" w:cs="Trebuchet MS"/>
                <w:sz w:val="14"/>
                <w:szCs w:val="14"/>
                <w:lang w:val="en"/>
              </w:rPr>
              <w:t>-</w:t>
            </w:r>
            <w:r w:rsidR="00C155D9" w:rsidRPr="00C155D9">
              <w:rPr>
                <w:rFonts w:ascii="Calibri Light" w:hAnsi="Calibri Light" w:cs="Trebuchet MS"/>
                <w:sz w:val="14"/>
                <w:szCs w:val="14"/>
                <w:lang w:val="en"/>
              </w:rPr>
              <w:t>of</w:t>
            </w:r>
            <w:r w:rsidR="00D17613">
              <w:rPr>
                <w:rFonts w:ascii="Calibri Light" w:hAnsi="Calibri Light" w:cs="Trebuchet MS"/>
                <w:sz w:val="14"/>
                <w:szCs w:val="14"/>
                <w:lang w:val="en"/>
              </w:rPr>
              <w:t>-</w:t>
            </w:r>
            <w:r w:rsidR="00C155D9" w:rsidRPr="00C155D9">
              <w:rPr>
                <w:rFonts w:ascii="Calibri Light" w:hAnsi="Calibri Light" w:cs="Trebuchet MS"/>
                <w:sz w:val="14"/>
                <w:szCs w:val="14"/>
                <w:lang w:val="en"/>
              </w:rPr>
              <w:t>living</w:t>
            </w:r>
            <w:r w:rsidRPr="00C01288">
              <w:rPr>
                <w:rFonts w:ascii="Calibri Light" w:hAnsi="Calibri Light" w:cs="Trebuchet MS"/>
                <w:sz w:val="14"/>
                <w:szCs w:val="14"/>
                <w:lang w:val="en-US"/>
              </w:rPr>
              <w:t>)</w:t>
            </w:r>
          </w:p>
        </w:tc>
        <w:tc>
          <w:tcPr>
            <w:tcW w:w="2411" w:type="dxa"/>
            <w:shd w:val="clear" w:color="auto" w:fill="auto"/>
          </w:tcPr>
          <w:p w14:paraId="18978475" w14:textId="5E91918A" w:rsidR="002A070F" w:rsidRPr="001E44FA" w:rsidRDefault="001E44FA" w:rsidP="001E44FA">
            <w:pPr>
              <w:jc w:val="center"/>
              <w:rPr>
                <w:rFonts w:ascii="Calibri Light" w:hAnsi="Calibri Light" w:cs="Trebuchet MS"/>
                <w:sz w:val="16"/>
                <w:szCs w:val="16"/>
                <w:lang w:val="de-DE"/>
              </w:rPr>
            </w:pPr>
            <w:proofErr w:type="spellStart"/>
            <w:r w:rsidRPr="00C01288">
              <w:rPr>
                <w:rFonts w:ascii="Calibri Light" w:hAnsi="Calibri Light" w:cs="Trebuchet MS"/>
                <w:sz w:val="16"/>
                <w:szCs w:val="16"/>
                <w:lang w:val="de-DE"/>
              </w:rPr>
              <w:t>Denmark</w:t>
            </w:r>
            <w:proofErr w:type="spellEnd"/>
            <w:r w:rsidRPr="00C01288">
              <w:rPr>
                <w:rFonts w:ascii="Calibri Light" w:hAnsi="Calibri Light" w:cs="Trebuchet MS"/>
                <w:sz w:val="16"/>
                <w:szCs w:val="16"/>
                <w:lang w:val="de-DE"/>
              </w:rPr>
              <w:t xml:space="preserve">, </w:t>
            </w:r>
            <w:proofErr w:type="spellStart"/>
            <w:r w:rsidRPr="00C01288">
              <w:rPr>
                <w:rFonts w:ascii="Calibri Light" w:hAnsi="Calibri Light" w:cs="Trebuchet MS"/>
                <w:sz w:val="16"/>
                <w:szCs w:val="16"/>
                <w:lang w:val="de-DE"/>
              </w:rPr>
              <w:t>Finland</w:t>
            </w:r>
            <w:proofErr w:type="spellEnd"/>
            <w:r w:rsidRPr="00C01288">
              <w:rPr>
                <w:rFonts w:ascii="Calibri Light" w:hAnsi="Calibri Light" w:cs="Trebuchet MS"/>
                <w:sz w:val="16"/>
                <w:szCs w:val="16"/>
                <w:lang w:val="de-DE"/>
              </w:rPr>
              <w:t xml:space="preserve">, </w:t>
            </w:r>
            <w:proofErr w:type="spellStart"/>
            <w:r w:rsidRPr="00C01288">
              <w:rPr>
                <w:rFonts w:ascii="Calibri Light" w:hAnsi="Calibri Light" w:cs="Trebuchet MS"/>
                <w:sz w:val="16"/>
                <w:szCs w:val="16"/>
                <w:lang w:val="de-DE"/>
              </w:rPr>
              <w:t>Ireland</w:t>
            </w:r>
            <w:proofErr w:type="spellEnd"/>
            <w:r w:rsidRPr="00C01288">
              <w:rPr>
                <w:rFonts w:ascii="Calibri Light" w:hAnsi="Calibri Light" w:cs="Trebuchet MS"/>
                <w:sz w:val="16"/>
                <w:szCs w:val="16"/>
                <w:lang w:val="de-DE"/>
              </w:rPr>
              <w:t xml:space="preserve">, Iceland, Liechtenstein, Luxembourg, </w:t>
            </w:r>
            <w:proofErr w:type="spellStart"/>
            <w:r w:rsidRPr="00C01288">
              <w:rPr>
                <w:rFonts w:ascii="Calibri Light" w:hAnsi="Calibri Light" w:cs="Trebuchet MS"/>
                <w:sz w:val="16"/>
                <w:szCs w:val="16"/>
                <w:lang w:val="de-DE"/>
              </w:rPr>
              <w:t>Norway</w:t>
            </w:r>
            <w:proofErr w:type="spellEnd"/>
            <w:r w:rsidRPr="00C01288">
              <w:rPr>
                <w:rFonts w:ascii="Calibri Light" w:hAnsi="Calibri Light" w:cs="Trebuchet MS"/>
                <w:sz w:val="16"/>
                <w:szCs w:val="16"/>
                <w:lang w:val="de-DE"/>
              </w:rPr>
              <w:t xml:space="preserve">, </w:t>
            </w:r>
            <w:proofErr w:type="spellStart"/>
            <w:r w:rsidRPr="00C01288">
              <w:rPr>
                <w:rFonts w:ascii="Calibri Light" w:hAnsi="Calibri Light" w:cs="Trebuchet MS"/>
                <w:sz w:val="16"/>
                <w:szCs w:val="16"/>
                <w:lang w:val="de-DE"/>
              </w:rPr>
              <w:t>Sweden</w:t>
            </w:r>
            <w:proofErr w:type="spellEnd"/>
          </w:p>
        </w:tc>
        <w:tc>
          <w:tcPr>
            <w:tcW w:w="1558" w:type="dxa"/>
            <w:shd w:val="clear" w:color="auto" w:fill="auto"/>
            <w:vAlign w:val="center"/>
          </w:tcPr>
          <w:p w14:paraId="5997CC1D" w14:textId="77777777" w:rsidR="002A070F" w:rsidRPr="001E44FA" w:rsidRDefault="002A070F" w:rsidP="002A070F">
            <w:pPr>
              <w:jc w:val="center"/>
              <w:rPr>
                <w:rFonts w:ascii="Calibri Light" w:hAnsi="Calibri Light" w:cs="Trebuchet MS"/>
                <w:sz w:val="16"/>
                <w:szCs w:val="16"/>
                <w:lang w:val="de-DE"/>
              </w:rPr>
            </w:pPr>
          </w:p>
          <w:p w14:paraId="529344E2" w14:textId="77777777" w:rsidR="002A070F" w:rsidRDefault="002A070F" w:rsidP="00663DE9">
            <w:pPr>
              <w:jc w:val="center"/>
              <w:rPr>
                <w:rFonts w:ascii="Calibri Light" w:hAnsi="Calibri Light" w:cs="Trebuchet MS"/>
                <w:sz w:val="16"/>
                <w:szCs w:val="16"/>
                <w:lang w:val="en"/>
              </w:rPr>
            </w:pPr>
            <w:r w:rsidRPr="002A070F">
              <w:rPr>
                <w:rFonts w:ascii="Calibri Light" w:hAnsi="Calibri Light" w:cs="Trebuchet MS"/>
                <w:sz w:val="16"/>
                <w:szCs w:val="16"/>
              </w:rPr>
              <w:t>€ 300/</w:t>
            </w:r>
            <w:r w:rsidR="001E44FA" w:rsidRPr="001E44FA">
              <w:rPr>
                <w:rFonts w:ascii="Calibri Light" w:hAnsi="Calibri Light" w:cs="Trebuchet MS"/>
                <w:sz w:val="16"/>
                <w:szCs w:val="16"/>
                <w:lang w:val="en"/>
              </w:rPr>
              <w:t>month</w:t>
            </w:r>
          </w:p>
          <w:p w14:paraId="110FFD37" w14:textId="4C4D7521" w:rsidR="00663DE9" w:rsidRPr="002A070F" w:rsidRDefault="00663DE9" w:rsidP="00663DE9">
            <w:pPr>
              <w:jc w:val="center"/>
              <w:rPr>
                <w:rFonts w:ascii="Calibri Light" w:hAnsi="Calibri Light" w:cs="Trebuchet MS"/>
                <w:sz w:val="16"/>
                <w:szCs w:val="16"/>
              </w:rPr>
            </w:pPr>
          </w:p>
        </w:tc>
        <w:tc>
          <w:tcPr>
            <w:tcW w:w="1985" w:type="dxa"/>
            <w:shd w:val="clear" w:color="auto" w:fill="auto"/>
            <w:vAlign w:val="center"/>
          </w:tcPr>
          <w:p w14:paraId="321DECAD" w14:textId="231AF5CB" w:rsidR="002A070F" w:rsidRPr="002A070F" w:rsidRDefault="002A070F" w:rsidP="001E44FA">
            <w:pPr>
              <w:jc w:val="center"/>
              <w:rPr>
                <w:rFonts w:ascii="Calibri Light" w:hAnsi="Calibri Light" w:cs="CG Times (W1)"/>
                <w:sz w:val="20"/>
                <w:szCs w:val="20"/>
              </w:rPr>
            </w:pPr>
            <w:r w:rsidRPr="002A070F">
              <w:rPr>
                <w:rFonts w:ascii="Calibri Light" w:hAnsi="Calibri Light" w:cs="Trebuchet MS"/>
                <w:sz w:val="16"/>
                <w:szCs w:val="16"/>
              </w:rPr>
              <w:t>€ 400/</w:t>
            </w:r>
            <w:r w:rsidR="001E44FA" w:rsidRPr="001E44FA">
              <w:rPr>
                <w:rFonts w:ascii="Calibri Light" w:hAnsi="Calibri Light" w:cs="Trebuchet MS"/>
                <w:sz w:val="16"/>
                <w:szCs w:val="16"/>
                <w:lang w:val="en"/>
              </w:rPr>
              <w:t>month</w:t>
            </w:r>
          </w:p>
        </w:tc>
      </w:tr>
      <w:tr w:rsidR="002A070F" w:rsidRPr="002A070F" w14:paraId="721552C9" w14:textId="77777777" w:rsidTr="00C47B2B">
        <w:trPr>
          <w:jc w:val="center"/>
        </w:trPr>
        <w:tc>
          <w:tcPr>
            <w:tcW w:w="1784" w:type="dxa"/>
            <w:shd w:val="clear" w:color="auto" w:fill="auto"/>
          </w:tcPr>
          <w:p w14:paraId="6B699379" w14:textId="77777777" w:rsidR="002A070F" w:rsidRPr="009D0DA8" w:rsidRDefault="002A070F" w:rsidP="002A070F">
            <w:pPr>
              <w:jc w:val="center"/>
              <w:rPr>
                <w:rFonts w:ascii="Calibri Light" w:hAnsi="Calibri Light" w:cs="Trebuchet MS"/>
                <w:sz w:val="16"/>
                <w:szCs w:val="16"/>
                <w:lang w:val="en-US"/>
              </w:rPr>
            </w:pPr>
          </w:p>
          <w:p w14:paraId="0F157A51" w14:textId="77777777" w:rsidR="002A070F" w:rsidRPr="009D0DA8" w:rsidRDefault="002A070F" w:rsidP="002A070F">
            <w:pPr>
              <w:jc w:val="center"/>
              <w:rPr>
                <w:rFonts w:ascii="Calibri Light" w:hAnsi="Calibri Light" w:cs="Trebuchet MS"/>
                <w:sz w:val="16"/>
                <w:szCs w:val="16"/>
                <w:lang w:val="en-US"/>
              </w:rPr>
            </w:pPr>
            <w:r w:rsidRPr="009D0DA8">
              <w:rPr>
                <w:rFonts w:ascii="Calibri Light" w:hAnsi="Calibri Light" w:cs="Trebuchet MS"/>
                <w:sz w:val="16"/>
                <w:szCs w:val="16"/>
                <w:lang w:val="en-US"/>
              </w:rPr>
              <w:t xml:space="preserve">GRUPPO 2 </w:t>
            </w:r>
          </w:p>
          <w:p w14:paraId="657DD372" w14:textId="4305ACC5" w:rsidR="002A070F" w:rsidRPr="009D0DA8" w:rsidRDefault="002A070F" w:rsidP="002A070F">
            <w:pPr>
              <w:jc w:val="center"/>
              <w:rPr>
                <w:rFonts w:ascii="Calibri Light" w:hAnsi="Calibri Light" w:cs="Trebuchet MS"/>
                <w:sz w:val="14"/>
                <w:szCs w:val="14"/>
                <w:lang w:val="en-US"/>
              </w:rPr>
            </w:pPr>
            <w:r w:rsidRPr="009D0DA8">
              <w:rPr>
                <w:rFonts w:ascii="Calibri Light" w:hAnsi="Calibri Light" w:cs="Trebuchet MS"/>
                <w:sz w:val="14"/>
                <w:szCs w:val="14"/>
                <w:lang w:val="en-US"/>
              </w:rPr>
              <w:t>(</w:t>
            </w:r>
            <w:r w:rsidR="001E44FA" w:rsidRPr="001E44FA">
              <w:rPr>
                <w:rFonts w:ascii="Calibri Light" w:hAnsi="Calibri Light" w:cs="Trebuchet MS"/>
                <w:sz w:val="14"/>
                <w:szCs w:val="14"/>
                <w:lang w:val="en"/>
              </w:rPr>
              <w:t>average cost</w:t>
            </w:r>
            <w:r w:rsidR="00D17613">
              <w:rPr>
                <w:rFonts w:ascii="Calibri Light" w:hAnsi="Calibri Light" w:cs="Trebuchet MS"/>
                <w:sz w:val="14"/>
                <w:szCs w:val="14"/>
                <w:lang w:val="en"/>
              </w:rPr>
              <w:t>-</w:t>
            </w:r>
            <w:r w:rsidR="001E44FA" w:rsidRPr="001E44FA">
              <w:rPr>
                <w:rFonts w:ascii="Calibri Light" w:hAnsi="Calibri Light" w:cs="Trebuchet MS"/>
                <w:sz w:val="14"/>
                <w:szCs w:val="14"/>
                <w:lang w:val="en"/>
              </w:rPr>
              <w:t>of</w:t>
            </w:r>
            <w:r w:rsidR="00D17613">
              <w:rPr>
                <w:rFonts w:ascii="Calibri Light" w:hAnsi="Calibri Light" w:cs="Trebuchet MS"/>
                <w:sz w:val="14"/>
                <w:szCs w:val="14"/>
                <w:lang w:val="en"/>
              </w:rPr>
              <w:t>-</w:t>
            </w:r>
            <w:r w:rsidR="001E44FA" w:rsidRPr="001E44FA">
              <w:rPr>
                <w:rFonts w:ascii="Calibri Light" w:hAnsi="Calibri Light" w:cs="Trebuchet MS"/>
                <w:sz w:val="14"/>
                <w:szCs w:val="14"/>
                <w:lang w:val="en"/>
              </w:rPr>
              <w:t>living</w:t>
            </w:r>
            <w:r w:rsidRPr="009D0DA8">
              <w:rPr>
                <w:rFonts w:ascii="Calibri Light" w:hAnsi="Calibri Light" w:cs="Trebuchet MS"/>
                <w:sz w:val="14"/>
                <w:szCs w:val="14"/>
                <w:lang w:val="en-US"/>
              </w:rPr>
              <w:t>)</w:t>
            </w:r>
          </w:p>
          <w:p w14:paraId="3FE9F23F" w14:textId="77777777" w:rsidR="002A070F" w:rsidRPr="009D0DA8" w:rsidRDefault="002A070F" w:rsidP="002A070F">
            <w:pPr>
              <w:jc w:val="center"/>
              <w:rPr>
                <w:rFonts w:ascii="Calibri Light" w:hAnsi="Calibri Light" w:cs="Trebuchet MS"/>
                <w:sz w:val="14"/>
                <w:szCs w:val="14"/>
                <w:lang w:val="en-US"/>
              </w:rPr>
            </w:pPr>
          </w:p>
        </w:tc>
        <w:tc>
          <w:tcPr>
            <w:tcW w:w="2411" w:type="dxa"/>
            <w:shd w:val="clear" w:color="auto" w:fill="auto"/>
          </w:tcPr>
          <w:p w14:paraId="54BCC6A9" w14:textId="79C194A9" w:rsidR="002A070F" w:rsidRPr="009D0DA8" w:rsidRDefault="001E44FA" w:rsidP="002A070F">
            <w:pPr>
              <w:jc w:val="center"/>
              <w:rPr>
                <w:rFonts w:ascii="Calibri Light" w:hAnsi="Calibri Light" w:cs="Trebuchet MS"/>
                <w:sz w:val="16"/>
                <w:szCs w:val="16"/>
                <w:lang w:val="en-US"/>
              </w:rPr>
            </w:pPr>
            <w:r w:rsidRPr="009D0DA8">
              <w:rPr>
                <w:rFonts w:ascii="Calibri Light" w:hAnsi="Calibri Light" w:cs="Trebuchet MS"/>
                <w:sz w:val="16"/>
                <w:szCs w:val="16"/>
                <w:lang w:val="en-US"/>
              </w:rPr>
              <w:t>Austria, Belgium, Cyprus, France, Germany, Greece, Malta, Netherlands, Portugal, Spain</w:t>
            </w:r>
          </w:p>
        </w:tc>
        <w:tc>
          <w:tcPr>
            <w:tcW w:w="1558" w:type="dxa"/>
            <w:shd w:val="clear" w:color="auto" w:fill="auto"/>
            <w:vAlign w:val="center"/>
          </w:tcPr>
          <w:p w14:paraId="789685CA" w14:textId="7330927B" w:rsidR="002A070F" w:rsidRPr="002A070F" w:rsidRDefault="002A070F" w:rsidP="001E44FA">
            <w:pPr>
              <w:jc w:val="center"/>
              <w:rPr>
                <w:rFonts w:ascii="Calibri Light" w:hAnsi="Calibri Light" w:cs="CG Times (W1)"/>
                <w:sz w:val="20"/>
                <w:szCs w:val="20"/>
              </w:rPr>
            </w:pPr>
            <w:r w:rsidRPr="002A070F">
              <w:rPr>
                <w:rFonts w:ascii="Calibri Light" w:hAnsi="Calibri Light" w:cs="Trebuchet MS"/>
                <w:sz w:val="16"/>
                <w:szCs w:val="16"/>
              </w:rPr>
              <w:t>€ 250/</w:t>
            </w:r>
            <w:r w:rsidR="001E44FA" w:rsidRPr="001E44FA">
              <w:rPr>
                <w:rFonts w:ascii="Calibri Light" w:hAnsi="Calibri Light" w:cs="Trebuchet MS"/>
                <w:sz w:val="16"/>
                <w:szCs w:val="16"/>
                <w:lang w:val="en"/>
              </w:rPr>
              <w:t>month</w:t>
            </w:r>
          </w:p>
        </w:tc>
        <w:tc>
          <w:tcPr>
            <w:tcW w:w="1985" w:type="dxa"/>
            <w:shd w:val="clear" w:color="auto" w:fill="auto"/>
            <w:vAlign w:val="center"/>
          </w:tcPr>
          <w:p w14:paraId="472001A7" w14:textId="6A0C7D97" w:rsidR="002A070F" w:rsidRPr="002A070F" w:rsidRDefault="002A070F" w:rsidP="001E44FA">
            <w:pPr>
              <w:jc w:val="center"/>
              <w:rPr>
                <w:rFonts w:ascii="Calibri Light" w:hAnsi="Calibri Light" w:cs="CG Times (W1)"/>
                <w:sz w:val="20"/>
                <w:szCs w:val="20"/>
              </w:rPr>
            </w:pPr>
            <w:r w:rsidRPr="002A070F">
              <w:rPr>
                <w:rFonts w:ascii="Calibri Light" w:hAnsi="Calibri Light" w:cs="Trebuchet MS"/>
                <w:sz w:val="16"/>
                <w:szCs w:val="16"/>
              </w:rPr>
              <w:t>€ 350/</w:t>
            </w:r>
            <w:r w:rsidR="001E44FA" w:rsidRPr="001E44FA">
              <w:rPr>
                <w:rFonts w:ascii="Calibri Light" w:hAnsi="Calibri Light" w:cs="Trebuchet MS"/>
                <w:sz w:val="16"/>
                <w:szCs w:val="16"/>
                <w:lang w:val="en"/>
              </w:rPr>
              <w:t>month</w:t>
            </w:r>
          </w:p>
        </w:tc>
      </w:tr>
      <w:tr w:rsidR="002A070F" w:rsidRPr="002A070F" w14:paraId="32DB4030" w14:textId="77777777" w:rsidTr="00C47B2B">
        <w:trPr>
          <w:jc w:val="center"/>
        </w:trPr>
        <w:tc>
          <w:tcPr>
            <w:tcW w:w="1784" w:type="dxa"/>
            <w:shd w:val="clear" w:color="auto" w:fill="auto"/>
          </w:tcPr>
          <w:p w14:paraId="1F72F646" w14:textId="77777777" w:rsidR="002A070F" w:rsidRPr="009D0DA8" w:rsidRDefault="002A070F" w:rsidP="002A070F">
            <w:pPr>
              <w:jc w:val="center"/>
              <w:rPr>
                <w:rFonts w:ascii="Calibri Light" w:hAnsi="Calibri Light" w:cs="Trebuchet MS"/>
                <w:sz w:val="16"/>
                <w:szCs w:val="16"/>
                <w:lang w:val="en-US"/>
              </w:rPr>
            </w:pPr>
          </w:p>
          <w:p w14:paraId="08CE6F91" w14:textId="77777777" w:rsidR="002A070F" w:rsidRPr="009D0DA8" w:rsidRDefault="002A070F" w:rsidP="002A070F">
            <w:pPr>
              <w:jc w:val="center"/>
              <w:rPr>
                <w:rFonts w:ascii="Calibri Light" w:hAnsi="Calibri Light" w:cs="Trebuchet MS"/>
                <w:sz w:val="16"/>
                <w:szCs w:val="16"/>
                <w:lang w:val="en-US"/>
              </w:rPr>
            </w:pPr>
          </w:p>
          <w:p w14:paraId="20521B1D" w14:textId="77777777" w:rsidR="002A070F" w:rsidRPr="009D0DA8" w:rsidRDefault="002A070F" w:rsidP="002A070F">
            <w:pPr>
              <w:jc w:val="center"/>
              <w:rPr>
                <w:rFonts w:ascii="Calibri Light" w:hAnsi="Calibri Light" w:cs="Trebuchet MS"/>
                <w:sz w:val="16"/>
                <w:szCs w:val="16"/>
                <w:lang w:val="en-US"/>
              </w:rPr>
            </w:pPr>
            <w:r w:rsidRPr="009D0DA8">
              <w:rPr>
                <w:rFonts w:ascii="Calibri Light" w:hAnsi="Calibri Light" w:cs="Trebuchet MS"/>
                <w:sz w:val="16"/>
                <w:szCs w:val="16"/>
                <w:lang w:val="en-US"/>
              </w:rPr>
              <w:t xml:space="preserve">GRUPPO 3 </w:t>
            </w:r>
          </w:p>
          <w:p w14:paraId="388CCCE8" w14:textId="50643697" w:rsidR="002A070F" w:rsidRPr="009D0DA8" w:rsidRDefault="002A070F" w:rsidP="00DA6204">
            <w:pPr>
              <w:jc w:val="center"/>
              <w:rPr>
                <w:rFonts w:ascii="Calibri Light" w:hAnsi="Calibri Light" w:cs="Trebuchet MS"/>
                <w:sz w:val="16"/>
                <w:szCs w:val="16"/>
                <w:lang w:val="en-US"/>
              </w:rPr>
            </w:pPr>
            <w:r w:rsidRPr="009D0DA8">
              <w:rPr>
                <w:rFonts w:ascii="Calibri Light" w:hAnsi="Calibri Light" w:cs="Trebuchet MS"/>
                <w:sz w:val="14"/>
                <w:szCs w:val="14"/>
                <w:lang w:val="en-US"/>
              </w:rPr>
              <w:t>(</w:t>
            </w:r>
            <w:r w:rsidR="001E44FA" w:rsidRPr="001E44FA">
              <w:rPr>
                <w:rFonts w:ascii="Calibri Light" w:hAnsi="Calibri Light" w:cs="Trebuchet MS"/>
                <w:sz w:val="14"/>
                <w:szCs w:val="14"/>
                <w:lang w:val="en"/>
              </w:rPr>
              <w:t>low cost</w:t>
            </w:r>
            <w:r w:rsidR="00D17613">
              <w:rPr>
                <w:rFonts w:ascii="Calibri Light" w:hAnsi="Calibri Light" w:cs="Trebuchet MS"/>
                <w:sz w:val="14"/>
                <w:szCs w:val="14"/>
                <w:lang w:val="en"/>
              </w:rPr>
              <w:t>-</w:t>
            </w:r>
            <w:r w:rsidR="001E44FA" w:rsidRPr="001E44FA">
              <w:rPr>
                <w:rFonts w:ascii="Calibri Light" w:hAnsi="Calibri Light" w:cs="Trebuchet MS"/>
                <w:sz w:val="14"/>
                <w:szCs w:val="14"/>
                <w:lang w:val="en"/>
              </w:rPr>
              <w:t>of</w:t>
            </w:r>
            <w:r w:rsidR="00D17613">
              <w:rPr>
                <w:rFonts w:ascii="Calibri Light" w:hAnsi="Calibri Light" w:cs="Trebuchet MS"/>
                <w:sz w:val="14"/>
                <w:szCs w:val="14"/>
                <w:lang w:val="en"/>
              </w:rPr>
              <w:t>-</w:t>
            </w:r>
            <w:r w:rsidR="001E44FA" w:rsidRPr="001E44FA">
              <w:rPr>
                <w:rFonts w:ascii="Calibri Light" w:hAnsi="Calibri Light" w:cs="Trebuchet MS"/>
                <w:sz w:val="14"/>
                <w:szCs w:val="14"/>
                <w:lang w:val="en"/>
              </w:rPr>
              <w:t>living</w:t>
            </w:r>
            <w:r w:rsidRPr="009D0DA8">
              <w:rPr>
                <w:rFonts w:ascii="Calibri Light" w:hAnsi="Calibri Light" w:cs="Trebuchet MS"/>
                <w:sz w:val="14"/>
                <w:szCs w:val="14"/>
                <w:lang w:val="en-US"/>
              </w:rPr>
              <w:t>)</w:t>
            </w:r>
          </w:p>
        </w:tc>
        <w:tc>
          <w:tcPr>
            <w:tcW w:w="2411" w:type="dxa"/>
            <w:shd w:val="clear" w:color="auto" w:fill="auto"/>
          </w:tcPr>
          <w:p w14:paraId="2663B6D8" w14:textId="773BF5E4" w:rsidR="002A070F" w:rsidRPr="002A070F" w:rsidRDefault="001E44FA" w:rsidP="002A070F">
            <w:pPr>
              <w:jc w:val="center"/>
              <w:rPr>
                <w:rFonts w:ascii="Calibri Light" w:hAnsi="Calibri Light" w:cs="Trebuchet MS"/>
                <w:sz w:val="16"/>
                <w:szCs w:val="16"/>
              </w:rPr>
            </w:pPr>
            <w:r w:rsidRPr="001E44FA">
              <w:rPr>
                <w:rFonts w:ascii="Calibri Light" w:hAnsi="Calibri Light" w:cs="Trebuchet MS"/>
                <w:sz w:val="16"/>
                <w:szCs w:val="16"/>
              </w:rPr>
              <w:t xml:space="preserve">Bulgaria, </w:t>
            </w:r>
            <w:proofErr w:type="spellStart"/>
            <w:r w:rsidRPr="001E44FA">
              <w:rPr>
                <w:rFonts w:ascii="Calibri Light" w:hAnsi="Calibri Light" w:cs="Trebuchet MS"/>
                <w:sz w:val="16"/>
                <w:szCs w:val="16"/>
              </w:rPr>
              <w:t>Croatia</w:t>
            </w:r>
            <w:proofErr w:type="spellEnd"/>
            <w:r w:rsidRPr="001E44FA">
              <w:rPr>
                <w:rFonts w:ascii="Calibri Light" w:hAnsi="Calibri Light" w:cs="Trebuchet MS"/>
                <w:sz w:val="16"/>
                <w:szCs w:val="16"/>
              </w:rPr>
              <w:t xml:space="preserve">, Estonia, Latvia, Lithuania, Poland, </w:t>
            </w:r>
            <w:proofErr w:type="spellStart"/>
            <w:r w:rsidRPr="001E44FA">
              <w:rPr>
                <w:rFonts w:ascii="Calibri Light" w:hAnsi="Calibri Light" w:cs="Trebuchet MS"/>
                <w:sz w:val="16"/>
                <w:szCs w:val="16"/>
              </w:rPr>
              <w:t>Czech</w:t>
            </w:r>
            <w:proofErr w:type="spellEnd"/>
            <w:r w:rsidRPr="001E44FA">
              <w:rPr>
                <w:rFonts w:ascii="Calibri Light" w:hAnsi="Calibri Light" w:cs="Trebuchet MS"/>
                <w:sz w:val="16"/>
                <w:szCs w:val="16"/>
              </w:rPr>
              <w:t xml:space="preserve"> Republic, Romania, Republic of Macedonia, Serbia, </w:t>
            </w:r>
            <w:proofErr w:type="spellStart"/>
            <w:r w:rsidRPr="001E44FA">
              <w:rPr>
                <w:rFonts w:ascii="Calibri Light" w:hAnsi="Calibri Light" w:cs="Trebuchet MS"/>
                <w:sz w:val="16"/>
                <w:szCs w:val="16"/>
              </w:rPr>
              <w:t>Slovakia</w:t>
            </w:r>
            <w:proofErr w:type="spellEnd"/>
            <w:r w:rsidRPr="001E44FA">
              <w:rPr>
                <w:rFonts w:ascii="Calibri Light" w:hAnsi="Calibri Light" w:cs="Trebuchet MS"/>
                <w:sz w:val="16"/>
                <w:szCs w:val="16"/>
              </w:rPr>
              <w:t xml:space="preserve">, Slovenia, </w:t>
            </w:r>
            <w:proofErr w:type="spellStart"/>
            <w:r w:rsidRPr="001E44FA">
              <w:rPr>
                <w:rFonts w:ascii="Calibri Light" w:hAnsi="Calibri Light" w:cs="Trebuchet MS"/>
                <w:sz w:val="16"/>
                <w:szCs w:val="16"/>
              </w:rPr>
              <w:t>Turkey</w:t>
            </w:r>
            <w:proofErr w:type="spellEnd"/>
            <w:r w:rsidRPr="001E44FA">
              <w:rPr>
                <w:rFonts w:ascii="Calibri Light" w:hAnsi="Calibri Light" w:cs="Trebuchet MS"/>
                <w:sz w:val="16"/>
                <w:szCs w:val="16"/>
              </w:rPr>
              <w:t xml:space="preserve">, </w:t>
            </w:r>
            <w:proofErr w:type="spellStart"/>
            <w:r w:rsidRPr="001E44FA">
              <w:rPr>
                <w:rFonts w:ascii="Calibri Light" w:hAnsi="Calibri Light" w:cs="Trebuchet MS"/>
                <w:sz w:val="16"/>
                <w:szCs w:val="16"/>
              </w:rPr>
              <w:t>Hungary</w:t>
            </w:r>
            <w:proofErr w:type="spellEnd"/>
          </w:p>
        </w:tc>
        <w:tc>
          <w:tcPr>
            <w:tcW w:w="1558" w:type="dxa"/>
            <w:shd w:val="clear" w:color="auto" w:fill="auto"/>
            <w:vAlign w:val="center"/>
          </w:tcPr>
          <w:p w14:paraId="62125415" w14:textId="6EF3E00D" w:rsidR="002A070F" w:rsidRPr="002A070F" w:rsidRDefault="002A070F" w:rsidP="001E44FA">
            <w:pPr>
              <w:jc w:val="center"/>
              <w:rPr>
                <w:rFonts w:ascii="Calibri Light" w:hAnsi="Calibri Light" w:cs="CG Times (W1)"/>
                <w:sz w:val="20"/>
                <w:szCs w:val="20"/>
              </w:rPr>
            </w:pPr>
            <w:r w:rsidRPr="002A070F">
              <w:rPr>
                <w:rFonts w:ascii="Calibri Light" w:hAnsi="Calibri Light" w:cs="Trebuchet MS"/>
                <w:sz w:val="16"/>
                <w:szCs w:val="16"/>
              </w:rPr>
              <w:t>€ 250/</w:t>
            </w:r>
            <w:r w:rsidR="001E44FA" w:rsidRPr="001E44FA">
              <w:rPr>
                <w:rFonts w:ascii="Calibri Light" w:hAnsi="Calibri Light" w:cs="Trebuchet MS"/>
                <w:sz w:val="16"/>
                <w:szCs w:val="16"/>
                <w:lang w:val="en"/>
              </w:rPr>
              <w:t>month</w:t>
            </w:r>
          </w:p>
        </w:tc>
        <w:tc>
          <w:tcPr>
            <w:tcW w:w="1985" w:type="dxa"/>
            <w:shd w:val="clear" w:color="auto" w:fill="auto"/>
            <w:vAlign w:val="center"/>
          </w:tcPr>
          <w:p w14:paraId="61CDCEAD" w14:textId="77777777" w:rsidR="002A070F" w:rsidRPr="002A070F" w:rsidRDefault="002A070F" w:rsidP="002A070F">
            <w:pPr>
              <w:jc w:val="center"/>
              <w:rPr>
                <w:rFonts w:ascii="Calibri Light" w:hAnsi="Calibri Light" w:cs="Trebuchet MS"/>
                <w:sz w:val="16"/>
                <w:szCs w:val="16"/>
              </w:rPr>
            </w:pPr>
          </w:p>
          <w:p w14:paraId="28403F2D" w14:textId="20ED8572" w:rsidR="002A070F" w:rsidRPr="002A070F" w:rsidRDefault="002A070F" w:rsidP="002A070F">
            <w:pPr>
              <w:jc w:val="center"/>
              <w:rPr>
                <w:rFonts w:ascii="Calibri Light" w:hAnsi="Calibri Light" w:cs="Trebuchet MS"/>
                <w:sz w:val="16"/>
                <w:szCs w:val="16"/>
              </w:rPr>
            </w:pPr>
            <w:r w:rsidRPr="002A070F">
              <w:rPr>
                <w:rFonts w:ascii="Calibri Light" w:hAnsi="Calibri Light" w:cs="Trebuchet MS"/>
                <w:sz w:val="16"/>
                <w:szCs w:val="16"/>
              </w:rPr>
              <w:t>€ 350/</w:t>
            </w:r>
            <w:r w:rsidR="001E44FA" w:rsidRPr="001E44FA">
              <w:rPr>
                <w:rFonts w:ascii="Calibri Light" w:hAnsi="Calibri Light" w:cs="Trebuchet MS"/>
                <w:sz w:val="16"/>
                <w:szCs w:val="16"/>
                <w:lang w:val="en"/>
              </w:rPr>
              <w:t>month</w:t>
            </w:r>
          </w:p>
          <w:p w14:paraId="6BB9E253" w14:textId="77777777" w:rsidR="002A070F" w:rsidRPr="002A070F" w:rsidRDefault="002A070F" w:rsidP="002A070F">
            <w:pPr>
              <w:jc w:val="center"/>
              <w:rPr>
                <w:rFonts w:ascii="Calibri Light" w:hAnsi="Calibri Light" w:cs="Trebuchet MS"/>
                <w:sz w:val="16"/>
                <w:szCs w:val="16"/>
              </w:rPr>
            </w:pPr>
          </w:p>
        </w:tc>
      </w:tr>
    </w:tbl>
    <w:p w14:paraId="5846BD3E" w14:textId="77777777" w:rsidR="006E3252" w:rsidRDefault="006E3252" w:rsidP="006E3252">
      <w:pPr>
        <w:jc w:val="both"/>
        <w:rPr>
          <w:rFonts w:ascii="Calibri Light" w:hAnsi="Calibri Light" w:cs="Trebuchet MS"/>
          <w:sz w:val="18"/>
          <w:szCs w:val="18"/>
        </w:rPr>
      </w:pPr>
    </w:p>
    <w:p w14:paraId="0B6E6148" w14:textId="242CC211" w:rsidR="008859A0" w:rsidRPr="008859A0" w:rsidRDefault="008859A0" w:rsidP="008859A0">
      <w:pPr>
        <w:jc w:val="both"/>
        <w:rPr>
          <w:rFonts w:ascii="Calibri Light" w:hAnsi="Calibri Light" w:cs="Trebuchet MS"/>
          <w:sz w:val="18"/>
          <w:szCs w:val="18"/>
          <w:lang w:val="en"/>
        </w:rPr>
      </w:pPr>
      <w:r w:rsidRPr="008859A0">
        <w:rPr>
          <w:rFonts w:ascii="Calibri Light" w:hAnsi="Calibri Light" w:cs="Trebuchet MS"/>
          <w:sz w:val="18"/>
          <w:szCs w:val="18"/>
          <w:lang w:val="en"/>
        </w:rPr>
        <w:t>Erasmus contributions will be paid in two instalments.</w:t>
      </w:r>
    </w:p>
    <w:p w14:paraId="2496AFB2" w14:textId="46FE1D62" w:rsidR="008859A0" w:rsidRPr="008859A0" w:rsidRDefault="008859A0" w:rsidP="008859A0">
      <w:pPr>
        <w:jc w:val="both"/>
        <w:rPr>
          <w:rFonts w:ascii="Calibri Light" w:hAnsi="Calibri Light" w:cs="Trebuchet MS"/>
          <w:sz w:val="18"/>
          <w:szCs w:val="18"/>
          <w:lang w:val="en"/>
        </w:rPr>
      </w:pPr>
      <w:r w:rsidRPr="008859A0">
        <w:rPr>
          <w:rFonts w:ascii="Calibri Light" w:hAnsi="Calibri Light" w:cs="Trebuchet MS"/>
          <w:sz w:val="18"/>
          <w:szCs w:val="18"/>
          <w:lang w:val="en"/>
        </w:rPr>
        <w:t xml:space="preserve">The procedures relating to the payment of the first installment, equal to 70% of the </w:t>
      </w:r>
      <w:r w:rsidR="00C01288">
        <w:rPr>
          <w:rFonts w:ascii="Calibri Light" w:hAnsi="Calibri Light" w:cs="Trebuchet MS"/>
          <w:sz w:val="18"/>
          <w:szCs w:val="18"/>
          <w:lang w:val="en"/>
        </w:rPr>
        <w:t xml:space="preserve">owed </w:t>
      </w:r>
      <w:r w:rsidRPr="008859A0">
        <w:rPr>
          <w:rFonts w:ascii="Calibri Light" w:hAnsi="Calibri Light" w:cs="Trebuchet MS"/>
          <w:sz w:val="18"/>
          <w:szCs w:val="18"/>
          <w:lang w:val="en"/>
        </w:rPr>
        <w:t xml:space="preserve">amount </w:t>
      </w:r>
      <w:r w:rsidR="00D17613">
        <w:rPr>
          <w:rFonts w:ascii="Calibri Light" w:hAnsi="Calibri Light" w:cs="Trebuchet MS"/>
          <w:sz w:val="18"/>
          <w:szCs w:val="18"/>
          <w:lang w:val="en"/>
        </w:rPr>
        <w:t>according to</w:t>
      </w:r>
      <w:r w:rsidRPr="008859A0">
        <w:rPr>
          <w:rFonts w:ascii="Calibri Light" w:hAnsi="Calibri Light" w:cs="Trebuchet MS"/>
          <w:sz w:val="18"/>
          <w:szCs w:val="18"/>
          <w:lang w:val="en"/>
        </w:rPr>
        <w:t xml:space="preserve"> the contract, will be activated within 30 days from the date of online approval of the </w:t>
      </w:r>
      <w:r w:rsidR="00197366" w:rsidRPr="008859A0">
        <w:rPr>
          <w:rFonts w:ascii="Calibri Light" w:hAnsi="Calibri Light" w:cs="Trebuchet MS"/>
          <w:sz w:val="18"/>
          <w:szCs w:val="18"/>
          <w:lang w:val="en"/>
        </w:rPr>
        <w:t xml:space="preserve">arrival </w:t>
      </w:r>
      <w:r w:rsidRPr="008859A0">
        <w:rPr>
          <w:rFonts w:ascii="Calibri Light" w:hAnsi="Calibri Light" w:cs="Trebuchet MS"/>
          <w:sz w:val="18"/>
          <w:szCs w:val="18"/>
          <w:lang w:val="en"/>
        </w:rPr>
        <w:t xml:space="preserve">certificate; the procedures </w:t>
      </w:r>
      <w:r w:rsidR="00197366">
        <w:rPr>
          <w:rFonts w:ascii="Calibri Light" w:hAnsi="Calibri Light" w:cs="Trebuchet MS"/>
          <w:sz w:val="18"/>
          <w:szCs w:val="18"/>
          <w:lang w:val="en"/>
        </w:rPr>
        <w:t>for</w:t>
      </w:r>
      <w:r w:rsidRPr="008859A0">
        <w:rPr>
          <w:rFonts w:ascii="Calibri Light" w:hAnsi="Calibri Light" w:cs="Trebuchet MS"/>
          <w:sz w:val="18"/>
          <w:szCs w:val="18"/>
          <w:lang w:val="en"/>
        </w:rPr>
        <w:t xml:space="preserve"> </w:t>
      </w:r>
      <w:r w:rsidR="00197366" w:rsidRPr="008859A0">
        <w:rPr>
          <w:rFonts w:ascii="Calibri Light" w:hAnsi="Calibri Light" w:cs="Trebuchet MS"/>
          <w:sz w:val="18"/>
          <w:szCs w:val="18"/>
          <w:lang w:val="en"/>
        </w:rPr>
        <w:t xml:space="preserve">balance </w:t>
      </w:r>
      <w:proofErr w:type="gramStart"/>
      <w:r w:rsidRPr="008859A0">
        <w:rPr>
          <w:rFonts w:ascii="Calibri Light" w:hAnsi="Calibri Light" w:cs="Trebuchet MS"/>
          <w:sz w:val="18"/>
          <w:szCs w:val="18"/>
          <w:lang w:val="en"/>
        </w:rPr>
        <w:t>payment ,</w:t>
      </w:r>
      <w:proofErr w:type="gramEnd"/>
      <w:r w:rsidRPr="008859A0">
        <w:rPr>
          <w:rFonts w:ascii="Calibri Light" w:hAnsi="Calibri Light" w:cs="Trebuchet MS"/>
          <w:sz w:val="18"/>
          <w:szCs w:val="18"/>
          <w:lang w:val="en"/>
        </w:rPr>
        <w:t xml:space="preserve"> calculated on the basis of the actual mobility dates certified in the final documentation, will be activated within 45 days from the completion of the end of mobility procedures, indicated in the following art. 8.3.</w:t>
      </w:r>
    </w:p>
    <w:p w14:paraId="43DEFD68" w14:textId="00BC63B2" w:rsidR="008859A0" w:rsidRPr="008859A0" w:rsidRDefault="008859A0" w:rsidP="008859A0">
      <w:pPr>
        <w:jc w:val="both"/>
        <w:rPr>
          <w:rFonts w:ascii="Calibri Light" w:hAnsi="Calibri Light" w:cs="Trebuchet MS"/>
          <w:sz w:val="18"/>
          <w:szCs w:val="18"/>
          <w:lang w:val="en"/>
        </w:rPr>
      </w:pPr>
      <w:r w:rsidRPr="008859A0">
        <w:rPr>
          <w:rFonts w:ascii="Calibri Light" w:hAnsi="Calibri Light" w:cs="Trebuchet MS"/>
          <w:sz w:val="18"/>
          <w:szCs w:val="18"/>
          <w:lang w:val="en"/>
        </w:rPr>
        <w:t xml:space="preserve">In the event of a reduction </w:t>
      </w:r>
      <w:r w:rsidR="005674F4">
        <w:rPr>
          <w:rFonts w:ascii="Calibri Light" w:hAnsi="Calibri Light" w:cs="Trebuchet MS"/>
          <w:sz w:val="18"/>
          <w:szCs w:val="18"/>
          <w:lang w:val="en"/>
        </w:rPr>
        <w:t>in</w:t>
      </w:r>
      <w:r w:rsidRPr="008859A0">
        <w:rPr>
          <w:rFonts w:ascii="Calibri Light" w:hAnsi="Calibri Light" w:cs="Trebuchet MS"/>
          <w:sz w:val="18"/>
          <w:szCs w:val="18"/>
          <w:lang w:val="en"/>
        </w:rPr>
        <w:t xml:space="preserve"> the period </w:t>
      </w:r>
      <w:r w:rsidR="00C01288">
        <w:rPr>
          <w:rFonts w:ascii="Calibri Light" w:hAnsi="Calibri Light" w:cs="Trebuchet MS"/>
          <w:sz w:val="18"/>
          <w:szCs w:val="18"/>
          <w:lang w:val="en"/>
        </w:rPr>
        <w:t xml:space="preserve">agreed </w:t>
      </w:r>
      <w:r w:rsidRPr="008859A0">
        <w:rPr>
          <w:rFonts w:ascii="Calibri Light" w:hAnsi="Calibri Light" w:cs="Trebuchet MS"/>
          <w:sz w:val="18"/>
          <w:szCs w:val="18"/>
          <w:lang w:val="en"/>
        </w:rPr>
        <w:t xml:space="preserve">in the Institute-student contract, the total amount of the contribution and any additional contributions and, consequently, the balance, will be recalculated </w:t>
      </w:r>
      <w:r w:rsidR="00D17613">
        <w:rPr>
          <w:rFonts w:ascii="Calibri Light" w:hAnsi="Calibri Light" w:cs="Trebuchet MS"/>
          <w:sz w:val="18"/>
          <w:szCs w:val="18"/>
          <w:lang w:val="en"/>
        </w:rPr>
        <w:t>according to</w:t>
      </w:r>
      <w:r w:rsidRPr="008859A0">
        <w:rPr>
          <w:rFonts w:ascii="Calibri Light" w:hAnsi="Calibri Light" w:cs="Trebuchet MS"/>
          <w:sz w:val="18"/>
          <w:szCs w:val="18"/>
          <w:lang w:val="en"/>
        </w:rPr>
        <w:t xml:space="preserve"> the effective </w:t>
      </w:r>
      <w:r w:rsidR="00197366" w:rsidRPr="008859A0">
        <w:rPr>
          <w:rFonts w:ascii="Calibri Light" w:hAnsi="Calibri Light" w:cs="Trebuchet MS"/>
          <w:sz w:val="18"/>
          <w:szCs w:val="18"/>
          <w:lang w:val="en"/>
        </w:rPr>
        <w:t xml:space="preserve">mobility </w:t>
      </w:r>
      <w:r w:rsidRPr="008859A0">
        <w:rPr>
          <w:rFonts w:ascii="Calibri Light" w:hAnsi="Calibri Light" w:cs="Trebuchet MS"/>
          <w:sz w:val="18"/>
          <w:szCs w:val="18"/>
          <w:lang w:val="en"/>
        </w:rPr>
        <w:t xml:space="preserve">duration. If the first instalment paid exceeds the amount </w:t>
      </w:r>
      <w:proofErr w:type="gramStart"/>
      <w:r w:rsidRPr="008859A0">
        <w:rPr>
          <w:rFonts w:ascii="Calibri Light" w:hAnsi="Calibri Light" w:cs="Trebuchet MS"/>
          <w:sz w:val="18"/>
          <w:szCs w:val="18"/>
          <w:lang w:val="en"/>
        </w:rPr>
        <w:t xml:space="preserve">actually </w:t>
      </w:r>
      <w:r w:rsidR="00D17613">
        <w:rPr>
          <w:rFonts w:ascii="Calibri Light" w:hAnsi="Calibri Light" w:cs="Trebuchet MS"/>
          <w:sz w:val="18"/>
          <w:szCs w:val="18"/>
          <w:lang w:val="en"/>
        </w:rPr>
        <w:t>owed</w:t>
      </w:r>
      <w:proofErr w:type="gramEnd"/>
      <w:r w:rsidRPr="008859A0">
        <w:rPr>
          <w:rFonts w:ascii="Calibri Light" w:hAnsi="Calibri Light" w:cs="Trebuchet MS"/>
          <w:sz w:val="18"/>
          <w:szCs w:val="18"/>
          <w:lang w:val="en"/>
        </w:rPr>
        <w:t>, the refund of the excess amount will be requested.</w:t>
      </w:r>
    </w:p>
    <w:p w14:paraId="5CAC4C08" w14:textId="77777777" w:rsidR="008859A0" w:rsidRPr="008859A0" w:rsidRDefault="008859A0" w:rsidP="008859A0">
      <w:pPr>
        <w:jc w:val="both"/>
        <w:rPr>
          <w:rFonts w:ascii="Calibri Light" w:hAnsi="Calibri Light" w:cs="Trebuchet MS"/>
          <w:sz w:val="18"/>
          <w:szCs w:val="18"/>
          <w:lang w:val="en"/>
        </w:rPr>
      </w:pPr>
    </w:p>
    <w:p w14:paraId="58EDB329" w14:textId="3419D672" w:rsidR="008859A0" w:rsidRPr="008859A0" w:rsidRDefault="008859A0" w:rsidP="008859A0">
      <w:pPr>
        <w:jc w:val="both"/>
        <w:rPr>
          <w:rFonts w:ascii="Calibri Light" w:hAnsi="Calibri Light" w:cs="Trebuchet MS"/>
          <w:sz w:val="18"/>
          <w:szCs w:val="18"/>
          <w:lang w:val="en"/>
        </w:rPr>
      </w:pPr>
      <w:r w:rsidRPr="008859A0">
        <w:rPr>
          <w:rFonts w:ascii="Calibri Light" w:hAnsi="Calibri Light" w:cs="Trebuchet MS"/>
          <w:b/>
          <w:sz w:val="18"/>
          <w:szCs w:val="18"/>
          <w:lang w:val="en"/>
        </w:rPr>
        <w:t>N.B.</w:t>
      </w:r>
      <w:r w:rsidRPr="008859A0">
        <w:rPr>
          <w:rFonts w:ascii="Calibri Light" w:hAnsi="Calibri Light" w:cs="Trebuchet MS"/>
          <w:sz w:val="18"/>
          <w:szCs w:val="18"/>
          <w:lang w:val="en"/>
        </w:rPr>
        <w:t xml:space="preserve"> It should be noted that the contribution will be effectively available on the current </w:t>
      </w:r>
      <w:r w:rsidR="00197366">
        <w:rPr>
          <w:rFonts w:ascii="Calibri Light" w:hAnsi="Calibri Light" w:cs="Trebuchet MS"/>
          <w:sz w:val="18"/>
          <w:szCs w:val="18"/>
          <w:lang w:val="en"/>
        </w:rPr>
        <w:t xml:space="preserve">bank </w:t>
      </w:r>
      <w:r w:rsidRPr="008859A0">
        <w:rPr>
          <w:rFonts w:ascii="Calibri Light" w:hAnsi="Calibri Light" w:cs="Trebuchet MS"/>
          <w:sz w:val="18"/>
          <w:szCs w:val="18"/>
          <w:lang w:val="en"/>
        </w:rPr>
        <w:t xml:space="preserve">account only after the completion of the related accounting controls and </w:t>
      </w:r>
      <w:r w:rsidR="00197366">
        <w:rPr>
          <w:rFonts w:ascii="Calibri Light" w:hAnsi="Calibri Light" w:cs="Trebuchet MS"/>
          <w:sz w:val="18"/>
          <w:szCs w:val="18"/>
          <w:lang w:val="en"/>
        </w:rPr>
        <w:t xml:space="preserve">the </w:t>
      </w:r>
      <w:r w:rsidRPr="008859A0">
        <w:rPr>
          <w:rFonts w:ascii="Calibri Light" w:hAnsi="Calibri Light" w:cs="Trebuchet MS"/>
          <w:sz w:val="18"/>
          <w:szCs w:val="18"/>
          <w:lang w:val="en"/>
        </w:rPr>
        <w:t xml:space="preserve">related banking procedures. Compliance with the payment deadline is in any case subject to the </w:t>
      </w:r>
      <w:r w:rsidR="00197366">
        <w:rPr>
          <w:rFonts w:ascii="Calibri Light" w:hAnsi="Calibri Light" w:cs="Trebuchet MS"/>
          <w:sz w:val="18"/>
          <w:szCs w:val="18"/>
          <w:lang w:val="en"/>
        </w:rPr>
        <w:t>procedural</w:t>
      </w:r>
      <w:r w:rsidR="00197366" w:rsidRPr="008859A0">
        <w:rPr>
          <w:rFonts w:ascii="Calibri Light" w:hAnsi="Calibri Light" w:cs="Trebuchet MS"/>
          <w:sz w:val="18"/>
          <w:szCs w:val="18"/>
          <w:lang w:val="en"/>
        </w:rPr>
        <w:t xml:space="preserve"> </w:t>
      </w:r>
      <w:r w:rsidRPr="008859A0">
        <w:rPr>
          <w:rFonts w:ascii="Calibri Light" w:hAnsi="Calibri Light" w:cs="Trebuchet MS"/>
          <w:sz w:val="18"/>
          <w:szCs w:val="18"/>
          <w:lang w:val="en"/>
        </w:rPr>
        <w:t xml:space="preserve">times </w:t>
      </w:r>
      <w:r w:rsidR="00197366">
        <w:rPr>
          <w:rFonts w:ascii="Calibri Light" w:hAnsi="Calibri Light" w:cs="Trebuchet MS"/>
          <w:sz w:val="18"/>
          <w:szCs w:val="18"/>
          <w:lang w:val="en"/>
        </w:rPr>
        <w:t>of</w:t>
      </w:r>
      <w:r w:rsidRPr="008859A0">
        <w:rPr>
          <w:rFonts w:ascii="Calibri Light" w:hAnsi="Calibri Light" w:cs="Trebuchet MS"/>
          <w:sz w:val="18"/>
          <w:szCs w:val="18"/>
          <w:lang w:val="en"/>
        </w:rPr>
        <w:t xml:space="preserve"> the </w:t>
      </w:r>
      <w:r w:rsidR="000A7E36">
        <w:rPr>
          <w:rFonts w:ascii="Calibri Light" w:hAnsi="Calibri Light" w:cs="Trebuchet MS"/>
          <w:sz w:val="18"/>
          <w:szCs w:val="18"/>
          <w:lang w:val="en"/>
        </w:rPr>
        <w:t xml:space="preserve">University </w:t>
      </w:r>
      <w:r w:rsidRPr="008859A0">
        <w:rPr>
          <w:rFonts w:ascii="Calibri Light" w:hAnsi="Calibri Light" w:cs="Trebuchet MS"/>
          <w:sz w:val="18"/>
          <w:szCs w:val="18"/>
          <w:lang w:val="en"/>
        </w:rPr>
        <w:t>system</w:t>
      </w:r>
      <w:r>
        <w:rPr>
          <w:rFonts w:ascii="Calibri Light" w:hAnsi="Calibri Light" w:cs="Trebuchet MS"/>
          <w:sz w:val="18"/>
          <w:szCs w:val="18"/>
          <w:lang w:val="en"/>
        </w:rPr>
        <w:t>.</w:t>
      </w:r>
      <w:r w:rsidR="000A7E36">
        <w:rPr>
          <w:rFonts w:ascii="Calibri Light" w:hAnsi="Calibri Light" w:cs="Trebuchet MS"/>
          <w:sz w:val="18"/>
          <w:szCs w:val="18"/>
          <w:lang w:val="en"/>
        </w:rPr>
        <w:t xml:space="preserve"> Moreover, </w:t>
      </w:r>
      <w:r w:rsidR="00041EA3">
        <w:rPr>
          <w:rFonts w:ascii="Calibri Light" w:hAnsi="Calibri Light" w:cs="Trebuchet MS"/>
          <w:sz w:val="18"/>
          <w:szCs w:val="18"/>
          <w:lang w:val="en"/>
        </w:rPr>
        <w:t xml:space="preserve">payment </w:t>
      </w:r>
      <w:r w:rsidR="000A7E36">
        <w:rPr>
          <w:rFonts w:ascii="Calibri Light" w:hAnsi="Calibri Light" w:cs="Trebuchet MS"/>
          <w:sz w:val="18"/>
          <w:szCs w:val="18"/>
          <w:lang w:val="en"/>
        </w:rPr>
        <w:t xml:space="preserve">deadline may not be met during </w:t>
      </w:r>
      <w:r w:rsidR="00D50B4A">
        <w:rPr>
          <w:rFonts w:ascii="Calibri Light" w:hAnsi="Calibri Light" w:cs="Trebuchet MS"/>
          <w:sz w:val="18"/>
          <w:szCs w:val="18"/>
          <w:lang w:val="en"/>
        </w:rPr>
        <w:t>the summer holiday clos</w:t>
      </w:r>
      <w:r w:rsidR="00197366">
        <w:rPr>
          <w:rFonts w:ascii="Calibri Light" w:hAnsi="Calibri Light" w:cs="Trebuchet MS"/>
          <w:sz w:val="18"/>
          <w:szCs w:val="18"/>
          <w:lang w:val="en"/>
        </w:rPr>
        <w:t>ing times</w:t>
      </w:r>
      <w:r w:rsidR="00D50B4A">
        <w:rPr>
          <w:rFonts w:ascii="Calibri Light" w:hAnsi="Calibri Light" w:cs="Trebuchet MS"/>
          <w:sz w:val="18"/>
          <w:szCs w:val="18"/>
          <w:lang w:val="en"/>
        </w:rPr>
        <w:t xml:space="preserve"> or </w:t>
      </w:r>
      <w:r w:rsidR="00087746">
        <w:rPr>
          <w:rFonts w:ascii="Calibri Light" w:hAnsi="Calibri Light" w:cs="Trebuchet MS"/>
          <w:sz w:val="18"/>
          <w:szCs w:val="18"/>
          <w:lang w:val="en"/>
        </w:rPr>
        <w:t>during</w:t>
      </w:r>
      <w:r w:rsidR="00D50B4A">
        <w:rPr>
          <w:rFonts w:ascii="Calibri Light" w:hAnsi="Calibri Light" w:cs="Trebuchet MS"/>
          <w:sz w:val="18"/>
          <w:szCs w:val="18"/>
          <w:lang w:val="en"/>
        </w:rPr>
        <w:t xml:space="preserve"> the University account</w:t>
      </w:r>
      <w:r w:rsidR="00041EA3">
        <w:rPr>
          <w:rFonts w:ascii="Calibri Light" w:hAnsi="Calibri Light" w:cs="Trebuchet MS"/>
          <w:sz w:val="18"/>
          <w:szCs w:val="18"/>
          <w:lang w:val="en"/>
        </w:rPr>
        <w:t xml:space="preserve">ability </w:t>
      </w:r>
      <w:r w:rsidR="00D50B4A">
        <w:rPr>
          <w:rFonts w:ascii="Calibri Light" w:hAnsi="Calibri Light" w:cs="Trebuchet MS"/>
          <w:sz w:val="18"/>
          <w:szCs w:val="18"/>
          <w:lang w:val="en"/>
        </w:rPr>
        <w:t>closing at the end of the year.</w:t>
      </w:r>
    </w:p>
    <w:p w14:paraId="63C42C5B" w14:textId="77E69358" w:rsidR="006E3252" w:rsidRPr="008859A0" w:rsidRDefault="006E3252" w:rsidP="002A070F">
      <w:pPr>
        <w:jc w:val="both"/>
        <w:rPr>
          <w:rFonts w:ascii="Calibri Light" w:hAnsi="Calibri Light" w:cs="Trebuchet MS"/>
          <w:sz w:val="18"/>
          <w:szCs w:val="18"/>
          <w:lang w:val="en"/>
        </w:rPr>
      </w:pPr>
    </w:p>
    <w:p w14:paraId="74700BD9" w14:textId="3CA3EE1A" w:rsidR="002A070F" w:rsidRPr="00B04518" w:rsidRDefault="002A070F" w:rsidP="002A070F">
      <w:pPr>
        <w:ind w:firstLine="426"/>
        <w:rPr>
          <w:rFonts w:ascii="Calibri Light" w:hAnsi="Calibri Light" w:cs="Trebuchet MS"/>
          <w:bCs/>
          <w:color w:val="0000CC"/>
          <w:sz w:val="18"/>
          <w:szCs w:val="18"/>
          <w:lang w:val="en"/>
        </w:rPr>
      </w:pPr>
      <w:r w:rsidRPr="00B04518">
        <w:rPr>
          <w:rFonts w:ascii="Calibri Light" w:hAnsi="Calibri Light" w:cs="Trebuchet MS"/>
          <w:bCs/>
          <w:color w:val="0000CC"/>
          <w:sz w:val="18"/>
          <w:szCs w:val="18"/>
          <w:lang w:val="en"/>
        </w:rPr>
        <w:t>3.2</w:t>
      </w:r>
      <w:r w:rsidRPr="00B04518">
        <w:rPr>
          <w:rFonts w:ascii="Calibri Light" w:hAnsi="Calibri Light" w:cs="Trebuchet MS"/>
          <w:bCs/>
          <w:color w:val="0000CC"/>
          <w:sz w:val="18"/>
          <w:szCs w:val="18"/>
          <w:lang w:val="en"/>
        </w:rPr>
        <w:tab/>
      </w:r>
      <w:r w:rsidR="008859A0" w:rsidRPr="008859A0">
        <w:rPr>
          <w:rFonts w:ascii="Calibri Light" w:hAnsi="Calibri Light" w:cs="Trebuchet MS"/>
          <w:bCs/>
          <w:color w:val="0000CC"/>
          <w:sz w:val="18"/>
          <w:szCs w:val="18"/>
          <w:lang w:val="en"/>
        </w:rPr>
        <w:t>Supplementary contributions</w:t>
      </w:r>
    </w:p>
    <w:p w14:paraId="71CA94D5" w14:textId="03BC9BF4" w:rsidR="009D0DA8" w:rsidRDefault="009D0DA8" w:rsidP="008859A0">
      <w:pPr>
        <w:jc w:val="both"/>
        <w:rPr>
          <w:rFonts w:ascii="Calibri Light" w:hAnsi="Calibri Light" w:cs="Trebuchet MS"/>
          <w:color w:val="000000" w:themeColor="text1"/>
          <w:sz w:val="18"/>
          <w:szCs w:val="18"/>
          <w:lang w:val="en"/>
        </w:rPr>
      </w:pPr>
    </w:p>
    <w:p w14:paraId="75B79AC2" w14:textId="2D77D165" w:rsidR="009D0DA8" w:rsidRPr="008859A0" w:rsidRDefault="009D0DA8" w:rsidP="008859A0">
      <w:pPr>
        <w:jc w:val="both"/>
        <w:rPr>
          <w:rFonts w:ascii="Calibri Light" w:hAnsi="Calibri Light" w:cs="Trebuchet MS"/>
          <w:color w:val="000000" w:themeColor="text1"/>
          <w:sz w:val="18"/>
          <w:szCs w:val="18"/>
          <w:lang w:val="en"/>
        </w:rPr>
      </w:pPr>
      <w:proofErr w:type="gramStart"/>
      <w:r>
        <w:rPr>
          <w:rFonts w:ascii="Calibri Light" w:hAnsi="Calibri Light" w:cs="Trebuchet MS"/>
          <w:color w:val="000000" w:themeColor="text1"/>
          <w:sz w:val="18"/>
          <w:szCs w:val="18"/>
          <w:lang w:val="en"/>
        </w:rPr>
        <w:t>I</w:t>
      </w:r>
      <w:r w:rsidRPr="009D0DA8">
        <w:rPr>
          <w:rFonts w:ascii="Calibri Light" w:hAnsi="Calibri Light" w:cs="Trebuchet MS"/>
          <w:color w:val="000000" w:themeColor="text1"/>
          <w:sz w:val="18"/>
          <w:szCs w:val="18"/>
          <w:lang w:val="en"/>
        </w:rPr>
        <w:t>n order to</w:t>
      </w:r>
      <w:proofErr w:type="gramEnd"/>
      <w:r w:rsidRPr="009D0DA8">
        <w:rPr>
          <w:rFonts w:ascii="Calibri Light" w:hAnsi="Calibri Light" w:cs="Trebuchet MS"/>
          <w:color w:val="000000" w:themeColor="text1"/>
          <w:sz w:val="18"/>
          <w:szCs w:val="18"/>
          <w:lang w:val="en"/>
        </w:rPr>
        <w:t xml:space="preserve"> </w:t>
      </w:r>
      <w:r w:rsidR="00C6493E">
        <w:rPr>
          <w:rFonts w:ascii="Calibri Light" w:hAnsi="Calibri Light" w:cs="Trebuchet MS"/>
          <w:color w:val="000000" w:themeColor="text1"/>
          <w:sz w:val="18"/>
          <w:szCs w:val="18"/>
          <w:lang w:val="en"/>
        </w:rPr>
        <w:t>foster</w:t>
      </w:r>
      <w:r w:rsidR="00C6493E" w:rsidRPr="009D0DA8">
        <w:rPr>
          <w:rFonts w:ascii="Calibri Light" w:hAnsi="Calibri Light" w:cs="Trebuchet MS"/>
          <w:color w:val="000000" w:themeColor="text1"/>
          <w:sz w:val="18"/>
          <w:szCs w:val="18"/>
          <w:lang w:val="en"/>
        </w:rPr>
        <w:t xml:space="preserve"> </w:t>
      </w:r>
      <w:r w:rsidRPr="009D0DA8">
        <w:rPr>
          <w:rFonts w:ascii="Calibri Light" w:hAnsi="Calibri Light" w:cs="Trebuchet MS"/>
          <w:color w:val="000000" w:themeColor="text1"/>
          <w:sz w:val="18"/>
          <w:szCs w:val="18"/>
          <w:lang w:val="en"/>
        </w:rPr>
        <w:t xml:space="preserve">the Erasmus mobility of its students, the University of Pisa </w:t>
      </w:r>
      <w:r w:rsidR="008108B2">
        <w:rPr>
          <w:rFonts w:ascii="Calibri Light" w:hAnsi="Calibri Light" w:cs="Trebuchet MS"/>
          <w:color w:val="000000" w:themeColor="text1"/>
          <w:sz w:val="18"/>
          <w:szCs w:val="18"/>
          <w:lang w:val="en"/>
        </w:rPr>
        <w:t>provides</w:t>
      </w:r>
      <w:r w:rsidRPr="009D0DA8">
        <w:rPr>
          <w:rFonts w:ascii="Calibri Light" w:hAnsi="Calibri Light" w:cs="Trebuchet MS"/>
          <w:color w:val="000000" w:themeColor="text1"/>
          <w:sz w:val="18"/>
          <w:szCs w:val="18"/>
          <w:lang w:val="en"/>
        </w:rPr>
        <w:t xml:space="preserve"> university funds to partially cover </w:t>
      </w:r>
      <w:r w:rsidR="00C6493E">
        <w:rPr>
          <w:rFonts w:ascii="Calibri Light" w:hAnsi="Calibri Light" w:cs="Trebuchet MS"/>
          <w:color w:val="000000" w:themeColor="text1"/>
          <w:sz w:val="18"/>
          <w:szCs w:val="18"/>
          <w:lang w:val="en"/>
        </w:rPr>
        <w:t>E</w:t>
      </w:r>
      <w:r w:rsidRPr="009D0DA8">
        <w:rPr>
          <w:rFonts w:ascii="Calibri Light" w:hAnsi="Calibri Light" w:cs="Trebuchet MS"/>
          <w:color w:val="000000" w:themeColor="text1"/>
          <w:sz w:val="18"/>
          <w:szCs w:val="18"/>
          <w:lang w:val="en"/>
        </w:rPr>
        <w:t xml:space="preserve">rasmus grants that are not sufficient for the number of places awarded and to guarantee each student </w:t>
      </w:r>
      <w:r w:rsidR="00041EA3">
        <w:rPr>
          <w:rFonts w:ascii="Calibri Light" w:hAnsi="Calibri Light" w:cs="Trebuchet MS"/>
          <w:color w:val="000000" w:themeColor="text1"/>
          <w:sz w:val="18"/>
          <w:szCs w:val="18"/>
          <w:lang w:val="en"/>
        </w:rPr>
        <w:t>in mobility</w:t>
      </w:r>
      <w:r w:rsidRPr="009D0DA8">
        <w:rPr>
          <w:rFonts w:ascii="Calibri Light" w:hAnsi="Calibri Light" w:cs="Trebuchet MS"/>
          <w:color w:val="000000" w:themeColor="text1"/>
          <w:sz w:val="18"/>
          <w:szCs w:val="18"/>
          <w:lang w:val="en"/>
        </w:rPr>
        <w:t xml:space="preserve"> for study at least € 100 per month for the first three months abroad, in addition to the Erasmus contribution. This contribution will be paid at the end of mobility and after the balance of the Erasmus contribution.</w:t>
      </w:r>
    </w:p>
    <w:p w14:paraId="10129187" w14:textId="77777777" w:rsidR="008859A0" w:rsidRPr="008859A0" w:rsidRDefault="008859A0" w:rsidP="008859A0">
      <w:pPr>
        <w:jc w:val="both"/>
        <w:rPr>
          <w:rFonts w:ascii="Calibri Light" w:hAnsi="Calibri Light" w:cs="Trebuchet MS"/>
          <w:color w:val="000000" w:themeColor="text1"/>
          <w:sz w:val="18"/>
          <w:szCs w:val="18"/>
          <w:lang w:val="en"/>
        </w:rPr>
      </w:pPr>
    </w:p>
    <w:p w14:paraId="3365B0CD" w14:textId="07DA94C7" w:rsidR="008859A0" w:rsidRPr="00041EA3" w:rsidRDefault="008859A0" w:rsidP="008859A0">
      <w:pPr>
        <w:jc w:val="both"/>
        <w:rPr>
          <w:rFonts w:ascii="Calibri Light" w:hAnsi="Calibri Light" w:cs="Trebuchet MS"/>
          <w:color w:val="000000" w:themeColor="text1"/>
          <w:sz w:val="18"/>
          <w:szCs w:val="18"/>
          <w:lang w:val="en-US"/>
        </w:rPr>
      </w:pPr>
      <w:r w:rsidRPr="008859A0">
        <w:rPr>
          <w:rFonts w:ascii="Calibri Light" w:hAnsi="Calibri Light" w:cs="Trebuchet MS"/>
          <w:color w:val="000000" w:themeColor="text1"/>
          <w:sz w:val="18"/>
          <w:szCs w:val="18"/>
          <w:lang w:val="en"/>
        </w:rPr>
        <w:t xml:space="preserve">The </w:t>
      </w:r>
      <w:r w:rsidR="004A3A83">
        <w:rPr>
          <w:rFonts w:ascii="Calibri Light" w:hAnsi="Calibri Light" w:cs="Trebuchet MS"/>
          <w:color w:val="000000" w:themeColor="text1"/>
          <w:sz w:val="18"/>
          <w:szCs w:val="18"/>
          <w:lang w:val="en"/>
        </w:rPr>
        <w:t xml:space="preserve">Italian </w:t>
      </w:r>
      <w:r w:rsidRPr="008859A0">
        <w:rPr>
          <w:rFonts w:ascii="Calibri Light" w:hAnsi="Calibri Light" w:cs="Trebuchet MS"/>
          <w:color w:val="000000" w:themeColor="text1"/>
          <w:sz w:val="18"/>
          <w:szCs w:val="18"/>
          <w:lang w:val="en"/>
        </w:rPr>
        <w:t xml:space="preserve">Ministry of Education, University and Research (MIUR) provides a support fund for young people, cumulative with the Erasmus community contribution, which will be </w:t>
      </w:r>
      <w:r w:rsidR="00C6493E">
        <w:rPr>
          <w:rFonts w:ascii="Calibri Light" w:hAnsi="Calibri Light" w:cs="Trebuchet MS"/>
          <w:color w:val="000000" w:themeColor="text1"/>
          <w:sz w:val="18"/>
          <w:szCs w:val="18"/>
          <w:lang w:val="en"/>
        </w:rPr>
        <w:t>allocated</w:t>
      </w:r>
      <w:r w:rsidR="00C6493E" w:rsidRPr="008859A0">
        <w:rPr>
          <w:rFonts w:ascii="Calibri Light" w:hAnsi="Calibri Light" w:cs="Trebuchet MS"/>
          <w:color w:val="000000" w:themeColor="text1"/>
          <w:sz w:val="18"/>
          <w:szCs w:val="18"/>
          <w:lang w:val="en"/>
        </w:rPr>
        <w:t xml:space="preserve"> </w:t>
      </w:r>
      <w:r w:rsidRPr="008859A0">
        <w:rPr>
          <w:rFonts w:ascii="Calibri Light" w:hAnsi="Calibri Light" w:cs="Trebuchet MS"/>
          <w:color w:val="000000" w:themeColor="text1"/>
          <w:sz w:val="18"/>
          <w:szCs w:val="18"/>
          <w:lang w:val="en"/>
        </w:rPr>
        <w:t>to students on mobility</w:t>
      </w:r>
      <w:r w:rsidR="00041EA3">
        <w:rPr>
          <w:rFonts w:ascii="Calibri Light" w:hAnsi="Calibri Light" w:cs="Trebuchet MS"/>
          <w:color w:val="000000" w:themeColor="text1"/>
          <w:sz w:val="18"/>
          <w:szCs w:val="18"/>
          <w:lang w:val="en"/>
        </w:rPr>
        <w:t xml:space="preserve"> for study </w:t>
      </w:r>
      <w:r w:rsidRPr="008859A0">
        <w:rPr>
          <w:rFonts w:ascii="Calibri Light" w:hAnsi="Calibri Light" w:cs="Trebuchet MS"/>
          <w:color w:val="000000" w:themeColor="text1"/>
          <w:sz w:val="18"/>
          <w:szCs w:val="18"/>
          <w:lang w:val="en"/>
        </w:rPr>
        <w:t xml:space="preserve">and internship whose credits </w:t>
      </w:r>
      <w:r w:rsidR="00041EA3">
        <w:rPr>
          <w:rFonts w:ascii="Calibri Light" w:hAnsi="Calibri Light" w:cs="Trebuchet MS"/>
          <w:color w:val="000000" w:themeColor="text1"/>
          <w:sz w:val="18"/>
          <w:szCs w:val="18"/>
          <w:lang w:val="en"/>
        </w:rPr>
        <w:t xml:space="preserve">are needed to </w:t>
      </w:r>
      <w:r w:rsidRPr="008859A0">
        <w:rPr>
          <w:rFonts w:ascii="Calibri Light" w:hAnsi="Calibri Light" w:cs="Trebuchet MS"/>
          <w:color w:val="000000" w:themeColor="text1"/>
          <w:sz w:val="18"/>
          <w:szCs w:val="18"/>
          <w:lang w:val="en"/>
        </w:rPr>
        <w:t>obtain the degree</w:t>
      </w:r>
      <w:r w:rsidR="00041EA3">
        <w:rPr>
          <w:rFonts w:ascii="Calibri Light" w:hAnsi="Calibri Light" w:cs="Trebuchet MS"/>
          <w:color w:val="000000" w:themeColor="text1"/>
          <w:sz w:val="18"/>
          <w:szCs w:val="18"/>
          <w:lang w:val="en"/>
        </w:rPr>
        <w:t xml:space="preserve"> awarding</w:t>
      </w:r>
      <w:r w:rsidRPr="008859A0">
        <w:rPr>
          <w:rFonts w:ascii="Calibri Light" w:hAnsi="Calibri Light" w:cs="Trebuchet MS"/>
          <w:color w:val="000000" w:themeColor="text1"/>
          <w:sz w:val="18"/>
          <w:szCs w:val="18"/>
          <w:lang w:val="en"/>
        </w:rPr>
        <w:t xml:space="preserve"> and who have submitted to the student / DSU secretariats (according to the procedures and terms </w:t>
      </w:r>
      <w:r w:rsidR="00C6493E">
        <w:rPr>
          <w:rFonts w:ascii="Calibri Light" w:hAnsi="Calibri Light" w:cs="Trebuchet MS"/>
          <w:color w:val="000000" w:themeColor="text1"/>
          <w:sz w:val="18"/>
          <w:szCs w:val="18"/>
          <w:lang w:val="en"/>
        </w:rPr>
        <w:t>set out</w:t>
      </w:r>
      <w:r w:rsidR="00C6493E" w:rsidRPr="008859A0">
        <w:rPr>
          <w:rFonts w:ascii="Calibri Light" w:hAnsi="Calibri Light" w:cs="Trebuchet MS"/>
          <w:color w:val="000000" w:themeColor="text1"/>
          <w:sz w:val="18"/>
          <w:szCs w:val="18"/>
          <w:lang w:val="en"/>
        </w:rPr>
        <w:t xml:space="preserve"> </w:t>
      </w:r>
      <w:r w:rsidRPr="008859A0">
        <w:rPr>
          <w:rFonts w:ascii="Calibri Light" w:hAnsi="Calibri Light" w:cs="Trebuchet MS"/>
          <w:color w:val="000000" w:themeColor="text1"/>
          <w:sz w:val="18"/>
          <w:szCs w:val="18"/>
          <w:lang w:val="en"/>
        </w:rPr>
        <w:t xml:space="preserve">in the 2020/2021 tuition fee regulation) an ISEE valid for enrollment in the academic year. 2020/2021, within the </w:t>
      </w:r>
      <w:r w:rsidR="00CF14E0">
        <w:rPr>
          <w:rFonts w:ascii="Calibri Light" w:hAnsi="Calibri Light" w:cs="Trebuchet MS"/>
          <w:color w:val="000000" w:themeColor="text1"/>
          <w:sz w:val="18"/>
          <w:szCs w:val="18"/>
          <w:lang w:val="en"/>
        </w:rPr>
        <w:t>ranges</w:t>
      </w:r>
      <w:r w:rsidR="00CF14E0" w:rsidRPr="008859A0">
        <w:rPr>
          <w:rFonts w:ascii="Calibri Light" w:hAnsi="Calibri Light" w:cs="Trebuchet MS"/>
          <w:color w:val="000000" w:themeColor="text1"/>
          <w:sz w:val="18"/>
          <w:szCs w:val="18"/>
          <w:lang w:val="en"/>
        </w:rPr>
        <w:t xml:space="preserve"> </w:t>
      </w:r>
      <w:r w:rsidRPr="008859A0">
        <w:rPr>
          <w:rFonts w:ascii="Calibri Light" w:hAnsi="Calibri Light" w:cs="Trebuchet MS"/>
          <w:color w:val="000000" w:themeColor="text1"/>
          <w:sz w:val="18"/>
          <w:szCs w:val="18"/>
          <w:lang w:val="en"/>
        </w:rPr>
        <w:t>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701"/>
      </w:tblGrid>
      <w:tr w:rsidR="002A070F" w:rsidRPr="002A070F" w14:paraId="19F94678"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CFE305E" w14:textId="4E96524C" w:rsidR="002A070F" w:rsidRPr="002A070F" w:rsidRDefault="00221506" w:rsidP="002A070F">
            <w:pPr>
              <w:jc w:val="center"/>
              <w:rPr>
                <w:rFonts w:ascii="Calibri Light" w:hAnsi="Calibri Light" w:cs="CG Times (W1)"/>
                <w:b/>
                <w:sz w:val="15"/>
                <w:szCs w:val="15"/>
              </w:rPr>
            </w:pPr>
            <w:r w:rsidRPr="00221506">
              <w:rPr>
                <w:rFonts w:ascii="Calibri Light" w:hAnsi="Calibri Light" w:cs="CG Times (W1)"/>
                <w:b/>
                <w:sz w:val="15"/>
                <w:szCs w:val="15"/>
              </w:rPr>
              <w:t xml:space="preserve">ISEE </w:t>
            </w:r>
            <w:proofErr w:type="spellStart"/>
            <w:r w:rsidRPr="00221506">
              <w:rPr>
                <w:rFonts w:ascii="Calibri Light" w:hAnsi="Calibri Light" w:cs="CG Times (W1)"/>
                <w:b/>
                <w:sz w:val="15"/>
                <w:szCs w:val="15"/>
              </w:rPr>
              <w:t>echelons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01BE88" w14:textId="16B56098" w:rsidR="002A070F" w:rsidRPr="002A070F" w:rsidRDefault="00221506" w:rsidP="00221506">
            <w:pPr>
              <w:jc w:val="center"/>
              <w:rPr>
                <w:rFonts w:ascii="Calibri Light" w:hAnsi="Calibri Light" w:cs="CG Times (W1)"/>
                <w:b/>
                <w:sz w:val="15"/>
                <w:szCs w:val="15"/>
              </w:rPr>
            </w:pPr>
            <w:r w:rsidRPr="00221506">
              <w:rPr>
                <w:rFonts w:ascii="Calibri Light" w:hAnsi="Calibri Light" w:cs="CG Times (W1)"/>
                <w:b/>
                <w:sz w:val="15"/>
                <w:szCs w:val="15"/>
                <w:lang w:val="en"/>
              </w:rPr>
              <w:t>Monthly amount (30 days)</w:t>
            </w:r>
          </w:p>
        </w:tc>
      </w:tr>
      <w:tr w:rsidR="002A070F" w:rsidRPr="002A070F" w14:paraId="7D0F8623"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56213846"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ISEE ≤ 13.000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F5A6DB"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€ 400</w:t>
            </w:r>
          </w:p>
        </w:tc>
      </w:tr>
      <w:tr w:rsidR="002A070F" w:rsidRPr="002A070F" w14:paraId="647275F5"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7AD1B3E5"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13.000 &lt; ISEE ≤ 21.000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B04E21"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€ 350</w:t>
            </w:r>
          </w:p>
        </w:tc>
      </w:tr>
      <w:tr w:rsidR="002A070F" w:rsidRPr="002A070F" w14:paraId="46C9BCCE"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38CE6ED0"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21.000 &lt; ISEE ≤ 26.000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6FBAA9"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€ 300</w:t>
            </w:r>
          </w:p>
        </w:tc>
      </w:tr>
      <w:tr w:rsidR="002A070F" w:rsidRPr="002A070F" w14:paraId="3BF665EB"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6203B265"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26.000 &lt; ISEE ≤ 30.000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84DB5C"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€ 250</w:t>
            </w:r>
          </w:p>
        </w:tc>
      </w:tr>
      <w:tr w:rsidR="002A070F" w:rsidRPr="002A070F" w14:paraId="22FA258E"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380DF525"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30.000 &lt; ISEE ≤ 40.000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38519D"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€ 200</w:t>
            </w:r>
          </w:p>
        </w:tc>
      </w:tr>
      <w:tr w:rsidR="002A070F" w:rsidRPr="002A070F" w14:paraId="4C9FEF38"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3B932C7B"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40.000 &lt; ISEE ≤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7D9A0C"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€ 150</w:t>
            </w:r>
          </w:p>
        </w:tc>
      </w:tr>
      <w:tr w:rsidR="002A070F" w:rsidRPr="002A070F" w14:paraId="269408E3" w14:textId="77777777" w:rsidTr="00C47B2B">
        <w:trPr>
          <w:jc w:val="center"/>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06CBF956"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ISEE&gt;50.000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584315" w14:textId="77777777" w:rsidR="002A070F" w:rsidRPr="002A070F" w:rsidRDefault="002A070F" w:rsidP="002A070F">
            <w:pPr>
              <w:jc w:val="center"/>
              <w:rPr>
                <w:rFonts w:ascii="Calibri Light" w:hAnsi="Calibri Light" w:cs="CG Times (W1)"/>
                <w:sz w:val="15"/>
                <w:szCs w:val="15"/>
              </w:rPr>
            </w:pPr>
            <w:r w:rsidRPr="002A070F">
              <w:rPr>
                <w:rFonts w:ascii="Calibri Light" w:hAnsi="Calibri Light" w:cs="CG Times (W1)"/>
                <w:sz w:val="15"/>
                <w:szCs w:val="15"/>
              </w:rPr>
              <w:t>0</w:t>
            </w:r>
          </w:p>
        </w:tc>
      </w:tr>
    </w:tbl>
    <w:p w14:paraId="6537F28F" w14:textId="77777777" w:rsidR="002A070F" w:rsidRPr="002A070F" w:rsidRDefault="002A070F" w:rsidP="002A070F">
      <w:pPr>
        <w:jc w:val="both"/>
        <w:rPr>
          <w:rFonts w:ascii="Calibri Light" w:hAnsi="Calibri Light" w:cs="Trebuchet MS"/>
          <w:sz w:val="18"/>
          <w:szCs w:val="18"/>
        </w:rPr>
      </w:pPr>
    </w:p>
    <w:p w14:paraId="53C1D058" w14:textId="309980D5" w:rsidR="00221506" w:rsidRPr="009D0DA8" w:rsidRDefault="00221506" w:rsidP="00221506">
      <w:pPr>
        <w:jc w:val="both"/>
        <w:rPr>
          <w:rFonts w:ascii="Calibri Light" w:hAnsi="Calibri Light" w:cs="Trebuchet MS"/>
          <w:sz w:val="18"/>
          <w:szCs w:val="18"/>
          <w:lang w:val="en-US"/>
        </w:rPr>
      </w:pPr>
      <w:r w:rsidRPr="00221506">
        <w:rPr>
          <w:rFonts w:ascii="Calibri Light" w:hAnsi="Calibri Light" w:cs="Trebuchet MS"/>
          <w:b/>
          <w:sz w:val="18"/>
          <w:szCs w:val="18"/>
          <w:lang w:val="en"/>
        </w:rPr>
        <w:t>N.B.</w:t>
      </w:r>
      <w:r w:rsidRPr="00221506">
        <w:rPr>
          <w:rFonts w:ascii="Calibri Light" w:hAnsi="Calibri Light" w:cs="Trebuchet MS"/>
          <w:b/>
          <w:sz w:val="20"/>
          <w:szCs w:val="20"/>
          <w:lang w:val="en"/>
        </w:rPr>
        <w:t xml:space="preserve"> </w:t>
      </w:r>
      <w:r w:rsidR="0069585D">
        <w:rPr>
          <w:rFonts w:ascii="Calibri Light" w:hAnsi="Calibri Light" w:cs="Trebuchet MS"/>
          <w:b/>
          <w:sz w:val="20"/>
          <w:szCs w:val="20"/>
          <w:lang w:val="en"/>
        </w:rPr>
        <w:t>The youth support fund cannot be awarded to: s</w:t>
      </w:r>
      <w:r w:rsidRPr="00221506">
        <w:rPr>
          <w:rFonts w:ascii="Calibri Light" w:hAnsi="Calibri Light" w:cs="Trebuchet MS"/>
          <w:sz w:val="18"/>
          <w:szCs w:val="18"/>
          <w:lang w:val="en"/>
        </w:rPr>
        <w:t>tudents enrolled</w:t>
      </w:r>
      <w:r w:rsidR="0069585D">
        <w:rPr>
          <w:rFonts w:ascii="Calibri Light" w:hAnsi="Calibri Light" w:cs="Trebuchet MS"/>
          <w:sz w:val="18"/>
          <w:szCs w:val="18"/>
          <w:lang w:val="en"/>
        </w:rPr>
        <w:t xml:space="preserve"> “</w:t>
      </w:r>
      <w:proofErr w:type="spellStart"/>
      <w:r w:rsidR="0069585D">
        <w:rPr>
          <w:rFonts w:ascii="Calibri Light" w:hAnsi="Calibri Light" w:cs="Trebuchet MS"/>
          <w:sz w:val="18"/>
          <w:szCs w:val="18"/>
          <w:lang w:val="en"/>
        </w:rPr>
        <w:t>Fuori</w:t>
      </w:r>
      <w:proofErr w:type="spellEnd"/>
      <w:r w:rsidR="0069585D">
        <w:rPr>
          <w:rFonts w:ascii="Calibri Light" w:hAnsi="Calibri Light" w:cs="Trebuchet MS"/>
          <w:sz w:val="18"/>
          <w:szCs w:val="18"/>
          <w:lang w:val="en"/>
        </w:rPr>
        <w:t xml:space="preserve"> Corso” from the second year onward;</w:t>
      </w:r>
      <w:r w:rsidRPr="00221506">
        <w:rPr>
          <w:rFonts w:ascii="Calibri Light" w:hAnsi="Calibri Light" w:cs="Trebuchet MS"/>
          <w:sz w:val="18"/>
          <w:szCs w:val="18"/>
          <w:lang w:val="en"/>
        </w:rPr>
        <w:t xml:space="preserve"> </w:t>
      </w:r>
      <w:r w:rsidR="00C56B78">
        <w:rPr>
          <w:rFonts w:ascii="Calibri Light" w:hAnsi="Calibri Light" w:cs="Trebuchet MS"/>
          <w:sz w:val="18"/>
          <w:szCs w:val="18"/>
          <w:lang w:val="en"/>
        </w:rPr>
        <w:t>students</w:t>
      </w:r>
      <w:r w:rsidR="00C56B78" w:rsidRPr="00221506">
        <w:rPr>
          <w:rFonts w:ascii="Calibri Light" w:hAnsi="Calibri Light" w:cs="Trebuchet MS"/>
          <w:sz w:val="18"/>
          <w:szCs w:val="18"/>
          <w:lang w:val="en"/>
        </w:rPr>
        <w:t xml:space="preserve"> </w:t>
      </w:r>
      <w:r w:rsidR="00C56B78">
        <w:rPr>
          <w:rFonts w:ascii="Calibri Light" w:hAnsi="Calibri Light" w:cs="Trebuchet MS"/>
          <w:sz w:val="18"/>
          <w:szCs w:val="18"/>
          <w:lang w:val="en"/>
        </w:rPr>
        <w:t>performing</w:t>
      </w:r>
      <w:r w:rsidRPr="00221506">
        <w:rPr>
          <w:rFonts w:ascii="Calibri Light" w:hAnsi="Calibri Light" w:cs="Trebuchet MS"/>
          <w:sz w:val="18"/>
          <w:szCs w:val="18"/>
          <w:lang w:val="en"/>
        </w:rPr>
        <w:t xml:space="preserve"> a traineeship as </w:t>
      </w:r>
      <w:r w:rsidR="0069585D">
        <w:rPr>
          <w:rFonts w:ascii="Calibri Light" w:hAnsi="Calibri Light" w:cs="Trebuchet MS"/>
          <w:sz w:val="18"/>
          <w:szCs w:val="18"/>
          <w:lang w:val="en"/>
        </w:rPr>
        <w:t>newly</w:t>
      </w:r>
      <w:r w:rsidR="0069585D" w:rsidRPr="00221506">
        <w:rPr>
          <w:rFonts w:ascii="Calibri Light" w:hAnsi="Calibri Light" w:cs="Trebuchet MS"/>
          <w:sz w:val="18"/>
          <w:szCs w:val="18"/>
          <w:lang w:val="en"/>
        </w:rPr>
        <w:t xml:space="preserve"> </w:t>
      </w:r>
      <w:r w:rsidRPr="00221506">
        <w:rPr>
          <w:rFonts w:ascii="Calibri Light" w:hAnsi="Calibri Light" w:cs="Trebuchet MS"/>
          <w:sz w:val="18"/>
          <w:szCs w:val="18"/>
          <w:lang w:val="en"/>
        </w:rPr>
        <w:t>graduate</w:t>
      </w:r>
      <w:r w:rsidR="00C56B78">
        <w:rPr>
          <w:rFonts w:ascii="Calibri Light" w:hAnsi="Calibri Light" w:cs="Trebuchet MS"/>
          <w:sz w:val="18"/>
          <w:szCs w:val="18"/>
          <w:lang w:val="en"/>
        </w:rPr>
        <w:t>s</w:t>
      </w:r>
      <w:r w:rsidR="0069585D">
        <w:rPr>
          <w:rFonts w:ascii="Calibri Light" w:hAnsi="Calibri Light" w:cs="Trebuchet MS"/>
          <w:sz w:val="18"/>
          <w:szCs w:val="18"/>
          <w:lang w:val="en"/>
        </w:rPr>
        <w:t>;</w:t>
      </w:r>
      <w:r w:rsidRPr="00221506">
        <w:rPr>
          <w:rFonts w:ascii="Calibri Light" w:hAnsi="Calibri Light" w:cs="Trebuchet MS"/>
          <w:sz w:val="18"/>
          <w:szCs w:val="18"/>
          <w:lang w:val="en"/>
        </w:rPr>
        <w:t xml:space="preserve"> </w:t>
      </w:r>
      <w:r w:rsidR="00C56B78">
        <w:rPr>
          <w:rFonts w:ascii="Calibri Light" w:hAnsi="Calibri Light" w:cs="Trebuchet MS"/>
          <w:sz w:val="18"/>
          <w:szCs w:val="18"/>
          <w:lang w:val="en"/>
        </w:rPr>
        <w:t xml:space="preserve">students </w:t>
      </w:r>
      <w:r w:rsidR="0069585D">
        <w:rPr>
          <w:rFonts w:ascii="Calibri Light" w:hAnsi="Calibri Light" w:cs="Trebuchet MS"/>
          <w:sz w:val="18"/>
          <w:szCs w:val="18"/>
          <w:lang w:val="en"/>
        </w:rPr>
        <w:t>performing</w:t>
      </w:r>
      <w:r w:rsidR="00C56B78">
        <w:rPr>
          <w:rFonts w:ascii="Calibri Light" w:hAnsi="Calibri Light" w:cs="Trebuchet MS"/>
          <w:sz w:val="18"/>
          <w:szCs w:val="18"/>
          <w:lang w:val="en"/>
        </w:rPr>
        <w:t xml:space="preserve"> </w:t>
      </w:r>
      <w:r w:rsidRPr="00221506">
        <w:rPr>
          <w:rFonts w:ascii="Calibri Light" w:hAnsi="Calibri Light" w:cs="Trebuchet MS"/>
          <w:sz w:val="18"/>
          <w:szCs w:val="18"/>
          <w:lang w:val="en"/>
        </w:rPr>
        <w:t>an extra-curricular traineeship</w:t>
      </w:r>
      <w:r w:rsidR="0069585D">
        <w:rPr>
          <w:rFonts w:ascii="Calibri Light" w:hAnsi="Calibri Light" w:cs="Trebuchet MS"/>
          <w:sz w:val="18"/>
          <w:szCs w:val="18"/>
          <w:lang w:val="en"/>
        </w:rPr>
        <w:t>.</w:t>
      </w:r>
      <w:r w:rsidRPr="00221506">
        <w:rPr>
          <w:rFonts w:ascii="Calibri Light" w:hAnsi="Calibri Light" w:cs="Trebuchet MS"/>
          <w:sz w:val="18"/>
          <w:szCs w:val="18"/>
          <w:lang w:val="en"/>
        </w:rPr>
        <w:t xml:space="preserve"> </w:t>
      </w:r>
    </w:p>
    <w:p w14:paraId="38F006AF" w14:textId="0096D018" w:rsidR="002A070F" w:rsidRPr="0069585D" w:rsidRDefault="00221506" w:rsidP="002A070F">
      <w:pPr>
        <w:jc w:val="both"/>
        <w:rPr>
          <w:rFonts w:ascii="Calibri Light" w:hAnsi="Calibri Light" w:cs="Trebuchet MS"/>
          <w:sz w:val="18"/>
          <w:szCs w:val="18"/>
          <w:lang w:val="en-US"/>
        </w:rPr>
      </w:pPr>
      <w:r w:rsidRPr="00221506">
        <w:rPr>
          <w:rFonts w:ascii="Calibri Light" w:hAnsi="Calibri Light" w:cs="Trebuchet MS"/>
          <w:sz w:val="18"/>
          <w:szCs w:val="18"/>
          <w:lang w:val="en"/>
        </w:rPr>
        <w:t>The grant will be paid in two instalments</w:t>
      </w:r>
      <w:r w:rsidR="002A070F" w:rsidRPr="0069585D">
        <w:rPr>
          <w:rFonts w:ascii="Calibri Light" w:hAnsi="Calibri Light" w:cs="Trebuchet MS"/>
          <w:sz w:val="18"/>
          <w:szCs w:val="18"/>
          <w:lang w:val="en-US"/>
        </w:rPr>
        <w:t>:</w:t>
      </w:r>
    </w:p>
    <w:p w14:paraId="62BBA769" w14:textId="5C2B8C9C" w:rsidR="002A070F" w:rsidRPr="0069585D" w:rsidRDefault="002A070F" w:rsidP="002A070F">
      <w:pPr>
        <w:jc w:val="both"/>
        <w:rPr>
          <w:rFonts w:ascii="Calibri Light" w:hAnsi="Calibri Light" w:cs="Trebuchet MS"/>
          <w:sz w:val="18"/>
          <w:szCs w:val="18"/>
          <w:lang w:val="en-US"/>
        </w:rPr>
      </w:pPr>
      <w:r w:rsidRPr="0069585D">
        <w:rPr>
          <w:rFonts w:ascii="Calibri Light" w:hAnsi="Calibri Light" w:cs="Trebuchet MS"/>
          <w:sz w:val="18"/>
          <w:szCs w:val="18"/>
          <w:lang w:val="en-US"/>
        </w:rPr>
        <w:t xml:space="preserve">- </w:t>
      </w:r>
      <w:r w:rsidR="00221506" w:rsidRPr="00221506">
        <w:rPr>
          <w:rFonts w:ascii="Calibri Light" w:hAnsi="Calibri Light" w:cs="Trebuchet MS"/>
          <w:sz w:val="18"/>
          <w:szCs w:val="18"/>
          <w:lang w:val="en"/>
        </w:rPr>
        <w:t xml:space="preserve">the first instalment equal to 50% of the amount calculated </w:t>
      </w:r>
      <w:r w:rsidR="00A72462">
        <w:rPr>
          <w:rFonts w:ascii="Calibri Light" w:hAnsi="Calibri Light" w:cs="Trebuchet MS"/>
          <w:sz w:val="18"/>
          <w:szCs w:val="18"/>
          <w:lang w:val="en"/>
        </w:rPr>
        <w:t>according to</w:t>
      </w:r>
      <w:r w:rsidR="00221506" w:rsidRPr="00221506">
        <w:rPr>
          <w:rFonts w:ascii="Calibri Light" w:hAnsi="Calibri Light" w:cs="Trebuchet MS"/>
          <w:sz w:val="18"/>
          <w:szCs w:val="18"/>
          <w:lang w:val="en"/>
        </w:rPr>
        <w:t xml:space="preserve"> the dates of the </w:t>
      </w:r>
      <w:proofErr w:type="gramStart"/>
      <w:r w:rsidR="00221506" w:rsidRPr="00221506">
        <w:rPr>
          <w:rFonts w:ascii="Calibri Light" w:hAnsi="Calibri Light" w:cs="Trebuchet MS"/>
          <w:sz w:val="18"/>
          <w:szCs w:val="18"/>
          <w:lang w:val="en"/>
        </w:rPr>
        <w:t>contract</w:t>
      </w:r>
      <w:r w:rsidRPr="0069585D">
        <w:rPr>
          <w:rFonts w:ascii="Calibri Light" w:hAnsi="Calibri Light" w:cs="Trebuchet MS"/>
          <w:sz w:val="18"/>
          <w:szCs w:val="18"/>
          <w:lang w:val="en-US"/>
        </w:rPr>
        <w:t>;</w:t>
      </w:r>
      <w:proofErr w:type="gramEnd"/>
    </w:p>
    <w:p w14:paraId="6AA1B5F6" w14:textId="182F8E76" w:rsidR="002A070F" w:rsidRPr="00221506" w:rsidRDefault="002A070F" w:rsidP="002A070F">
      <w:pPr>
        <w:jc w:val="both"/>
        <w:rPr>
          <w:rFonts w:ascii="Calibri Light" w:hAnsi="Calibri Light" w:cs="Trebuchet MS"/>
          <w:sz w:val="18"/>
          <w:szCs w:val="18"/>
          <w:lang w:val="en"/>
        </w:rPr>
      </w:pPr>
      <w:r w:rsidRPr="0069585D">
        <w:rPr>
          <w:rFonts w:ascii="Calibri Light" w:hAnsi="Calibri Light" w:cs="Trebuchet MS"/>
          <w:sz w:val="18"/>
          <w:szCs w:val="18"/>
          <w:lang w:val="en-US"/>
        </w:rPr>
        <w:t xml:space="preserve">- </w:t>
      </w:r>
      <w:r w:rsidR="00221506" w:rsidRPr="00221506">
        <w:rPr>
          <w:rFonts w:ascii="Calibri Light" w:hAnsi="Calibri Light" w:cs="Trebuchet MS"/>
          <w:sz w:val="18"/>
          <w:szCs w:val="18"/>
          <w:lang w:val="en"/>
        </w:rPr>
        <w:t xml:space="preserve">the balance, calculated </w:t>
      </w:r>
      <w:r w:rsidR="00A72462">
        <w:rPr>
          <w:rFonts w:ascii="Calibri Light" w:hAnsi="Calibri Light" w:cs="Trebuchet MS"/>
          <w:sz w:val="18"/>
          <w:szCs w:val="18"/>
          <w:lang w:val="en"/>
        </w:rPr>
        <w:t>according to</w:t>
      </w:r>
      <w:r w:rsidR="00221506" w:rsidRPr="00221506">
        <w:rPr>
          <w:rFonts w:ascii="Calibri Light" w:hAnsi="Calibri Light" w:cs="Trebuchet MS"/>
          <w:sz w:val="18"/>
          <w:szCs w:val="18"/>
          <w:lang w:val="en"/>
        </w:rPr>
        <w:t xml:space="preserve"> the actual mobility dates certified in the final documentation. If the first instalment</w:t>
      </w:r>
      <w:r w:rsidR="00C56B78" w:rsidRPr="00221506">
        <w:rPr>
          <w:rFonts w:ascii="Calibri Light" w:hAnsi="Calibri Light" w:cs="Trebuchet MS"/>
          <w:sz w:val="18"/>
          <w:szCs w:val="18"/>
          <w:lang w:val="en"/>
        </w:rPr>
        <w:t xml:space="preserve"> </w:t>
      </w:r>
      <w:r w:rsidR="00221506" w:rsidRPr="00221506">
        <w:rPr>
          <w:rFonts w:ascii="Calibri Light" w:hAnsi="Calibri Light" w:cs="Trebuchet MS"/>
          <w:sz w:val="18"/>
          <w:szCs w:val="18"/>
          <w:lang w:val="en"/>
        </w:rPr>
        <w:t>exceeds</w:t>
      </w:r>
      <w:r w:rsidR="00C56B78">
        <w:rPr>
          <w:rFonts w:ascii="Calibri Light" w:hAnsi="Calibri Light" w:cs="Trebuchet MS"/>
          <w:sz w:val="18"/>
          <w:szCs w:val="18"/>
          <w:lang w:val="en"/>
        </w:rPr>
        <w:t xml:space="preserve"> the </w:t>
      </w:r>
      <w:proofErr w:type="gramStart"/>
      <w:r w:rsidR="00221506" w:rsidRPr="00221506">
        <w:rPr>
          <w:rFonts w:ascii="Calibri Light" w:hAnsi="Calibri Light" w:cs="Trebuchet MS"/>
          <w:sz w:val="18"/>
          <w:szCs w:val="18"/>
          <w:lang w:val="en"/>
        </w:rPr>
        <w:t>actually due</w:t>
      </w:r>
      <w:proofErr w:type="gramEnd"/>
      <w:r w:rsidR="00C56B78">
        <w:rPr>
          <w:rFonts w:ascii="Calibri Light" w:hAnsi="Calibri Light" w:cs="Trebuchet MS"/>
          <w:sz w:val="18"/>
          <w:szCs w:val="18"/>
          <w:lang w:val="en"/>
        </w:rPr>
        <w:t xml:space="preserve"> payment</w:t>
      </w:r>
      <w:r w:rsidR="00221506" w:rsidRPr="00221506">
        <w:rPr>
          <w:rFonts w:ascii="Calibri Light" w:hAnsi="Calibri Light" w:cs="Trebuchet MS"/>
          <w:sz w:val="18"/>
          <w:szCs w:val="18"/>
          <w:lang w:val="en"/>
        </w:rPr>
        <w:t>, the refund of the excess amount will be requested</w:t>
      </w:r>
      <w:r w:rsidRPr="00221506">
        <w:rPr>
          <w:rFonts w:ascii="Calibri Light" w:hAnsi="Calibri Light" w:cs="Trebuchet MS"/>
          <w:sz w:val="18"/>
          <w:szCs w:val="18"/>
          <w:lang w:val="en"/>
        </w:rPr>
        <w:t>.</w:t>
      </w:r>
    </w:p>
    <w:p w14:paraId="70DF9E56" w14:textId="77777777" w:rsidR="002A070F" w:rsidRPr="00221506" w:rsidRDefault="002A070F" w:rsidP="002A070F">
      <w:pPr>
        <w:jc w:val="both"/>
        <w:rPr>
          <w:rFonts w:ascii="Calibri Light" w:hAnsi="Calibri Light" w:cs="Trebuchet MS"/>
          <w:sz w:val="18"/>
          <w:szCs w:val="18"/>
          <w:lang w:val="en"/>
        </w:rPr>
      </w:pPr>
    </w:p>
    <w:p w14:paraId="2A943281" w14:textId="01632D67" w:rsidR="00221506" w:rsidRPr="00221506" w:rsidRDefault="00221506" w:rsidP="00221506">
      <w:pPr>
        <w:jc w:val="both"/>
        <w:rPr>
          <w:rFonts w:ascii="Calibri Light" w:hAnsi="Calibri Light" w:cs="Trebuchet MS"/>
          <w:sz w:val="18"/>
          <w:szCs w:val="18"/>
          <w:lang w:val="en"/>
        </w:rPr>
      </w:pPr>
      <w:r w:rsidRPr="00221506">
        <w:rPr>
          <w:rFonts w:ascii="Calibri Light" w:hAnsi="Calibri Light" w:cs="Trebuchet MS"/>
          <w:sz w:val="18"/>
          <w:szCs w:val="18"/>
          <w:lang w:val="en"/>
        </w:rPr>
        <w:t xml:space="preserve">The </w:t>
      </w:r>
      <w:r w:rsidR="00A72462">
        <w:rPr>
          <w:rFonts w:ascii="Calibri Light" w:hAnsi="Calibri Light" w:cs="Trebuchet MS"/>
          <w:sz w:val="18"/>
          <w:szCs w:val="18"/>
          <w:lang w:val="en"/>
        </w:rPr>
        <w:t>grant allocation</w:t>
      </w:r>
      <w:r w:rsidR="00A72462" w:rsidRPr="00221506">
        <w:rPr>
          <w:rFonts w:ascii="Calibri Light" w:hAnsi="Calibri Light" w:cs="Trebuchet MS"/>
          <w:sz w:val="18"/>
          <w:szCs w:val="18"/>
          <w:lang w:val="en"/>
        </w:rPr>
        <w:t xml:space="preserve"> </w:t>
      </w:r>
      <w:r w:rsidRPr="00221506">
        <w:rPr>
          <w:rFonts w:ascii="Calibri Light" w:hAnsi="Calibri Light" w:cs="Trebuchet MS"/>
          <w:sz w:val="18"/>
          <w:szCs w:val="18"/>
          <w:lang w:val="en"/>
        </w:rPr>
        <w:t xml:space="preserve">will follow the same timing as the EU grants, in </w:t>
      </w:r>
      <w:r w:rsidR="00A72462">
        <w:rPr>
          <w:rFonts w:ascii="Calibri Light" w:hAnsi="Calibri Light" w:cs="Trebuchet MS"/>
          <w:sz w:val="18"/>
          <w:szCs w:val="18"/>
          <w:lang w:val="en"/>
        </w:rPr>
        <w:t>fulfilment</w:t>
      </w:r>
      <w:r w:rsidR="00A72462" w:rsidRPr="00221506">
        <w:rPr>
          <w:rFonts w:ascii="Calibri Light" w:hAnsi="Calibri Light" w:cs="Trebuchet MS"/>
          <w:sz w:val="18"/>
          <w:szCs w:val="18"/>
          <w:lang w:val="en"/>
        </w:rPr>
        <w:t xml:space="preserve"> </w:t>
      </w:r>
      <w:r w:rsidR="00A72462">
        <w:rPr>
          <w:rFonts w:ascii="Calibri Light" w:hAnsi="Calibri Light" w:cs="Trebuchet MS"/>
          <w:sz w:val="18"/>
          <w:szCs w:val="18"/>
          <w:lang w:val="en"/>
        </w:rPr>
        <w:t>of</w:t>
      </w:r>
      <w:r w:rsidR="00A72462" w:rsidRPr="00221506">
        <w:rPr>
          <w:rFonts w:ascii="Calibri Light" w:hAnsi="Calibri Light" w:cs="Trebuchet MS"/>
          <w:sz w:val="18"/>
          <w:szCs w:val="18"/>
          <w:lang w:val="en"/>
        </w:rPr>
        <w:t xml:space="preserve"> </w:t>
      </w:r>
      <w:r w:rsidRPr="00221506">
        <w:rPr>
          <w:rFonts w:ascii="Calibri Light" w:hAnsi="Calibri Light" w:cs="Trebuchet MS"/>
          <w:sz w:val="18"/>
          <w:szCs w:val="18"/>
          <w:lang w:val="en"/>
        </w:rPr>
        <w:t>the obligations set out in this Call and annexes. The contribution will not be paid for extended periods, even if covered by a scholarship.</w:t>
      </w:r>
    </w:p>
    <w:p w14:paraId="126244D9" w14:textId="77777777" w:rsidR="00221506" w:rsidRPr="00221506" w:rsidRDefault="00221506" w:rsidP="00221506">
      <w:pPr>
        <w:jc w:val="both"/>
        <w:rPr>
          <w:rFonts w:ascii="Calibri Light" w:hAnsi="Calibri Light" w:cs="Trebuchet MS"/>
          <w:sz w:val="18"/>
          <w:szCs w:val="18"/>
          <w:lang w:val="en"/>
        </w:rPr>
      </w:pPr>
    </w:p>
    <w:p w14:paraId="5EF80555" w14:textId="6CEABE82" w:rsidR="00221506" w:rsidRPr="00221506" w:rsidRDefault="00221506" w:rsidP="00221506">
      <w:pPr>
        <w:jc w:val="both"/>
        <w:rPr>
          <w:rFonts w:ascii="Calibri Light" w:hAnsi="Calibri Light" w:cs="Trebuchet MS"/>
          <w:sz w:val="18"/>
          <w:szCs w:val="18"/>
          <w:lang w:val="en"/>
        </w:rPr>
      </w:pPr>
      <w:r w:rsidRPr="00221506">
        <w:rPr>
          <w:rFonts w:ascii="Calibri Light" w:hAnsi="Calibri Light" w:cs="Trebuchet MS"/>
          <w:sz w:val="18"/>
          <w:szCs w:val="18"/>
          <w:lang w:val="en"/>
        </w:rPr>
        <w:t xml:space="preserve">Finally, students with special needs related to physical, mental or health conditions can request an additional community contribution to cover the costs related to </w:t>
      </w:r>
      <w:r w:rsidR="00160832">
        <w:rPr>
          <w:rFonts w:ascii="Calibri Light" w:hAnsi="Calibri Light" w:cs="Trebuchet MS"/>
          <w:sz w:val="18"/>
          <w:szCs w:val="18"/>
          <w:lang w:val="en"/>
        </w:rPr>
        <w:t xml:space="preserve">their </w:t>
      </w:r>
      <w:r w:rsidRPr="00221506">
        <w:rPr>
          <w:rFonts w:ascii="Calibri Light" w:hAnsi="Calibri Light" w:cs="Trebuchet MS"/>
          <w:sz w:val="18"/>
          <w:szCs w:val="18"/>
          <w:lang w:val="en"/>
        </w:rPr>
        <w:t xml:space="preserve">special needs. Interested parties must fill in the </w:t>
      </w:r>
      <w:r w:rsidR="00A72462">
        <w:rPr>
          <w:rFonts w:ascii="Calibri Light" w:hAnsi="Calibri Light" w:cs="Trebuchet MS"/>
          <w:sz w:val="18"/>
          <w:szCs w:val="18"/>
          <w:lang w:val="en"/>
        </w:rPr>
        <w:t>relevant</w:t>
      </w:r>
      <w:r w:rsidR="00A72462" w:rsidRPr="00221506">
        <w:rPr>
          <w:rFonts w:ascii="Calibri Light" w:hAnsi="Calibri Light" w:cs="Trebuchet MS"/>
          <w:sz w:val="18"/>
          <w:szCs w:val="18"/>
          <w:lang w:val="en"/>
        </w:rPr>
        <w:t xml:space="preserve"> </w:t>
      </w:r>
      <w:r w:rsidRPr="00221506">
        <w:rPr>
          <w:rFonts w:ascii="Calibri Light" w:hAnsi="Calibri Light" w:cs="Trebuchet MS"/>
          <w:sz w:val="18"/>
          <w:szCs w:val="18"/>
          <w:lang w:val="en"/>
        </w:rPr>
        <w:t>application form, which will be published on the Erasmus Portal as soon as the Erasmus Italy National Agency</w:t>
      </w:r>
      <w:r w:rsidR="00A72462">
        <w:rPr>
          <w:rFonts w:ascii="Calibri Light" w:hAnsi="Calibri Light" w:cs="Trebuchet MS"/>
          <w:sz w:val="18"/>
          <w:szCs w:val="18"/>
          <w:lang w:val="en"/>
        </w:rPr>
        <w:t xml:space="preserve"> has made it available</w:t>
      </w:r>
      <w:r w:rsidRPr="00221506">
        <w:rPr>
          <w:rFonts w:ascii="Calibri Light" w:hAnsi="Calibri Light" w:cs="Trebuchet MS"/>
          <w:sz w:val="18"/>
          <w:szCs w:val="18"/>
          <w:lang w:val="en"/>
        </w:rPr>
        <w:t>.</w:t>
      </w:r>
    </w:p>
    <w:p w14:paraId="6BF1792D" w14:textId="1918E3C0" w:rsidR="00221506" w:rsidRPr="00221506" w:rsidRDefault="00221506" w:rsidP="00221506">
      <w:pPr>
        <w:jc w:val="both"/>
        <w:rPr>
          <w:rFonts w:ascii="Calibri Light" w:hAnsi="Calibri Light" w:cs="Trebuchet MS"/>
          <w:sz w:val="18"/>
          <w:szCs w:val="18"/>
          <w:lang w:val="en"/>
        </w:rPr>
      </w:pPr>
      <w:r w:rsidRPr="00221506">
        <w:rPr>
          <w:rFonts w:ascii="Calibri Light" w:hAnsi="Calibri Light" w:cs="Trebuchet MS"/>
          <w:sz w:val="18"/>
          <w:szCs w:val="18"/>
          <w:lang w:val="en"/>
        </w:rPr>
        <w:t xml:space="preserve">The Agency will evaluate the applications and determine the beneficiaries of this Community contribution, which will be </w:t>
      </w:r>
      <w:r w:rsidR="009E56B8">
        <w:rPr>
          <w:rFonts w:ascii="Calibri Light" w:hAnsi="Calibri Light" w:cs="Trebuchet MS"/>
          <w:sz w:val="18"/>
          <w:szCs w:val="18"/>
          <w:lang w:val="en"/>
        </w:rPr>
        <w:t>allocated</w:t>
      </w:r>
      <w:r w:rsidR="009E56B8" w:rsidRPr="00221506">
        <w:rPr>
          <w:rFonts w:ascii="Calibri Light" w:hAnsi="Calibri Light" w:cs="Trebuchet MS"/>
          <w:sz w:val="18"/>
          <w:szCs w:val="18"/>
          <w:lang w:val="en"/>
        </w:rPr>
        <w:t xml:space="preserve"> </w:t>
      </w:r>
      <w:r w:rsidRPr="00221506">
        <w:rPr>
          <w:rFonts w:ascii="Calibri Light" w:hAnsi="Calibri Light" w:cs="Trebuchet MS"/>
          <w:sz w:val="18"/>
          <w:szCs w:val="18"/>
          <w:lang w:val="en"/>
        </w:rPr>
        <w:t>at the end of the mobility period, based on the expenses deemed eligible by the Agency itself, among those actually incurred and duly reported by the beneficiaries.</w:t>
      </w:r>
    </w:p>
    <w:p w14:paraId="144A5D23" w14:textId="77777777" w:rsidR="002A070F" w:rsidRPr="00221506" w:rsidRDefault="002A070F" w:rsidP="002A070F">
      <w:pPr>
        <w:jc w:val="both"/>
        <w:rPr>
          <w:rFonts w:ascii="Calibri Light" w:hAnsi="Calibri Light" w:cs="Trebuchet MS"/>
          <w:sz w:val="18"/>
          <w:szCs w:val="18"/>
          <w:lang w:val="en"/>
        </w:rPr>
      </w:pPr>
    </w:p>
    <w:p w14:paraId="7A20981D" w14:textId="77777777" w:rsidR="00D211E8" w:rsidRPr="00B04518" w:rsidRDefault="002A070F" w:rsidP="00D211E8">
      <w:pPr>
        <w:ind w:firstLine="426"/>
        <w:rPr>
          <w:rFonts w:ascii="Calibri Light" w:hAnsi="Calibri Light" w:cs="Trebuchet MS"/>
          <w:bCs/>
          <w:color w:val="0000CC"/>
          <w:sz w:val="18"/>
          <w:szCs w:val="18"/>
          <w:lang w:val="en"/>
        </w:rPr>
      </w:pPr>
      <w:r w:rsidRPr="00B04518">
        <w:rPr>
          <w:rFonts w:ascii="Calibri Light" w:hAnsi="Calibri Light" w:cs="Trebuchet MS"/>
          <w:bCs/>
          <w:color w:val="0000CC"/>
          <w:sz w:val="18"/>
          <w:szCs w:val="18"/>
          <w:lang w:val="en"/>
        </w:rPr>
        <w:t>3.3</w:t>
      </w:r>
      <w:r w:rsidRPr="00B04518">
        <w:rPr>
          <w:rFonts w:ascii="Calibri Light" w:hAnsi="Calibri Light" w:cs="Trebuchet MS"/>
          <w:bCs/>
          <w:color w:val="0000CC"/>
          <w:sz w:val="18"/>
          <w:szCs w:val="18"/>
          <w:lang w:val="en"/>
        </w:rPr>
        <w:tab/>
      </w:r>
      <w:r w:rsidR="00D211E8" w:rsidRPr="00D211E8">
        <w:rPr>
          <w:rFonts w:ascii="Calibri Light" w:hAnsi="Calibri Light" w:cs="Trebuchet MS"/>
          <w:bCs/>
          <w:color w:val="0000CC"/>
          <w:sz w:val="18"/>
          <w:szCs w:val="18"/>
          <w:lang w:val="en"/>
        </w:rPr>
        <w:t>Contribution rules</w:t>
      </w:r>
    </w:p>
    <w:p w14:paraId="738610EB" w14:textId="77777777" w:rsidR="002A070F" w:rsidRPr="00B04518" w:rsidRDefault="002A070F" w:rsidP="002A070F">
      <w:pPr>
        <w:rPr>
          <w:rFonts w:ascii="Calibri Light" w:hAnsi="Calibri Light" w:cs="Trebuchet MS"/>
          <w:sz w:val="18"/>
          <w:szCs w:val="18"/>
          <w:lang w:val="en"/>
        </w:rPr>
      </w:pPr>
    </w:p>
    <w:p w14:paraId="7D828A36" w14:textId="28B5C1F3" w:rsidR="00694465" w:rsidRPr="00694465" w:rsidRDefault="006F748C" w:rsidP="00694465">
      <w:pPr>
        <w:jc w:val="both"/>
        <w:rPr>
          <w:rFonts w:ascii="Calibri Light" w:hAnsi="Calibri Light" w:cs="Trebuchet MS"/>
          <w:color w:val="000000" w:themeColor="text1"/>
          <w:sz w:val="18"/>
          <w:szCs w:val="18"/>
          <w:lang w:val="en"/>
        </w:rPr>
      </w:pPr>
      <w:r>
        <w:rPr>
          <w:rFonts w:ascii="Calibri Light" w:hAnsi="Calibri Light" w:cs="Trebuchet MS"/>
          <w:color w:val="000000" w:themeColor="text1"/>
          <w:sz w:val="18"/>
          <w:szCs w:val="18"/>
          <w:lang w:val="en"/>
        </w:rPr>
        <w:t>Except for</w:t>
      </w:r>
      <w:r w:rsidR="00694465" w:rsidRPr="00694465">
        <w:rPr>
          <w:rFonts w:ascii="Calibri Light" w:hAnsi="Calibri Light" w:cs="Trebuchet MS"/>
          <w:color w:val="000000" w:themeColor="text1"/>
          <w:sz w:val="18"/>
          <w:szCs w:val="18"/>
          <w:lang w:val="en"/>
        </w:rPr>
        <w:t xml:space="preserve"> doctoral students and those carrying out a traineeship as a </w:t>
      </w:r>
      <w:proofErr w:type="gramStart"/>
      <w:r w:rsidR="0069585D">
        <w:rPr>
          <w:rFonts w:ascii="Calibri Light" w:hAnsi="Calibri Light" w:cs="Trebuchet MS"/>
          <w:color w:val="000000" w:themeColor="text1"/>
          <w:sz w:val="18"/>
          <w:szCs w:val="18"/>
          <w:lang w:val="en"/>
        </w:rPr>
        <w:t xml:space="preserve">newly </w:t>
      </w:r>
      <w:r w:rsidR="0069585D" w:rsidRPr="00694465">
        <w:rPr>
          <w:rFonts w:ascii="Calibri Light" w:hAnsi="Calibri Light" w:cs="Trebuchet MS"/>
          <w:color w:val="000000" w:themeColor="text1"/>
          <w:sz w:val="18"/>
          <w:szCs w:val="18"/>
          <w:lang w:val="en"/>
        </w:rPr>
        <w:t xml:space="preserve"> </w:t>
      </w:r>
      <w:r w:rsidR="00694465" w:rsidRPr="00694465">
        <w:rPr>
          <w:rFonts w:ascii="Calibri Light" w:hAnsi="Calibri Light" w:cs="Trebuchet MS"/>
          <w:color w:val="000000" w:themeColor="text1"/>
          <w:sz w:val="18"/>
          <w:szCs w:val="18"/>
          <w:lang w:val="en"/>
        </w:rPr>
        <w:t>graduate</w:t>
      </w:r>
      <w:proofErr w:type="gramEnd"/>
      <w:r w:rsidR="00694465" w:rsidRPr="00694465">
        <w:rPr>
          <w:rFonts w:ascii="Calibri Light" w:hAnsi="Calibri Light" w:cs="Trebuchet MS"/>
          <w:color w:val="000000" w:themeColor="text1"/>
          <w:sz w:val="18"/>
          <w:szCs w:val="18"/>
          <w:lang w:val="en"/>
        </w:rPr>
        <w:t xml:space="preserve">, </w:t>
      </w:r>
      <w:r w:rsidR="0069585D">
        <w:rPr>
          <w:rFonts w:ascii="Calibri Light" w:hAnsi="Calibri Light" w:cs="Trebuchet MS"/>
          <w:color w:val="000000" w:themeColor="text1"/>
          <w:sz w:val="18"/>
          <w:szCs w:val="18"/>
          <w:lang w:val="en"/>
        </w:rPr>
        <w:t xml:space="preserve">students </w:t>
      </w:r>
      <w:r w:rsidR="00AE7421">
        <w:rPr>
          <w:rFonts w:ascii="Calibri Light" w:hAnsi="Calibri Light" w:cs="Trebuchet MS"/>
          <w:color w:val="000000" w:themeColor="text1"/>
          <w:sz w:val="18"/>
          <w:szCs w:val="18"/>
          <w:lang w:val="en"/>
        </w:rPr>
        <w:t xml:space="preserve">failing to achieve </w:t>
      </w:r>
      <w:r w:rsidR="00694465" w:rsidRPr="00694465">
        <w:rPr>
          <w:rFonts w:ascii="Calibri Light" w:hAnsi="Calibri Light" w:cs="Trebuchet MS"/>
          <w:color w:val="000000" w:themeColor="text1"/>
          <w:sz w:val="18"/>
          <w:szCs w:val="18"/>
          <w:lang w:val="en"/>
        </w:rPr>
        <w:t xml:space="preserve">the recognition of </w:t>
      </w:r>
      <w:r w:rsidR="00694465" w:rsidRPr="00694465">
        <w:rPr>
          <w:rFonts w:ascii="Calibri Light" w:hAnsi="Calibri Light" w:cs="Trebuchet MS"/>
          <w:b/>
          <w:color w:val="000000" w:themeColor="text1"/>
          <w:sz w:val="18"/>
          <w:szCs w:val="18"/>
          <w:lang w:val="en"/>
        </w:rPr>
        <w:t xml:space="preserve">at least 6 ECTS </w:t>
      </w:r>
      <w:r w:rsidR="00967890">
        <w:rPr>
          <w:rFonts w:ascii="Calibri Light" w:hAnsi="Calibri Light" w:cs="Trebuchet MS"/>
          <w:b/>
          <w:color w:val="000000" w:themeColor="text1"/>
          <w:sz w:val="18"/>
          <w:szCs w:val="18"/>
          <w:lang w:val="en"/>
        </w:rPr>
        <w:t xml:space="preserve">by the end of the mobility, </w:t>
      </w:r>
      <w:r w:rsidR="00694465" w:rsidRPr="00694465">
        <w:rPr>
          <w:rFonts w:ascii="Calibri Light" w:hAnsi="Calibri Light" w:cs="Trebuchet MS"/>
          <w:b/>
          <w:color w:val="000000" w:themeColor="text1"/>
          <w:sz w:val="18"/>
          <w:szCs w:val="18"/>
          <w:lang w:val="en"/>
        </w:rPr>
        <w:t>will not receive</w:t>
      </w:r>
      <w:r w:rsidR="00694465" w:rsidRPr="00694465">
        <w:rPr>
          <w:rFonts w:ascii="Calibri Light" w:hAnsi="Calibri Light" w:cs="Trebuchet MS"/>
          <w:color w:val="000000" w:themeColor="text1"/>
          <w:sz w:val="18"/>
          <w:szCs w:val="18"/>
          <w:lang w:val="en"/>
        </w:rPr>
        <w:t xml:space="preserve"> either the balance or the additional contributions and will have to return the first instalment of the additional contributions, if already received.</w:t>
      </w:r>
    </w:p>
    <w:p w14:paraId="13FD34CD" w14:textId="6F2CC57E" w:rsidR="00694465" w:rsidRPr="00694465" w:rsidRDefault="00967890" w:rsidP="00694465">
      <w:pPr>
        <w:jc w:val="both"/>
        <w:rPr>
          <w:rFonts w:ascii="Calibri Light" w:hAnsi="Calibri Light" w:cs="Trebuchet MS"/>
          <w:color w:val="000000" w:themeColor="text1"/>
          <w:sz w:val="18"/>
          <w:szCs w:val="18"/>
          <w:lang w:val="en"/>
        </w:rPr>
      </w:pPr>
      <w:r>
        <w:rPr>
          <w:rFonts w:ascii="Calibri Light" w:hAnsi="Calibri Light" w:cs="Trebuchet MS"/>
          <w:color w:val="000000" w:themeColor="text1"/>
          <w:sz w:val="18"/>
          <w:szCs w:val="18"/>
          <w:lang w:val="en"/>
        </w:rPr>
        <w:t>A</w:t>
      </w:r>
      <w:r w:rsidRPr="00694465">
        <w:rPr>
          <w:rFonts w:ascii="Calibri Light" w:hAnsi="Calibri Light" w:cs="Trebuchet MS"/>
          <w:color w:val="000000" w:themeColor="text1"/>
          <w:sz w:val="18"/>
          <w:szCs w:val="18"/>
          <w:lang w:val="en"/>
        </w:rPr>
        <w:t>t the end of the mobility</w:t>
      </w:r>
      <w:r w:rsidR="00CD0F29">
        <w:rPr>
          <w:rFonts w:ascii="Calibri Light" w:hAnsi="Calibri Light" w:cs="Trebuchet MS"/>
          <w:color w:val="000000" w:themeColor="text1"/>
          <w:sz w:val="18"/>
          <w:szCs w:val="18"/>
          <w:lang w:val="en"/>
        </w:rPr>
        <w:t xml:space="preserve">, </w:t>
      </w:r>
      <w:r>
        <w:rPr>
          <w:rFonts w:ascii="Calibri Light" w:hAnsi="Calibri Light" w:cs="Trebuchet MS"/>
          <w:color w:val="000000" w:themeColor="text1"/>
          <w:sz w:val="18"/>
          <w:szCs w:val="18"/>
          <w:lang w:val="en"/>
        </w:rPr>
        <w:t>e</w:t>
      </w:r>
      <w:r w:rsidR="00694465" w:rsidRPr="00694465">
        <w:rPr>
          <w:rFonts w:ascii="Calibri Light" w:hAnsi="Calibri Light" w:cs="Trebuchet MS"/>
          <w:color w:val="000000" w:themeColor="text1"/>
          <w:sz w:val="18"/>
          <w:szCs w:val="18"/>
          <w:lang w:val="en"/>
        </w:rPr>
        <w:t xml:space="preserve">ven </w:t>
      </w:r>
      <w:r>
        <w:rPr>
          <w:rFonts w:ascii="Calibri Light" w:hAnsi="Calibri Light" w:cs="Trebuchet MS"/>
          <w:color w:val="000000" w:themeColor="text1"/>
          <w:sz w:val="18"/>
          <w:szCs w:val="18"/>
          <w:lang w:val="en"/>
        </w:rPr>
        <w:t>students</w:t>
      </w:r>
      <w:r w:rsidRPr="00694465">
        <w:rPr>
          <w:rFonts w:ascii="Calibri Light" w:hAnsi="Calibri Light" w:cs="Trebuchet MS"/>
          <w:color w:val="000000" w:themeColor="text1"/>
          <w:sz w:val="18"/>
          <w:szCs w:val="18"/>
          <w:lang w:val="en"/>
        </w:rPr>
        <w:t xml:space="preserve"> </w:t>
      </w:r>
      <w:r w:rsidR="00694465" w:rsidRPr="00694465">
        <w:rPr>
          <w:rFonts w:ascii="Calibri Light" w:hAnsi="Calibri Light" w:cs="Trebuchet MS"/>
          <w:color w:val="000000" w:themeColor="text1"/>
          <w:sz w:val="18"/>
          <w:szCs w:val="18"/>
          <w:lang w:val="en"/>
        </w:rPr>
        <w:t xml:space="preserve">who have not </w:t>
      </w:r>
      <w:r>
        <w:rPr>
          <w:rFonts w:ascii="Calibri Light" w:hAnsi="Calibri Light" w:cs="Trebuchet MS"/>
          <w:color w:val="000000" w:themeColor="text1"/>
          <w:sz w:val="18"/>
          <w:szCs w:val="18"/>
          <w:lang w:val="en"/>
        </w:rPr>
        <w:t xml:space="preserve">obtained </w:t>
      </w:r>
      <w:r w:rsidR="00694465" w:rsidRPr="00694465">
        <w:rPr>
          <w:rFonts w:ascii="Calibri Light" w:hAnsi="Calibri Light" w:cs="Trebuchet MS"/>
          <w:color w:val="000000" w:themeColor="text1"/>
          <w:sz w:val="18"/>
          <w:szCs w:val="18"/>
          <w:lang w:val="en"/>
        </w:rPr>
        <w:t xml:space="preserve">credits, </w:t>
      </w:r>
      <w:r>
        <w:rPr>
          <w:rFonts w:ascii="Calibri Light" w:hAnsi="Calibri Light" w:cs="Trebuchet MS"/>
          <w:color w:val="000000" w:themeColor="text1"/>
          <w:sz w:val="18"/>
          <w:szCs w:val="18"/>
          <w:lang w:val="en"/>
        </w:rPr>
        <w:t xml:space="preserve">by </w:t>
      </w:r>
      <w:r w:rsidR="00694465" w:rsidRPr="00694465">
        <w:rPr>
          <w:rFonts w:ascii="Calibri Light" w:hAnsi="Calibri Light" w:cs="Trebuchet MS"/>
          <w:color w:val="000000" w:themeColor="text1"/>
          <w:sz w:val="18"/>
          <w:szCs w:val="18"/>
          <w:lang w:val="en"/>
        </w:rPr>
        <w:t>the end of the mobility</w:t>
      </w:r>
      <w:r>
        <w:rPr>
          <w:rFonts w:ascii="Calibri Light" w:hAnsi="Calibri Light" w:cs="Trebuchet MS"/>
          <w:color w:val="000000" w:themeColor="text1"/>
          <w:sz w:val="18"/>
          <w:szCs w:val="18"/>
          <w:lang w:val="en"/>
        </w:rPr>
        <w:t>,</w:t>
      </w:r>
      <w:r w:rsidR="00694465" w:rsidRPr="00694465">
        <w:rPr>
          <w:rFonts w:ascii="Calibri Light" w:hAnsi="Calibri Light" w:cs="Trebuchet MS"/>
          <w:color w:val="000000" w:themeColor="text1"/>
          <w:sz w:val="18"/>
          <w:szCs w:val="18"/>
          <w:lang w:val="en"/>
        </w:rPr>
        <w:t xml:space="preserve"> must fulfill the obligations </w:t>
      </w:r>
      <w:r w:rsidR="0056765B">
        <w:rPr>
          <w:rFonts w:ascii="Calibri Light" w:hAnsi="Calibri Light" w:cs="Trebuchet MS"/>
          <w:color w:val="000000" w:themeColor="text1"/>
          <w:sz w:val="18"/>
          <w:szCs w:val="18"/>
          <w:lang w:val="en"/>
        </w:rPr>
        <w:t>set out</w:t>
      </w:r>
      <w:r w:rsidR="0056765B" w:rsidRPr="00694465">
        <w:rPr>
          <w:rFonts w:ascii="Calibri Light" w:hAnsi="Calibri Light" w:cs="Trebuchet MS"/>
          <w:color w:val="000000" w:themeColor="text1"/>
          <w:sz w:val="18"/>
          <w:szCs w:val="18"/>
          <w:lang w:val="en"/>
        </w:rPr>
        <w:t xml:space="preserve"> </w:t>
      </w:r>
      <w:r w:rsidR="00694465" w:rsidRPr="00694465">
        <w:rPr>
          <w:rFonts w:ascii="Calibri Light" w:hAnsi="Calibri Light" w:cs="Trebuchet MS"/>
          <w:color w:val="000000" w:themeColor="text1"/>
          <w:sz w:val="18"/>
          <w:szCs w:val="18"/>
          <w:lang w:val="en"/>
        </w:rPr>
        <w:t xml:space="preserve">in Article 8.3 </w:t>
      </w:r>
      <w:r>
        <w:rPr>
          <w:rFonts w:ascii="Calibri Light" w:hAnsi="Calibri Light" w:cs="Trebuchet MS"/>
          <w:color w:val="000000" w:themeColor="text1"/>
          <w:sz w:val="18"/>
          <w:szCs w:val="18"/>
          <w:lang w:val="en"/>
        </w:rPr>
        <w:t xml:space="preserve">here </w:t>
      </w:r>
      <w:r w:rsidR="00694465" w:rsidRPr="00694465">
        <w:rPr>
          <w:rFonts w:ascii="Calibri Light" w:hAnsi="Calibri Light" w:cs="Trebuchet MS"/>
          <w:color w:val="000000" w:themeColor="text1"/>
          <w:sz w:val="18"/>
          <w:szCs w:val="18"/>
          <w:lang w:val="en"/>
        </w:rPr>
        <w:t>below</w:t>
      </w:r>
      <w:r>
        <w:rPr>
          <w:rFonts w:ascii="Calibri Light" w:hAnsi="Calibri Light" w:cs="Trebuchet MS"/>
          <w:color w:val="000000" w:themeColor="text1"/>
          <w:sz w:val="18"/>
          <w:szCs w:val="18"/>
          <w:lang w:val="en"/>
        </w:rPr>
        <w:t>,</w:t>
      </w:r>
      <w:r w:rsidR="00160832" w:rsidRPr="00160832">
        <w:rPr>
          <w:rFonts w:ascii="Calibri Light" w:hAnsi="Calibri Light" w:cs="Trebuchet MS"/>
          <w:color w:val="000000" w:themeColor="text1"/>
          <w:sz w:val="18"/>
          <w:szCs w:val="18"/>
          <w:lang w:val="en"/>
        </w:rPr>
        <w:t xml:space="preserve"> </w:t>
      </w:r>
      <w:r w:rsidR="00694465" w:rsidRPr="00694465">
        <w:rPr>
          <w:rFonts w:ascii="Calibri Light" w:hAnsi="Calibri Light" w:cs="Trebuchet MS"/>
          <w:b/>
          <w:color w:val="000000" w:themeColor="text1"/>
          <w:sz w:val="18"/>
          <w:szCs w:val="18"/>
          <w:lang w:val="en"/>
        </w:rPr>
        <w:t>under penalty of losing</w:t>
      </w:r>
      <w:r w:rsidR="00694465" w:rsidRPr="00694465">
        <w:rPr>
          <w:rFonts w:ascii="Calibri Light" w:hAnsi="Calibri Light" w:cs="Trebuchet MS"/>
          <w:color w:val="000000" w:themeColor="text1"/>
          <w:sz w:val="18"/>
          <w:szCs w:val="18"/>
          <w:lang w:val="en"/>
        </w:rPr>
        <w:t xml:space="preserve"> the entire Erasmus contribution and supplementary contributions.</w:t>
      </w:r>
    </w:p>
    <w:p w14:paraId="61A22765" w14:textId="77777777" w:rsidR="00694465" w:rsidRPr="00694465" w:rsidRDefault="00694465" w:rsidP="002A070F">
      <w:pPr>
        <w:jc w:val="both"/>
        <w:rPr>
          <w:rFonts w:ascii="Calibri Light" w:hAnsi="Calibri Light" w:cs="Trebuchet MS"/>
          <w:color w:val="000000" w:themeColor="text1"/>
          <w:sz w:val="18"/>
          <w:szCs w:val="18"/>
          <w:lang w:val="en"/>
        </w:rPr>
      </w:pPr>
    </w:p>
    <w:p w14:paraId="203E5C8C" w14:textId="7F58EE9D" w:rsidR="002A070F" w:rsidRPr="00FC7510" w:rsidRDefault="00694465" w:rsidP="002A070F">
      <w:pPr>
        <w:jc w:val="both"/>
        <w:rPr>
          <w:rFonts w:ascii="Calibri Light" w:hAnsi="Calibri Light" w:cs="Trebuchet MS"/>
          <w:sz w:val="18"/>
          <w:szCs w:val="18"/>
          <w:lang w:val="en"/>
        </w:rPr>
      </w:pPr>
      <w:r w:rsidRPr="00694465">
        <w:rPr>
          <w:rFonts w:ascii="Calibri Light" w:hAnsi="Calibri Light" w:cs="Trebuchet MS"/>
          <w:sz w:val="18"/>
          <w:szCs w:val="18"/>
          <w:lang w:val="en"/>
        </w:rPr>
        <w:t xml:space="preserve">Furthermore, </w:t>
      </w:r>
      <w:r w:rsidRPr="00694465">
        <w:rPr>
          <w:rFonts w:ascii="Calibri Light" w:hAnsi="Calibri Light" w:cs="Trebuchet MS"/>
          <w:b/>
          <w:sz w:val="18"/>
          <w:szCs w:val="18"/>
          <w:lang w:val="en"/>
        </w:rPr>
        <w:t>neither</w:t>
      </w:r>
      <w:r w:rsidRPr="00694465">
        <w:rPr>
          <w:rFonts w:ascii="Calibri Light" w:hAnsi="Calibri Light" w:cs="Trebuchet MS"/>
          <w:sz w:val="18"/>
          <w:szCs w:val="18"/>
          <w:lang w:val="en"/>
        </w:rPr>
        <w:t xml:space="preserve"> the balance </w:t>
      </w:r>
      <w:r w:rsidRPr="00694465">
        <w:rPr>
          <w:rFonts w:ascii="Calibri Light" w:hAnsi="Calibri Light" w:cs="Trebuchet MS"/>
          <w:b/>
          <w:sz w:val="18"/>
          <w:szCs w:val="18"/>
          <w:lang w:val="en"/>
        </w:rPr>
        <w:t>nor</w:t>
      </w:r>
      <w:r w:rsidRPr="00694465">
        <w:rPr>
          <w:rFonts w:ascii="Calibri Light" w:hAnsi="Calibri Light" w:cs="Trebuchet MS"/>
          <w:sz w:val="18"/>
          <w:szCs w:val="18"/>
          <w:lang w:val="en"/>
        </w:rPr>
        <w:t xml:space="preserve"> the supplementary contributions </w:t>
      </w:r>
      <w:r w:rsidRPr="00694465">
        <w:rPr>
          <w:rFonts w:ascii="Calibri Light" w:hAnsi="Calibri Light" w:cs="Trebuchet MS"/>
          <w:b/>
          <w:sz w:val="18"/>
          <w:szCs w:val="18"/>
          <w:lang w:val="en"/>
        </w:rPr>
        <w:t xml:space="preserve">will be </w:t>
      </w:r>
      <w:proofErr w:type="gramStart"/>
      <w:r w:rsidRPr="00694465">
        <w:rPr>
          <w:rFonts w:ascii="Calibri Light" w:hAnsi="Calibri Light" w:cs="Trebuchet MS"/>
          <w:b/>
          <w:sz w:val="18"/>
          <w:szCs w:val="18"/>
          <w:lang w:val="en"/>
        </w:rPr>
        <w:t>paid</w:t>
      </w:r>
      <w:proofErr w:type="gramEnd"/>
      <w:r w:rsidRPr="00694465">
        <w:rPr>
          <w:rFonts w:ascii="Calibri Light" w:hAnsi="Calibri Light" w:cs="Trebuchet MS"/>
          <w:sz w:val="18"/>
          <w:szCs w:val="18"/>
          <w:lang w:val="en"/>
        </w:rPr>
        <w:t xml:space="preserve"> and the </w:t>
      </w:r>
      <w:r w:rsidRPr="00694465">
        <w:rPr>
          <w:rFonts w:ascii="Calibri Light" w:hAnsi="Calibri Light" w:cs="Trebuchet MS"/>
          <w:b/>
          <w:sz w:val="18"/>
          <w:szCs w:val="18"/>
          <w:lang w:val="en"/>
        </w:rPr>
        <w:t>reimbursement</w:t>
      </w:r>
      <w:r w:rsidRPr="00694465">
        <w:rPr>
          <w:rFonts w:ascii="Calibri Light" w:hAnsi="Calibri Light" w:cs="Trebuchet MS"/>
          <w:sz w:val="18"/>
          <w:szCs w:val="18"/>
          <w:lang w:val="en"/>
        </w:rPr>
        <w:t xml:space="preserve"> of the amount already received will be requested in </w:t>
      </w:r>
      <w:r w:rsidR="0056765B">
        <w:rPr>
          <w:rFonts w:ascii="Calibri Light" w:hAnsi="Calibri Light" w:cs="Trebuchet MS"/>
          <w:sz w:val="18"/>
          <w:szCs w:val="18"/>
          <w:lang w:val="en"/>
        </w:rPr>
        <w:t>the event</w:t>
      </w:r>
      <w:r w:rsidR="0056765B" w:rsidRPr="00694465">
        <w:rPr>
          <w:rFonts w:ascii="Calibri Light" w:hAnsi="Calibri Light" w:cs="Trebuchet MS"/>
          <w:sz w:val="18"/>
          <w:szCs w:val="18"/>
          <w:lang w:val="en"/>
        </w:rPr>
        <w:t xml:space="preserve"> </w:t>
      </w:r>
      <w:r w:rsidRPr="00694465">
        <w:rPr>
          <w:rFonts w:ascii="Calibri Light" w:hAnsi="Calibri Light" w:cs="Trebuchet MS"/>
          <w:sz w:val="18"/>
          <w:szCs w:val="18"/>
          <w:lang w:val="en"/>
        </w:rPr>
        <w:t>of</w:t>
      </w:r>
      <w:r w:rsidR="002A070F" w:rsidRPr="00FC7510">
        <w:rPr>
          <w:rFonts w:ascii="Calibri Light" w:hAnsi="Calibri Light" w:cs="Trebuchet MS"/>
          <w:sz w:val="18"/>
          <w:szCs w:val="18"/>
          <w:lang w:val="en"/>
        </w:rPr>
        <w:t>:</w:t>
      </w:r>
    </w:p>
    <w:p w14:paraId="463F29E8" w14:textId="77777777" w:rsidR="002A070F" w:rsidRPr="00FC7510" w:rsidRDefault="002A070F" w:rsidP="002A070F">
      <w:pPr>
        <w:jc w:val="both"/>
        <w:rPr>
          <w:rFonts w:ascii="Calibri Light" w:hAnsi="Calibri Light" w:cs="Trebuchet MS"/>
          <w:sz w:val="6"/>
          <w:szCs w:val="18"/>
          <w:lang w:val="en"/>
        </w:rPr>
      </w:pPr>
    </w:p>
    <w:p w14:paraId="1E2AAC6C" w14:textId="23A16DA8" w:rsidR="002A070F" w:rsidRPr="009D0DA8" w:rsidRDefault="00FC7510" w:rsidP="00E60A07">
      <w:pPr>
        <w:numPr>
          <w:ilvl w:val="0"/>
          <w:numId w:val="3"/>
        </w:numPr>
        <w:jc w:val="both"/>
        <w:rPr>
          <w:rFonts w:ascii="Calibri Light" w:hAnsi="Calibri Light" w:cs="Trebuchet MS"/>
          <w:sz w:val="18"/>
          <w:szCs w:val="18"/>
          <w:lang w:val="en-US"/>
        </w:rPr>
      </w:pPr>
      <w:r w:rsidRPr="00FC7510">
        <w:rPr>
          <w:rFonts w:ascii="Calibri Light" w:hAnsi="Calibri Light" w:cs="Trebuchet MS"/>
          <w:sz w:val="18"/>
          <w:szCs w:val="18"/>
          <w:lang w:val="en"/>
        </w:rPr>
        <w:t>mobility</w:t>
      </w:r>
      <w:r w:rsidR="0056765B">
        <w:rPr>
          <w:rFonts w:ascii="Calibri Light" w:hAnsi="Calibri Light" w:cs="Trebuchet MS"/>
          <w:sz w:val="18"/>
          <w:szCs w:val="18"/>
          <w:lang w:val="en"/>
        </w:rPr>
        <w:t xml:space="preserve"> </w:t>
      </w:r>
      <w:proofErr w:type="gramStart"/>
      <w:r w:rsidR="0056765B">
        <w:rPr>
          <w:rFonts w:ascii="Calibri Light" w:hAnsi="Calibri Light" w:cs="Trebuchet MS"/>
          <w:sz w:val="18"/>
          <w:szCs w:val="18"/>
          <w:lang w:val="en"/>
        </w:rPr>
        <w:t>waiver</w:t>
      </w:r>
      <w:r w:rsidR="002A070F" w:rsidRPr="009D0DA8">
        <w:rPr>
          <w:rFonts w:ascii="Calibri Light" w:hAnsi="Calibri Light" w:cs="Trebuchet MS"/>
          <w:sz w:val="18"/>
          <w:szCs w:val="18"/>
          <w:lang w:val="en-US"/>
        </w:rPr>
        <w:t>;</w:t>
      </w:r>
      <w:proofErr w:type="gramEnd"/>
    </w:p>
    <w:p w14:paraId="7FA815C0" w14:textId="62F0D7BA" w:rsidR="002A070F" w:rsidRPr="009D0DA8" w:rsidRDefault="003256EA" w:rsidP="00E60A07">
      <w:pPr>
        <w:numPr>
          <w:ilvl w:val="0"/>
          <w:numId w:val="3"/>
        </w:numPr>
        <w:jc w:val="both"/>
        <w:rPr>
          <w:rFonts w:ascii="Calibri Light" w:hAnsi="Calibri Light" w:cs="Trebuchet MS"/>
          <w:sz w:val="18"/>
          <w:szCs w:val="18"/>
          <w:lang w:val="en-US"/>
        </w:rPr>
      </w:pPr>
      <w:r w:rsidRPr="00FC7510">
        <w:rPr>
          <w:rFonts w:ascii="Calibri Light" w:hAnsi="Calibri Light" w:cs="Trebuchet MS"/>
          <w:sz w:val="18"/>
          <w:szCs w:val="18"/>
          <w:lang w:val="en"/>
        </w:rPr>
        <w:t xml:space="preserve">mobility </w:t>
      </w:r>
      <w:r w:rsidR="00FC7510" w:rsidRPr="00FC7510">
        <w:rPr>
          <w:rFonts w:ascii="Calibri Light" w:hAnsi="Calibri Light" w:cs="Trebuchet MS"/>
          <w:sz w:val="18"/>
          <w:szCs w:val="18"/>
          <w:lang w:val="en"/>
        </w:rPr>
        <w:t xml:space="preserve">duration less than the mandatory minimum period for the type of </w:t>
      </w:r>
      <w:proofErr w:type="gramStart"/>
      <w:r w:rsidR="00FC7510" w:rsidRPr="00FC7510">
        <w:rPr>
          <w:rFonts w:ascii="Calibri Light" w:hAnsi="Calibri Light" w:cs="Trebuchet MS"/>
          <w:sz w:val="18"/>
          <w:szCs w:val="18"/>
          <w:lang w:val="en"/>
        </w:rPr>
        <w:t>mobility</w:t>
      </w:r>
      <w:r w:rsidR="002A070F" w:rsidRPr="009D0DA8">
        <w:rPr>
          <w:rFonts w:ascii="Calibri Light" w:hAnsi="Calibri Light" w:cs="Trebuchet MS"/>
          <w:sz w:val="18"/>
          <w:szCs w:val="18"/>
          <w:lang w:val="en-US"/>
        </w:rPr>
        <w:t>;</w:t>
      </w:r>
      <w:proofErr w:type="gramEnd"/>
    </w:p>
    <w:p w14:paraId="3116E50F" w14:textId="05EDAB03" w:rsidR="002A070F" w:rsidRPr="009D0DA8" w:rsidRDefault="00FC7510" w:rsidP="00E60A07">
      <w:pPr>
        <w:numPr>
          <w:ilvl w:val="0"/>
          <w:numId w:val="3"/>
        </w:numPr>
        <w:jc w:val="both"/>
        <w:rPr>
          <w:rFonts w:ascii="Calibri Light" w:hAnsi="Calibri Light" w:cs="Trebuchet MS"/>
          <w:sz w:val="18"/>
          <w:szCs w:val="18"/>
          <w:lang w:val="en-US"/>
        </w:rPr>
      </w:pPr>
      <w:r w:rsidRPr="00FC7510">
        <w:rPr>
          <w:rFonts w:ascii="Calibri Light" w:hAnsi="Calibri Light" w:cs="Trebuchet MS"/>
          <w:sz w:val="18"/>
          <w:szCs w:val="18"/>
          <w:lang w:val="en"/>
        </w:rPr>
        <w:t xml:space="preserve">failure to fulfill the obligations at the end of the mobility, </w:t>
      </w:r>
      <w:r w:rsidR="0056765B">
        <w:rPr>
          <w:rFonts w:ascii="Calibri Light" w:hAnsi="Calibri Light" w:cs="Trebuchet MS"/>
          <w:sz w:val="18"/>
          <w:szCs w:val="18"/>
          <w:lang w:val="en"/>
        </w:rPr>
        <w:t>set out</w:t>
      </w:r>
      <w:r w:rsidR="0056765B" w:rsidRPr="00FC7510">
        <w:rPr>
          <w:rFonts w:ascii="Calibri Light" w:hAnsi="Calibri Light" w:cs="Trebuchet MS"/>
          <w:sz w:val="18"/>
          <w:szCs w:val="18"/>
          <w:lang w:val="en"/>
        </w:rPr>
        <w:t xml:space="preserve"> </w:t>
      </w:r>
      <w:r w:rsidRPr="00FC7510">
        <w:rPr>
          <w:rFonts w:ascii="Calibri Light" w:hAnsi="Calibri Light" w:cs="Trebuchet MS"/>
          <w:sz w:val="18"/>
          <w:szCs w:val="18"/>
          <w:lang w:val="en"/>
        </w:rPr>
        <w:t xml:space="preserve">in art. </w:t>
      </w:r>
      <w:proofErr w:type="gramStart"/>
      <w:r w:rsidRPr="00FC7510">
        <w:rPr>
          <w:rFonts w:ascii="Calibri Light" w:hAnsi="Calibri Light" w:cs="Trebuchet MS"/>
          <w:sz w:val="18"/>
          <w:szCs w:val="18"/>
          <w:lang w:val="en"/>
        </w:rPr>
        <w:t>8.3</w:t>
      </w:r>
      <w:r w:rsidR="004E5F65" w:rsidRPr="009D0DA8">
        <w:rPr>
          <w:rFonts w:ascii="Calibri Light" w:hAnsi="Calibri Light" w:cs="Trebuchet MS"/>
          <w:sz w:val="18"/>
          <w:szCs w:val="18"/>
          <w:lang w:val="en-US"/>
        </w:rPr>
        <w:t>;</w:t>
      </w:r>
      <w:proofErr w:type="gramEnd"/>
    </w:p>
    <w:p w14:paraId="4DB9D642" w14:textId="02F89BAE" w:rsidR="002A070F" w:rsidRPr="003419F3" w:rsidRDefault="00967890" w:rsidP="00E60A07">
      <w:pPr>
        <w:numPr>
          <w:ilvl w:val="0"/>
          <w:numId w:val="3"/>
        </w:numPr>
        <w:jc w:val="both"/>
        <w:rPr>
          <w:rFonts w:ascii="Calibri Light" w:hAnsi="Calibri Light" w:cs="Trebuchet MS"/>
          <w:sz w:val="18"/>
          <w:szCs w:val="18"/>
          <w:lang w:val="en-US"/>
        </w:rPr>
      </w:pPr>
      <w:r>
        <w:rPr>
          <w:rFonts w:ascii="Calibri Light" w:hAnsi="Calibri Light" w:cs="Trebuchet MS"/>
          <w:sz w:val="18"/>
          <w:szCs w:val="18"/>
          <w:lang w:val="en"/>
        </w:rPr>
        <w:t>University Tr</w:t>
      </w:r>
      <w:r w:rsidR="00806C02">
        <w:rPr>
          <w:rFonts w:ascii="Calibri Light" w:hAnsi="Calibri Light" w:cs="Trebuchet MS"/>
          <w:sz w:val="18"/>
          <w:szCs w:val="18"/>
          <w:lang w:val="en"/>
        </w:rPr>
        <w:t>a</w:t>
      </w:r>
      <w:r>
        <w:rPr>
          <w:rFonts w:ascii="Calibri Light" w:hAnsi="Calibri Light" w:cs="Trebuchet MS"/>
          <w:sz w:val="18"/>
          <w:szCs w:val="18"/>
          <w:lang w:val="en"/>
        </w:rPr>
        <w:t xml:space="preserve">nsfer or </w:t>
      </w:r>
      <w:r w:rsidR="00087746">
        <w:rPr>
          <w:rFonts w:ascii="Calibri Light" w:hAnsi="Calibri Light" w:cs="Trebuchet MS"/>
          <w:sz w:val="18"/>
          <w:szCs w:val="18"/>
          <w:lang w:val="en"/>
        </w:rPr>
        <w:t xml:space="preserve">degree </w:t>
      </w:r>
      <w:proofErr w:type="spellStart"/>
      <w:r>
        <w:rPr>
          <w:rFonts w:ascii="Calibri Light" w:hAnsi="Calibri Light" w:cs="Trebuchet MS"/>
          <w:sz w:val="18"/>
          <w:szCs w:val="18"/>
          <w:lang w:val="en"/>
        </w:rPr>
        <w:t>programme</w:t>
      </w:r>
      <w:proofErr w:type="spellEnd"/>
      <w:r>
        <w:rPr>
          <w:rFonts w:ascii="Calibri Light" w:hAnsi="Calibri Light" w:cs="Trebuchet MS"/>
          <w:sz w:val="18"/>
          <w:szCs w:val="18"/>
          <w:lang w:val="en"/>
        </w:rPr>
        <w:t xml:space="preserve"> </w:t>
      </w:r>
      <w:r w:rsidR="0056765B">
        <w:rPr>
          <w:rFonts w:ascii="Calibri Light" w:hAnsi="Calibri Light" w:cs="Trebuchet MS"/>
          <w:sz w:val="18"/>
          <w:szCs w:val="18"/>
          <w:lang w:val="en"/>
        </w:rPr>
        <w:t>change</w:t>
      </w:r>
      <w:r w:rsidR="0056765B" w:rsidRPr="00FC7510">
        <w:rPr>
          <w:rFonts w:ascii="Calibri Light" w:hAnsi="Calibri Light" w:cs="Trebuchet MS"/>
          <w:sz w:val="18"/>
          <w:szCs w:val="18"/>
          <w:lang w:val="en"/>
        </w:rPr>
        <w:t xml:space="preserve"> </w:t>
      </w:r>
      <w:r w:rsidR="00FC7510" w:rsidRPr="00FC7510">
        <w:rPr>
          <w:rFonts w:ascii="Calibri Light" w:hAnsi="Calibri Light" w:cs="Trebuchet MS"/>
          <w:sz w:val="18"/>
          <w:szCs w:val="18"/>
          <w:lang w:val="en"/>
        </w:rPr>
        <w:t xml:space="preserve">or after submission of the application to this Call and until the end of the </w:t>
      </w:r>
      <w:proofErr w:type="gramStart"/>
      <w:r w:rsidR="00FC7510" w:rsidRPr="00FC7510">
        <w:rPr>
          <w:rFonts w:ascii="Calibri Light" w:hAnsi="Calibri Light" w:cs="Trebuchet MS"/>
          <w:sz w:val="18"/>
          <w:szCs w:val="18"/>
          <w:lang w:val="en"/>
        </w:rPr>
        <w:t>mobility</w:t>
      </w:r>
      <w:r w:rsidR="002A070F" w:rsidRPr="003419F3">
        <w:rPr>
          <w:rFonts w:ascii="Calibri Light" w:hAnsi="Calibri Light" w:cs="Trebuchet MS"/>
          <w:sz w:val="18"/>
          <w:szCs w:val="18"/>
          <w:lang w:val="en-US"/>
        </w:rPr>
        <w:t>;</w:t>
      </w:r>
      <w:proofErr w:type="gramEnd"/>
    </w:p>
    <w:p w14:paraId="37FE54BF" w14:textId="14AB712D" w:rsidR="002A070F" w:rsidRPr="009D0DA8" w:rsidRDefault="00AB25B8" w:rsidP="00E60A07">
      <w:pPr>
        <w:numPr>
          <w:ilvl w:val="0"/>
          <w:numId w:val="3"/>
        </w:numPr>
        <w:jc w:val="both"/>
        <w:rPr>
          <w:rFonts w:ascii="Calibri Light" w:hAnsi="Calibri Light" w:cs="Trebuchet MS"/>
          <w:sz w:val="18"/>
          <w:szCs w:val="18"/>
          <w:lang w:val="en-US"/>
        </w:rPr>
      </w:pPr>
      <w:r>
        <w:rPr>
          <w:rFonts w:ascii="Calibri Light" w:hAnsi="Calibri Light" w:cs="Trebuchet MS"/>
          <w:sz w:val="18"/>
          <w:szCs w:val="18"/>
          <w:lang w:val="en"/>
        </w:rPr>
        <w:t>awarding</w:t>
      </w:r>
      <w:r w:rsidRPr="00955011">
        <w:rPr>
          <w:rFonts w:ascii="Calibri Light" w:hAnsi="Calibri Light" w:cs="Trebuchet MS"/>
          <w:sz w:val="18"/>
          <w:szCs w:val="18"/>
          <w:lang w:val="en"/>
        </w:rPr>
        <w:t xml:space="preserve"> </w:t>
      </w:r>
      <w:r w:rsidR="00955011" w:rsidRPr="00955011">
        <w:rPr>
          <w:rFonts w:ascii="Calibri Light" w:hAnsi="Calibri Light" w:cs="Trebuchet MS"/>
          <w:sz w:val="18"/>
          <w:szCs w:val="18"/>
          <w:lang w:val="en"/>
        </w:rPr>
        <w:t xml:space="preserve">of the </w:t>
      </w:r>
      <w:r w:rsidR="00967890">
        <w:rPr>
          <w:rFonts w:ascii="Calibri Light" w:hAnsi="Calibri Light" w:cs="Trebuchet MS"/>
          <w:sz w:val="18"/>
          <w:szCs w:val="18"/>
          <w:lang w:val="en"/>
        </w:rPr>
        <w:t xml:space="preserve">degree </w:t>
      </w:r>
      <w:proofErr w:type="spellStart"/>
      <w:r w:rsidR="00967890">
        <w:rPr>
          <w:rFonts w:ascii="Calibri Light" w:hAnsi="Calibri Light" w:cs="Trebuchet MS"/>
          <w:sz w:val="18"/>
          <w:szCs w:val="18"/>
          <w:lang w:val="en"/>
        </w:rPr>
        <w:t>programme’s</w:t>
      </w:r>
      <w:proofErr w:type="spellEnd"/>
      <w:r w:rsidR="00967890">
        <w:rPr>
          <w:rFonts w:ascii="Calibri Light" w:hAnsi="Calibri Light" w:cs="Trebuchet MS"/>
          <w:sz w:val="18"/>
          <w:szCs w:val="18"/>
          <w:lang w:val="en"/>
        </w:rPr>
        <w:t xml:space="preserve"> </w:t>
      </w:r>
      <w:r w:rsidR="00955011" w:rsidRPr="00955011">
        <w:rPr>
          <w:rFonts w:ascii="Calibri Light" w:hAnsi="Calibri Light" w:cs="Trebuchet MS"/>
          <w:sz w:val="18"/>
          <w:szCs w:val="18"/>
          <w:lang w:val="en"/>
        </w:rPr>
        <w:t>qualification during the period abroad</w:t>
      </w:r>
      <w:r w:rsidR="002A070F" w:rsidRPr="009D0DA8">
        <w:rPr>
          <w:rFonts w:ascii="Calibri Light" w:hAnsi="Calibri Light" w:cs="Trebuchet MS"/>
          <w:sz w:val="18"/>
          <w:szCs w:val="18"/>
          <w:lang w:val="en-US"/>
        </w:rPr>
        <w:t>.</w:t>
      </w:r>
    </w:p>
    <w:p w14:paraId="3B7B4B86" w14:textId="77777777" w:rsidR="002A070F" w:rsidRPr="009D0DA8" w:rsidRDefault="002A070F" w:rsidP="002A070F">
      <w:pPr>
        <w:ind w:left="720"/>
        <w:jc w:val="both"/>
        <w:rPr>
          <w:rFonts w:ascii="Calibri Light" w:hAnsi="Calibri Light" w:cs="Trebuchet MS"/>
          <w:sz w:val="18"/>
          <w:szCs w:val="18"/>
          <w:lang w:val="en-US"/>
        </w:rPr>
      </w:pPr>
    </w:p>
    <w:p w14:paraId="699E8782" w14:textId="5EDC70E5" w:rsidR="002019A1" w:rsidRPr="00631500" w:rsidRDefault="00631500" w:rsidP="00631500">
      <w:pPr>
        <w:jc w:val="both"/>
        <w:rPr>
          <w:rFonts w:ascii="Calibri Light" w:hAnsi="Calibri Light" w:cs="Trebuchet MS"/>
          <w:sz w:val="18"/>
          <w:szCs w:val="18"/>
          <w:lang w:val="en"/>
        </w:rPr>
      </w:pPr>
      <w:r w:rsidRPr="00631500">
        <w:rPr>
          <w:rFonts w:ascii="Calibri Light" w:hAnsi="Calibri Light" w:cs="Trebuchet MS"/>
          <w:sz w:val="18"/>
          <w:szCs w:val="18"/>
          <w:lang w:val="en"/>
        </w:rPr>
        <w:t xml:space="preserve">Given the </w:t>
      </w:r>
      <w:r w:rsidR="00AB25B8">
        <w:rPr>
          <w:rFonts w:ascii="Calibri Light" w:hAnsi="Calibri Light" w:cs="Trebuchet MS"/>
          <w:sz w:val="18"/>
          <w:szCs w:val="18"/>
          <w:lang w:val="en"/>
        </w:rPr>
        <w:t>persisting</w:t>
      </w:r>
      <w:r w:rsidRPr="00631500">
        <w:rPr>
          <w:rFonts w:ascii="Calibri Light" w:hAnsi="Calibri Light" w:cs="Trebuchet MS"/>
          <w:sz w:val="18"/>
          <w:szCs w:val="18"/>
          <w:lang w:val="en"/>
        </w:rPr>
        <w:t xml:space="preserve"> COVID-19</w:t>
      </w:r>
      <w:r w:rsidR="00AB25B8">
        <w:rPr>
          <w:rFonts w:ascii="Calibri Light" w:hAnsi="Calibri Light" w:cs="Trebuchet MS"/>
          <w:sz w:val="18"/>
          <w:szCs w:val="18"/>
          <w:lang w:val="en"/>
        </w:rPr>
        <w:t xml:space="preserve"> pandemic</w:t>
      </w:r>
      <w:r w:rsidRPr="00631500">
        <w:rPr>
          <w:rFonts w:ascii="Calibri Light" w:hAnsi="Calibri Light" w:cs="Trebuchet MS"/>
          <w:sz w:val="18"/>
          <w:szCs w:val="18"/>
          <w:lang w:val="en"/>
        </w:rPr>
        <w:t xml:space="preserve"> emergency, the University reserves </w:t>
      </w:r>
      <w:r w:rsidR="00AB25B8">
        <w:rPr>
          <w:rFonts w:ascii="Calibri Light" w:hAnsi="Calibri Light" w:cs="Trebuchet MS"/>
          <w:sz w:val="18"/>
          <w:szCs w:val="18"/>
          <w:lang w:val="en"/>
        </w:rPr>
        <w:t>its</w:t>
      </w:r>
      <w:r w:rsidR="00AB25B8"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 xml:space="preserve">right to revise the payment times indicated in this </w:t>
      </w:r>
      <w:r w:rsidR="00AB25B8">
        <w:rPr>
          <w:rFonts w:ascii="Calibri Light" w:hAnsi="Calibri Light" w:cs="Trebuchet MS"/>
          <w:sz w:val="18"/>
          <w:szCs w:val="18"/>
          <w:lang w:val="en"/>
        </w:rPr>
        <w:t>Call</w:t>
      </w:r>
      <w:r w:rsidRPr="00631500">
        <w:rPr>
          <w:rFonts w:ascii="Calibri Light" w:hAnsi="Calibri Light" w:cs="Trebuchet MS"/>
          <w:sz w:val="18"/>
          <w:szCs w:val="18"/>
          <w:lang w:val="en"/>
        </w:rPr>
        <w:t>. Any change will</w:t>
      </w:r>
      <w:r w:rsidR="00967890">
        <w:rPr>
          <w:rFonts w:ascii="Calibri Light" w:hAnsi="Calibri Light" w:cs="Trebuchet MS"/>
          <w:sz w:val="18"/>
          <w:szCs w:val="18"/>
          <w:lang w:val="en"/>
        </w:rPr>
        <w:t xml:space="preserve"> be </w:t>
      </w:r>
      <w:r w:rsidR="00AB25B8">
        <w:rPr>
          <w:rFonts w:ascii="Calibri Light" w:hAnsi="Calibri Light" w:cs="Trebuchet MS"/>
          <w:sz w:val="18"/>
          <w:szCs w:val="18"/>
          <w:lang w:val="en"/>
        </w:rPr>
        <w:t>notified</w:t>
      </w:r>
      <w:r w:rsidRPr="00631500">
        <w:rPr>
          <w:rFonts w:ascii="Calibri Light" w:hAnsi="Calibri Light" w:cs="Trebuchet MS"/>
          <w:sz w:val="18"/>
          <w:szCs w:val="18"/>
          <w:lang w:val="en"/>
        </w:rPr>
        <w:t xml:space="preserve"> </w:t>
      </w:r>
      <w:r w:rsidR="00AB25B8">
        <w:rPr>
          <w:rFonts w:ascii="Calibri Light" w:hAnsi="Calibri Light" w:cs="Trebuchet MS"/>
          <w:sz w:val="18"/>
          <w:szCs w:val="18"/>
          <w:lang w:val="en"/>
        </w:rPr>
        <w:t>on</w:t>
      </w:r>
      <w:r w:rsidRPr="00631500">
        <w:rPr>
          <w:rFonts w:ascii="Calibri Light" w:hAnsi="Calibri Light" w:cs="Trebuchet MS"/>
          <w:sz w:val="18"/>
          <w:szCs w:val="18"/>
          <w:lang w:val="en"/>
        </w:rPr>
        <w:t xml:space="preserve"> the International section of the University website</w:t>
      </w:r>
      <w:r w:rsidR="002019A1" w:rsidRPr="00631500">
        <w:rPr>
          <w:rFonts w:ascii="Calibri Light" w:hAnsi="Calibri Light" w:cs="Trebuchet MS"/>
          <w:sz w:val="18"/>
          <w:szCs w:val="18"/>
          <w:lang w:val="en"/>
        </w:rPr>
        <w:t xml:space="preserve"> </w:t>
      </w:r>
      <w:r w:rsidR="00AB25B8">
        <w:rPr>
          <w:rFonts w:ascii="Calibri Light" w:hAnsi="Calibri Light" w:cs="Trebuchet MS"/>
          <w:sz w:val="18"/>
          <w:szCs w:val="18"/>
          <w:lang w:val="en"/>
        </w:rPr>
        <w:t xml:space="preserve">at </w:t>
      </w:r>
      <w:hyperlink r:id="rId19" w:history="1">
        <w:r w:rsidR="00AB25B8" w:rsidRPr="00AB25B8">
          <w:rPr>
            <w:rStyle w:val="Collegamentoipertestuale"/>
            <w:rFonts w:ascii="Calibri Light" w:hAnsi="Calibri Light" w:cs="Trebuchet MS"/>
            <w:sz w:val="18"/>
            <w:szCs w:val="18"/>
            <w:lang w:val="en"/>
          </w:rPr>
          <w:t>https://www.unipi.it/index.php/internazionale</w:t>
        </w:r>
      </w:hyperlink>
      <w:r w:rsidR="006F217E" w:rsidRPr="00631500">
        <w:rPr>
          <w:rStyle w:val="Collegamentoipertestuale"/>
          <w:rFonts w:ascii="Calibri Light" w:hAnsi="Calibri Light" w:cs="Trebuchet MS"/>
          <w:sz w:val="18"/>
          <w:szCs w:val="18"/>
          <w:u w:val="none"/>
          <w:lang w:val="en"/>
        </w:rPr>
        <w:t>.</w:t>
      </w:r>
    </w:p>
    <w:p w14:paraId="70C896DA" w14:textId="77777777" w:rsidR="006F217E" w:rsidRPr="00631500" w:rsidRDefault="006F217E" w:rsidP="002A070F">
      <w:pPr>
        <w:jc w:val="both"/>
        <w:rPr>
          <w:rFonts w:ascii="Calibri Light" w:hAnsi="Calibri Light" w:cs="Trebuchet MS"/>
          <w:sz w:val="18"/>
          <w:szCs w:val="18"/>
          <w:lang w:val="en"/>
        </w:rPr>
      </w:pPr>
    </w:p>
    <w:p w14:paraId="2CA0FB2A" w14:textId="167906EE" w:rsidR="00631500" w:rsidRPr="00631500" w:rsidRDefault="00631500" w:rsidP="00631500">
      <w:pPr>
        <w:jc w:val="both"/>
        <w:rPr>
          <w:rFonts w:ascii="Calibri Light" w:hAnsi="Calibri Light" w:cs="Trebuchet MS"/>
          <w:sz w:val="18"/>
          <w:szCs w:val="18"/>
          <w:lang w:val="en"/>
        </w:rPr>
      </w:pPr>
      <w:r w:rsidRPr="00631500">
        <w:rPr>
          <w:rFonts w:ascii="Calibri Light" w:hAnsi="Calibri Light" w:cs="Trebuchet MS"/>
          <w:sz w:val="18"/>
          <w:szCs w:val="18"/>
          <w:lang w:val="en"/>
        </w:rPr>
        <w:t xml:space="preserve">Students who submit their application to carry out the internship abroad as </w:t>
      </w:r>
      <w:proofErr w:type="gramStart"/>
      <w:r w:rsidR="00967890">
        <w:rPr>
          <w:rFonts w:ascii="Calibri Light" w:hAnsi="Calibri Light" w:cs="Trebuchet MS"/>
          <w:sz w:val="18"/>
          <w:szCs w:val="18"/>
          <w:lang w:val="en"/>
        </w:rPr>
        <w:t xml:space="preserve">newly </w:t>
      </w:r>
      <w:r w:rsidR="00967890"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graduate</w:t>
      </w:r>
      <w:r w:rsidR="00967890">
        <w:rPr>
          <w:rFonts w:ascii="Calibri Light" w:hAnsi="Calibri Light" w:cs="Trebuchet MS"/>
          <w:sz w:val="18"/>
          <w:szCs w:val="18"/>
          <w:lang w:val="en"/>
        </w:rPr>
        <w:t>s</w:t>
      </w:r>
      <w:proofErr w:type="gramEnd"/>
      <w:r w:rsidRPr="00631500">
        <w:rPr>
          <w:rFonts w:ascii="Calibri Light" w:hAnsi="Calibri Light" w:cs="Trebuchet MS"/>
          <w:sz w:val="18"/>
          <w:szCs w:val="18"/>
          <w:lang w:val="en"/>
        </w:rPr>
        <w:t xml:space="preserve"> will be able to start the traineeship </w:t>
      </w:r>
      <w:r w:rsidRPr="00631500">
        <w:rPr>
          <w:rFonts w:ascii="Calibri Light" w:hAnsi="Calibri Light" w:cs="Trebuchet MS"/>
          <w:b/>
          <w:sz w:val="18"/>
          <w:szCs w:val="18"/>
          <w:lang w:val="en"/>
        </w:rPr>
        <w:t xml:space="preserve">only after having obtained the </w:t>
      </w:r>
      <w:r w:rsidR="00967890">
        <w:rPr>
          <w:rFonts w:ascii="Calibri Light" w:hAnsi="Calibri Light" w:cs="Trebuchet MS"/>
          <w:b/>
          <w:sz w:val="18"/>
          <w:szCs w:val="18"/>
          <w:lang w:val="en"/>
        </w:rPr>
        <w:t xml:space="preserve">degree </w:t>
      </w:r>
      <w:proofErr w:type="spellStart"/>
      <w:r w:rsidR="00967890">
        <w:rPr>
          <w:rFonts w:ascii="Calibri Light" w:hAnsi="Calibri Light" w:cs="Trebuchet MS"/>
          <w:b/>
          <w:sz w:val="18"/>
          <w:szCs w:val="18"/>
          <w:lang w:val="en"/>
        </w:rPr>
        <w:t>programme</w:t>
      </w:r>
      <w:r w:rsidR="00667167">
        <w:rPr>
          <w:rFonts w:ascii="Calibri Light" w:hAnsi="Calibri Light" w:cs="Trebuchet MS"/>
          <w:b/>
          <w:sz w:val="18"/>
          <w:szCs w:val="18"/>
          <w:lang w:val="en"/>
        </w:rPr>
        <w:t>’s</w:t>
      </w:r>
      <w:proofErr w:type="spellEnd"/>
      <w:r w:rsidR="00967890">
        <w:rPr>
          <w:rFonts w:ascii="Calibri Light" w:hAnsi="Calibri Light" w:cs="Trebuchet MS"/>
          <w:b/>
          <w:sz w:val="18"/>
          <w:szCs w:val="18"/>
          <w:lang w:val="en"/>
        </w:rPr>
        <w:t xml:space="preserve"> </w:t>
      </w:r>
      <w:r w:rsidRPr="00631500">
        <w:rPr>
          <w:rFonts w:ascii="Calibri Light" w:hAnsi="Calibri Light" w:cs="Trebuchet MS"/>
          <w:b/>
          <w:sz w:val="18"/>
          <w:szCs w:val="18"/>
          <w:lang w:val="en"/>
        </w:rPr>
        <w:t>qualification</w:t>
      </w:r>
      <w:r w:rsidRPr="00631500">
        <w:rPr>
          <w:rFonts w:ascii="Calibri Light" w:hAnsi="Calibri Light" w:cs="Trebuchet MS"/>
          <w:sz w:val="18"/>
          <w:szCs w:val="18"/>
          <w:lang w:val="en"/>
        </w:rPr>
        <w:t>, under penalty of</w:t>
      </w:r>
      <w:r w:rsidR="00667167">
        <w:rPr>
          <w:rFonts w:ascii="Calibri Light" w:hAnsi="Calibri Light" w:cs="Trebuchet MS"/>
          <w:sz w:val="18"/>
          <w:szCs w:val="18"/>
          <w:lang w:val="en"/>
        </w:rPr>
        <w:t xml:space="preserve"> </w:t>
      </w:r>
      <w:r w:rsidRPr="00631500">
        <w:rPr>
          <w:rFonts w:ascii="Calibri Light" w:hAnsi="Calibri Light" w:cs="Trebuchet MS"/>
          <w:sz w:val="18"/>
          <w:szCs w:val="18"/>
          <w:lang w:val="en"/>
        </w:rPr>
        <w:t xml:space="preserve"> </w:t>
      </w:r>
      <w:r w:rsidR="00667167">
        <w:rPr>
          <w:rFonts w:ascii="Calibri Light" w:hAnsi="Calibri Light" w:cs="Trebuchet MS"/>
          <w:sz w:val="18"/>
          <w:szCs w:val="18"/>
          <w:lang w:val="en"/>
        </w:rPr>
        <w:t xml:space="preserve">grant </w:t>
      </w:r>
      <w:r w:rsidRPr="00631500">
        <w:rPr>
          <w:rFonts w:ascii="Calibri Light" w:hAnsi="Calibri Light" w:cs="Trebuchet MS"/>
          <w:sz w:val="18"/>
          <w:szCs w:val="18"/>
          <w:lang w:val="en"/>
        </w:rPr>
        <w:t>forfeiture and the refund of the sums received.</w:t>
      </w:r>
    </w:p>
    <w:p w14:paraId="36D04304" w14:textId="77777777" w:rsidR="00631500" w:rsidRPr="00631500" w:rsidRDefault="00631500" w:rsidP="00631500">
      <w:pPr>
        <w:jc w:val="both"/>
        <w:rPr>
          <w:rFonts w:ascii="Calibri Light" w:hAnsi="Calibri Light" w:cs="Trebuchet MS"/>
          <w:sz w:val="18"/>
          <w:szCs w:val="18"/>
          <w:lang w:val="en"/>
        </w:rPr>
      </w:pPr>
    </w:p>
    <w:p w14:paraId="6EA7B23D" w14:textId="68C5338A" w:rsidR="00631500" w:rsidRPr="00631500" w:rsidRDefault="00631500" w:rsidP="00631500">
      <w:pPr>
        <w:jc w:val="both"/>
        <w:rPr>
          <w:rFonts w:ascii="Calibri Light" w:hAnsi="Calibri Light" w:cs="Trebuchet MS"/>
          <w:sz w:val="18"/>
          <w:szCs w:val="18"/>
          <w:lang w:val="en"/>
        </w:rPr>
      </w:pPr>
      <w:r w:rsidRPr="00631500">
        <w:rPr>
          <w:rFonts w:ascii="Calibri Light" w:hAnsi="Calibri Light" w:cs="Trebuchet MS"/>
          <w:sz w:val="18"/>
          <w:szCs w:val="18"/>
          <w:lang w:val="en"/>
        </w:rPr>
        <w:t xml:space="preserve">The Erasmus contribution </w:t>
      </w:r>
      <w:r w:rsidR="00667167">
        <w:rPr>
          <w:rFonts w:ascii="Calibri Light" w:hAnsi="Calibri Light" w:cs="Trebuchet MS"/>
          <w:sz w:val="18"/>
          <w:szCs w:val="18"/>
          <w:lang w:val="en"/>
        </w:rPr>
        <w:t xml:space="preserve">is cumulative  </w:t>
      </w:r>
      <w:r w:rsidRPr="00631500">
        <w:rPr>
          <w:rFonts w:ascii="Calibri Light" w:hAnsi="Calibri Light" w:cs="Trebuchet MS"/>
          <w:sz w:val="18"/>
          <w:szCs w:val="18"/>
          <w:lang w:val="en"/>
        </w:rPr>
        <w:t xml:space="preserve"> with </w:t>
      </w:r>
      <w:proofErr w:type="gramStart"/>
      <w:r w:rsidR="00667167">
        <w:rPr>
          <w:rFonts w:ascii="Calibri Light" w:hAnsi="Calibri Light" w:cs="Trebuchet MS"/>
          <w:sz w:val="18"/>
          <w:szCs w:val="18"/>
          <w:lang w:val="en"/>
        </w:rPr>
        <w:t xml:space="preserve">the </w:t>
      </w:r>
      <w:r w:rsidR="00667167"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increase</w:t>
      </w:r>
      <w:proofErr w:type="gramEnd"/>
      <w:r w:rsidRPr="00631500">
        <w:rPr>
          <w:rFonts w:ascii="Calibri Light" w:hAnsi="Calibri Light" w:cs="Trebuchet MS"/>
          <w:sz w:val="18"/>
          <w:szCs w:val="18"/>
          <w:lang w:val="en"/>
        </w:rPr>
        <w:t xml:space="preserve"> </w:t>
      </w:r>
      <w:r w:rsidR="00A62A78">
        <w:rPr>
          <w:rFonts w:ascii="Calibri Light" w:hAnsi="Calibri Light" w:cs="Trebuchet MS"/>
          <w:sz w:val="18"/>
          <w:szCs w:val="18"/>
          <w:lang w:val="en"/>
        </w:rPr>
        <w:t>of</w:t>
      </w:r>
      <w:r w:rsidR="00A62A78"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 xml:space="preserve">the PhD </w:t>
      </w:r>
      <w:r w:rsidR="00A62A78">
        <w:rPr>
          <w:rFonts w:ascii="Calibri Light" w:hAnsi="Calibri Light" w:cs="Trebuchet MS"/>
          <w:sz w:val="18"/>
          <w:szCs w:val="18"/>
          <w:lang w:val="en"/>
        </w:rPr>
        <w:t>grant</w:t>
      </w:r>
      <w:r w:rsidRPr="00631500">
        <w:rPr>
          <w:rFonts w:ascii="Calibri Light" w:hAnsi="Calibri Light" w:cs="Trebuchet MS"/>
          <w:sz w:val="18"/>
          <w:szCs w:val="18"/>
          <w:lang w:val="en"/>
        </w:rPr>
        <w:t xml:space="preserve"> for the period abroad.</w:t>
      </w:r>
    </w:p>
    <w:p w14:paraId="326DBA6F" w14:textId="77777777" w:rsidR="00631500" w:rsidRPr="00631500" w:rsidRDefault="00631500" w:rsidP="00631500">
      <w:pPr>
        <w:jc w:val="both"/>
        <w:rPr>
          <w:rFonts w:ascii="Calibri Light" w:hAnsi="Calibri Light" w:cs="Trebuchet MS"/>
          <w:sz w:val="18"/>
          <w:szCs w:val="18"/>
          <w:lang w:val="en"/>
        </w:rPr>
      </w:pPr>
    </w:p>
    <w:p w14:paraId="3695F9EF" w14:textId="77777777" w:rsidR="00631500" w:rsidRPr="00631500" w:rsidRDefault="00631500" w:rsidP="00631500">
      <w:pPr>
        <w:jc w:val="both"/>
        <w:rPr>
          <w:rFonts w:ascii="Calibri Light" w:hAnsi="Calibri Light" w:cs="Trebuchet MS"/>
          <w:sz w:val="18"/>
          <w:szCs w:val="18"/>
          <w:lang w:val="en"/>
        </w:rPr>
      </w:pPr>
      <w:r w:rsidRPr="00631500">
        <w:rPr>
          <w:rFonts w:ascii="Calibri Light" w:hAnsi="Calibri Light" w:cs="Trebuchet MS"/>
          <w:sz w:val="18"/>
          <w:szCs w:val="18"/>
          <w:lang w:val="en"/>
        </w:rPr>
        <w:t>In case of traineeship, if the host company / organization grants the student an allowance or any form of remuneration, this is compatible with the award of an EU Erasmus grant.</w:t>
      </w:r>
    </w:p>
    <w:p w14:paraId="32A215D9" w14:textId="2E5123EB" w:rsidR="00631500" w:rsidRPr="00631500" w:rsidRDefault="00631500" w:rsidP="00631500">
      <w:pPr>
        <w:jc w:val="both"/>
        <w:rPr>
          <w:rFonts w:ascii="Calibri Light" w:hAnsi="Calibri Light" w:cs="Trebuchet MS"/>
          <w:sz w:val="18"/>
          <w:szCs w:val="18"/>
          <w:lang w:val="en"/>
        </w:rPr>
      </w:pPr>
      <w:r w:rsidRPr="00631500">
        <w:rPr>
          <w:rFonts w:ascii="Calibri Light" w:hAnsi="Calibri Light" w:cs="Trebuchet MS"/>
          <w:sz w:val="18"/>
          <w:szCs w:val="18"/>
          <w:lang w:val="en"/>
        </w:rPr>
        <w:t xml:space="preserve">A mobility period is compatible with a part-time job and, if the student receives an EU Erasmus grant, it is also compatible with the remuneration that the student receives </w:t>
      </w:r>
      <w:proofErr w:type="gramStart"/>
      <w:r w:rsidRPr="00631500">
        <w:rPr>
          <w:rFonts w:ascii="Calibri Light" w:hAnsi="Calibri Light" w:cs="Trebuchet MS"/>
          <w:sz w:val="18"/>
          <w:szCs w:val="18"/>
          <w:lang w:val="en"/>
        </w:rPr>
        <w:t>as long as</w:t>
      </w:r>
      <w:proofErr w:type="gramEnd"/>
      <w:r w:rsidRPr="00631500">
        <w:rPr>
          <w:rFonts w:ascii="Calibri Light" w:hAnsi="Calibri Light" w:cs="Trebuchet MS"/>
          <w:sz w:val="18"/>
          <w:szCs w:val="18"/>
          <w:lang w:val="en"/>
        </w:rPr>
        <w:t xml:space="preserve"> the activities foreseen in the agreed mobility </w:t>
      </w:r>
      <w:proofErr w:type="spellStart"/>
      <w:r w:rsidRPr="00631500">
        <w:rPr>
          <w:rFonts w:ascii="Calibri Light" w:hAnsi="Calibri Light" w:cs="Trebuchet MS"/>
          <w:sz w:val="18"/>
          <w:szCs w:val="18"/>
          <w:lang w:val="en"/>
        </w:rPr>
        <w:t>program</w:t>
      </w:r>
      <w:r>
        <w:rPr>
          <w:rFonts w:ascii="Calibri Light" w:hAnsi="Calibri Light" w:cs="Trebuchet MS"/>
          <w:sz w:val="18"/>
          <w:szCs w:val="18"/>
          <w:lang w:val="en"/>
        </w:rPr>
        <w:t>me</w:t>
      </w:r>
      <w:proofErr w:type="spellEnd"/>
      <w:r w:rsidR="00667167">
        <w:rPr>
          <w:rFonts w:ascii="Calibri Light" w:hAnsi="Calibri Light" w:cs="Trebuchet MS"/>
          <w:sz w:val="18"/>
          <w:szCs w:val="18"/>
          <w:lang w:val="en"/>
        </w:rPr>
        <w:t xml:space="preserve"> are still carried out</w:t>
      </w:r>
      <w:r w:rsidRPr="00631500">
        <w:rPr>
          <w:rFonts w:ascii="Calibri Light" w:hAnsi="Calibri Light" w:cs="Trebuchet MS"/>
          <w:sz w:val="18"/>
          <w:szCs w:val="18"/>
          <w:lang w:val="en"/>
        </w:rPr>
        <w:t>.</w:t>
      </w:r>
    </w:p>
    <w:p w14:paraId="61829076" w14:textId="77777777" w:rsidR="002A070F" w:rsidRPr="00B04518" w:rsidRDefault="002A070F" w:rsidP="002A070F">
      <w:pPr>
        <w:jc w:val="both"/>
        <w:rPr>
          <w:rFonts w:ascii="Calibri Light" w:hAnsi="Calibri Light" w:cs="Trebuchet MS"/>
          <w:sz w:val="18"/>
          <w:szCs w:val="18"/>
          <w:lang w:val="en"/>
        </w:rPr>
      </w:pPr>
    </w:p>
    <w:p w14:paraId="42E9E75C" w14:textId="6D114EF1" w:rsidR="002A070F" w:rsidRPr="00B04518" w:rsidRDefault="00631500" w:rsidP="002A070F">
      <w:pPr>
        <w:jc w:val="both"/>
        <w:rPr>
          <w:rFonts w:ascii="Calibri Light" w:hAnsi="Calibri Light" w:cs="Trebuchet MS"/>
          <w:sz w:val="18"/>
          <w:szCs w:val="18"/>
          <w:lang w:val="en"/>
        </w:rPr>
      </w:pPr>
      <w:r w:rsidRPr="00631500">
        <w:rPr>
          <w:rFonts w:ascii="Calibri Light" w:hAnsi="Calibri Light" w:cs="Trebuchet MS"/>
          <w:sz w:val="18"/>
          <w:szCs w:val="18"/>
          <w:lang w:val="en"/>
        </w:rPr>
        <w:t>The Regional Agency for the Right to</w:t>
      </w:r>
      <w:r w:rsidR="00092BB1">
        <w:rPr>
          <w:rFonts w:ascii="Calibri Light" w:hAnsi="Calibri Light" w:cs="Trebuchet MS"/>
          <w:sz w:val="18"/>
          <w:szCs w:val="18"/>
          <w:lang w:val="en"/>
        </w:rPr>
        <w:t xml:space="preserve"> Higher</w:t>
      </w:r>
      <w:r w:rsidRPr="00631500">
        <w:rPr>
          <w:rFonts w:ascii="Calibri Light" w:hAnsi="Calibri Light" w:cs="Trebuchet MS"/>
          <w:sz w:val="18"/>
          <w:szCs w:val="18"/>
          <w:lang w:val="en"/>
        </w:rPr>
        <w:t xml:space="preserve"> Education (DSU)</w:t>
      </w:r>
      <w:r w:rsidR="00667167">
        <w:rPr>
          <w:rFonts w:ascii="Calibri Light" w:hAnsi="Calibri Light" w:cs="Trebuchet MS"/>
          <w:sz w:val="18"/>
          <w:szCs w:val="18"/>
          <w:lang w:val="en"/>
        </w:rPr>
        <w:t>,</w:t>
      </w:r>
      <w:r w:rsidR="00CD0F29">
        <w:rPr>
          <w:rFonts w:ascii="Calibri Light" w:hAnsi="Calibri Light" w:cs="Trebuchet MS"/>
          <w:sz w:val="18"/>
          <w:szCs w:val="18"/>
          <w:lang w:val="en"/>
        </w:rPr>
        <w:t xml:space="preserve"> </w:t>
      </w:r>
      <w:r w:rsidRPr="00631500">
        <w:rPr>
          <w:rFonts w:ascii="Calibri Light" w:hAnsi="Calibri Light" w:cs="Trebuchet MS"/>
          <w:sz w:val="18"/>
          <w:szCs w:val="18"/>
          <w:lang w:val="en"/>
        </w:rPr>
        <w:t xml:space="preserve">grants </w:t>
      </w:r>
      <w:r w:rsidR="00667167">
        <w:rPr>
          <w:rFonts w:ascii="Calibri Light" w:hAnsi="Calibri Light" w:cs="Trebuchet MS"/>
          <w:sz w:val="18"/>
          <w:szCs w:val="18"/>
          <w:lang w:val="en"/>
        </w:rPr>
        <w:t xml:space="preserve">additional amounts </w:t>
      </w:r>
      <w:r w:rsidR="00A62A78">
        <w:rPr>
          <w:rFonts w:ascii="Calibri Light" w:hAnsi="Calibri Light" w:cs="Trebuchet MS"/>
          <w:sz w:val="18"/>
          <w:szCs w:val="18"/>
          <w:lang w:val="en"/>
        </w:rPr>
        <w:t>to participate in</w:t>
      </w:r>
      <w:r w:rsidRPr="00631500">
        <w:rPr>
          <w:rFonts w:ascii="Calibri Light" w:hAnsi="Calibri Light" w:cs="Trebuchet MS"/>
          <w:sz w:val="18"/>
          <w:szCs w:val="18"/>
          <w:lang w:val="en"/>
        </w:rPr>
        <w:t xml:space="preserve"> international mobility program</w:t>
      </w:r>
      <w:r w:rsidR="00092BB1">
        <w:rPr>
          <w:rFonts w:ascii="Calibri Light" w:hAnsi="Calibri Light" w:cs="Trebuchet MS"/>
          <w:sz w:val="18"/>
          <w:szCs w:val="18"/>
          <w:lang w:val="en"/>
        </w:rPr>
        <w:t>me</w:t>
      </w:r>
      <w:r w:rsidRPr="00631500">
        <w:rPr>
          <w:rFonts w:ascii="Calibri Light" w:hAnsi="Calibri Light" w:cs="Trebuchet MS"/>
          <w:sz w:val="18"/>
          <w:szCs w:val="18"/>
          <w:lang w:val="en"/>
        </w:rPr>
        <w:t xml:space="preserve">s </w:t>
      </w:r>
      <w:r w:rsidR="00A62A78">
        <w:rPr>
          <w:rFonts w:ascii="Calibri Light" w:hAnsi="Calibri Light" w:cs="Trebuchet MS"/>
          <w:sz w:val="18"/>
          <w:szCs w:val="18"/>
          <w:lang w:val="en"/>
        </w:rPr>
        <w:t>for</w:t>
      </w:r>
      <w:r w:rsidR="00A62A78"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 xml:space="preserve">students who are simultaneously </w:t>
      </w:r>
      <w:r w:rsidR="00092BB1">
        <w:rPr>
          <w:rFonts w:ascii="Calibri Light" w:hAnsi="Calibri Light" w:cs="Trebuchet MS"/>
          <w:sz w:val="18"/>
          <w:szCs w:val="18"/>
          <w:lang w:val="en"/>
        </w:rPr>
        <w:t>under</w:t>
      </w:r>
      <w:r w:rsidR="00092BB1"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the following conditions</w:t>
      </w:r>
      <w:r w:rsidR="002A070F" w:rsidRPr="00B04518">
        <w:rPr>
          <w:rFonts w:ascii="Calibri Light" w:hAnsi="Calibri Light" w:cs="Trebuchet MS"/>
          <w:sz w:val="18"/>
          <w:szCs w:val="18"/>
          <w:lang w:val="en"/>
        </w:rPr>
        <w:t xml:space="preserve">: </w:t>
      </w:r>
    </w:p>
    <w:p w14:paraId="66D74A7E" w14:textId="3017C17F" w:rsidR="002A070F" w:rsidRPr="00631500" w:rsidRDefault="00631500" w:rsidP="00E60A07">
      <w:pPr>
        <w:numPr>
          <w:ilvl w:val="1"/>
          <w:numId w:val="6"/>
        </w:numPr>
        <w:ind w:left="709" w:hanging="218"/>
        <w:jc w:val="both"/>
        <w:rPr>
          <w:rFonts w:ascii="Calibri Light" w:hAnsi="Calibri Light" w:cs="Trebuchet MS"/>
          <w:sz w:val="18"/>
          <w:szCs w:val="18"/>
        </w:rPr>
      </w:pPr>
      <w:r w:rsidRPr="00631500">
        <w:rPr>
          <w:rFonts w:ascii="Calibri Light" w:hAnsi="Calibri Light" w:cs="Trebuchet MS"/>
          <w:sz w:val="18"/>
          <w:szCs w:val="18"/>
          <w:lang w:val="en"/>
        </w:rPr>
        <w:t xml:space="preserve">DSU </w:t>
      </w:r>
      <w:r w:rsidR="00092BB1">
        <w:rPr>
          <w:rFonts w:ascii="Calibri Light" w:hAnsi="Calibri Light" w:cs="Trebuchet MS"/>
          <w:sz w:val="18"/>
          <w:szCs w:val="18"/>
          <w:lang w:val="en"/>
        </w:rPr>
        <w:t>grant</w:t>
      </w:r>
      <w:r w:rsidR="00092BB1" w:rsidRPr="00631500">
        <w:rPr>
          <w:rFonts w:ascii="Calibri Light" w:hAnsi="Calibri Light" w:cs="Trebuchet MS"/>
          <w:sz w:val="18"/>
          <w:szCs w:val="18"/>
          <w:lang w:val="en"/>
        </w:rPr>
        <w:t xml:space="preserve"> </w:t>
      </w:r>
      <w:proofErr w:type="gramStart"/>
      <w:r w:rsidR="00092BB1">
        <w:rPr>
          <w:rFonts w:ascii="Calibri Light" w:hAnsi="Calibri Light" w:cs="Trebuchet MS"/>
          <w:sz w:val="18"/>
          <w:szCs w:val="18"/>
          <w:lang w:val="en"/>
        </w:rPr>
        <w:t>holders</w:t>
      </w:r>
      <w:r w:rsidR="002A070F" w:rsidRPr="00631500">
        <w:rPr>
          <w:rFonts w:ascii="Calibri Light" w:hAnsi="Calibri Light" w:cs="Trebuchet MS"/>
          <w:sz w:val="18"/>
          <w:szCs w:val="18"/>
        </w:rPr>
        <w:t>;</w:t>
      </w:r>
      <w:proofErr w:type="gramEnd"/>
      <w:r w:rsidR="002A070F" w:rsidRPr="00631500">
        <w:rPr>
          <w:rFonts w:ascii="Calibri Light" w:hAnsi="Calibri Light" w:cs="Trebuchet MS"/>
          <w:sz w:val="18"/>
          <w:szCs w:val="18"/>
        </w:rPr>
        <w:t xml:space="preserve"> </w:t>
      </w:r>
    </w:p>
    <w:p w14:paraId="6BC189BC" w14:textId="3C0B8C17" w:rsidR="002A070F" w:rsidRPr="009D0DA8" w:rsidRDefault="00631500" w:rsidP="00E60A07">
      <w:pPr>
        <w:numPr>
          <w:ilvl w:val="1"/>
          <w:numId w:val="6"/>
        </w:numPr>
        <w:ind w:left="709" w:hanging="218"/>
        <w:jc w:val="both"/>
        <w:rPr>
          <w:rFonts w:ascii="Calibri Light" w:hAnsi="Calibri Light" w:cs="Trebuchet MS"/>
          <w:sz w:val="18"/>
          <w:szCs w:val="18"/>
          <w:lang w:val="en-US"/>
        </w:rPr>
      </w:pPr>
      <w:r w:rsidRPr="00631500">
        <w:rPr>
          <w:rFonts w:ascii="Calibri Light" w:hAnsi="Calibri Light" w:cs="Trebuchet MS"/>
          <w:sz w:val="18"/>
          <w:szCs w:val="18"/>
          <w:lang w:val="en"/>
        </w:rPr>
        <w:lastRenderedPageBreak/>
        <w:t xml:space="preserve">admitted by the University to participate in international, </w:t>
      </w:r>
      <w:r w:rsidR="00194061">
        <w:rPr>
          <w:rFonts w:ascii="Calibri Light" w:hAnsi="Calibri Light" w:cs="Trebuchet MS"/>
          <w:sz w:val="18"/>
          <w:szCs w:val="18"/>
          <w:lang w:val="en"/>
        </w:rPr>
        <w:t>EU</w:t>
      </w:r>
      <w:r w:rsidR="00194061" w:rsidRPr="00631500">
        <w:rPr>
          <w:rFonts w:ascii="Calibri Light" w:hAnsi="Calibri Light" w:cs="Trebuchet MS"/>
          <w:sz w:val="18"/>
          <w:szCs w:val="18"/>
          <w:lang w:val="en"/>
        </w:rPr>
        <w:t xml:space="preserve"> </w:t>
      </w:r>
      <w:r w:rsidRPr="00631500">
        <w:rPr>
          <w:rFonts w:ascii="Calibri Light" w:hAnsi="Calibri Light" w:cs="Trebuchet MS"/>
          <w:sz w:val="18"/>
          <w:szCs w:val="18"/>
          <w:lang w:val="en"/>
        </w:rPr>
        <w:t>or non-EU mobility program</w:t>
      </w:r>
      <w:r w:rsidR="00092BB1">
        <w:rPr>
          <w:rFonts w:ascii="Calibri Light" w:hAnsi="Calibri Light" w:cs="Trebuchet MS"/>
          <w:sz w:val="18"/>
          <w:szCs w:val="18"/>
          <w:lang w:val="en"/>
        </w:rPr>
        <w:t>me</w:t>
      </w:r>
      <w:r w:rsidRPr="00631500">
        <w:rPr>
          <w:rFonts w:ascii="Calibri Light" w:hAnsi="Calibri Light" w:cs="Trebuchet MS"/>
          <w:sz w:val="18"/>
          <w:szCs w:val="18"/>
          <w:lang w:val="en"/>
        </w:rPr>
        <w:t xml:space="preserve">s </w:t>
      </w:r>
      <w:r w:rsidR="00092BB1">
        <w:rPr>
          <w:rFonts w:ascii="Calibri Light" w:hAnsi="Calibri Light" w:cs="Trebuchet MS"/>
          <w:sz w:val="18"/>
          <w:szCs w:val="18"/>
          <w:lang w:val="en"/>
        </w:rPr>
        <w:t>for</w:t>
      </w:r>
      <w:r w:rsidRPr="00631500">
        <w:rPr>
          <w:rFonts w:ascii="Calibri Light" w:hAnsi="Calibri Light" w:cs="Trebuchet MS"/>
          <w:sz w:val="18"/>
          <w:szCs w:val="18"/>
          <w:lang w:val="en"/>
        </w:rPr>
        <w:t xml:space="preserve"> the academic year 2021/2022</w:t>
      </w:r>
      <w:r w:rsidR="002A070F" w:rsidRPr="009D0DA8">
        <w:rPr>
          <w:rFonts w:ascii="Calibri Light" w:hAnsi="Calibri Light" w:cs="Trebuchet MS"/>
          <w:sz w:val="18"/>
          <w:szCs w:val="18"/>
          <w:lang w:val="en-US"/>
        </w:rPr>
        <w:t>.</w:t>
      </w:r>
    </w:p>
    <w:p w14:paraId="2BA226A1" w14:textId="330F64B5" w:rsidR="002A070F" w:rsidRDefault="00631500" w:rsidP="002A070F">
      <w:pPr>
        <w:spacing w:line="320" w:lineRule="exact"/>
        <w:rPr>
          <w:rFonts w:ascii="Calibri Light" w:hAnsi="Calibri Light" w:cs="Trebuchet MS"/>
          <w:sz w:val="18"/>
          <w:szCs w:val="18"/>
          <w:lang w:val="x-none" w:eastAsia="x-none"/>
        </w:rPr>
      </w:pPr>
      <w:r w:rsidRPr="00631500">
        <w:rPr>
          <w:rFonts w:ascii="Calibri Light" w:hAnsi="Calibri Light" w:cs="Trebuchet MS"/>
          <w:sz w:val="18"/>
          <w:szCs w:val="18"/>
          <w:lang w:val="en" w:eastAsia="x-none"/>
        </w:rPr>
        <w:t>For information</w:t>
      </w:r>
      <w:r w:rsidR="002A070F" w:rsidRPr="002A070F">
        <w:rPr>
          <w:rFonts w:ascii="Calibri Light" w:hAnsi="Calibri Light" w:cs="Trebuchet MS"/>
          <w:sz w:val="18"/>
          <w:szCs w:val="18"/>
          <w:lang w:val="x-none" w:eastAsia="x-none"/>
        </w:rPr>
        <w:t xml:space="preserve"> </w:t>
      </w:r>
      <w:hyperlink r:id="rId20" w:history="1">
        <w:r w:rsidR="002A070F" w:rsidRPr="002A070F">
          <w:rPr>
            <w:rFonts w:ascii="Calibri Light" w:hAnsi="Calibri Light" w:cs="Trebuchet MS"/>
            <w:color w:val="0000FF"/>
            <w:sz w:val="18"/>
            <w:szCs w:val="18"/>
            <w:u w:val="single"/>
            <w:lang w:val="x-none" w:eastAsia="x-none"/>
          </w:rPr>
          <w:t>https://www.dsu.toscana.it/</w:t>
        </w:r>
      </w:hyperlink>
    </w:p>
    <w:p w14:paraId="1F76B641" w14:textId="77777777" w:rsidR="006F217E" w:rsidRPr="002A070F" w:rsidRDefault="006F217E" w:rsidP="002A070F">
      <w:pPr>
        <w:spacing w:line="320" w:lineRule="exact"/>
        <w:rPr>
          <w:rFonts w:ascii="Calibri Light" w:hAnsi="Calibri Light" w:cs="Trebuchet MS"/>
          <w:sz w:val="18"/>
          <w:szCs w:val="18"/>
          <w:lang w:val="x-none" w:eastAsia="x-none"/>
        </w:rPr>
      </w:pPr>
    </w:p>
    <w:p w14:paraId="725F49FE" w14:textId="6DABB2D4" w:rsidR="004E09CE" w:rsidRPr="00667167" w:rsidRDefault="004E09CE" w:rsidP="004E09CE">
      <w:pPr>
        <w:jc w:val="both"/>
        <w:rPr>
          <w:rFonts w:ascii="Calibri Light" w:hAnsi="Calibri Light" w:cs="Trebuchet MS"/>
          <w:sz w:val="18"/>
          <w:szCs w:val="18"/>
          <w:lang w:val="en-US"/>
        </w:rPr>
      </w:pPr>
      <w:r w:rsidRPr="004E09CE">
        <w:rPr>
          <w:rFonts w:ascii="Calibri Light" w:hAnsi="Calibri Light" w:cs="Trebuchet MS"/>
          <w:sz w:val="18"/>
          <w:szCs w:val="18"/>
          <w:lang w:val="en"/>
        </w:rPr>
        <w:t xml:space="preserve">Students taking part in a higher education mobility project supported by the Erasmus </w:t>
      </w:r>
      <w:proofErr w:type="spellStart"/>
      <w:r w:rsidRPr="004E09CE">
        <w:rPr>
          <w:rFonts w:ascii="Calibri Light" w:hAnsi="Calibri Light" w:cs="Trebuchet MS"/>
          <w:sz w:val="18"/>
          <w:szCs w:val="18"/>
          <w:lang w:val="en"/>
        </w:rPr>
        <w:t>Program</w:t>
      </w:r>
      <w:r w:rsidR="00092BB1">
        <w:rPr>
          <w:rFonts w:ascii="Calibri Light" w:hAnsi="Calibri Light" w:cs="Trebuchet MS"/>
          <w:sz w:val="18"/>
          <w:szCs w:val="18"/>
          <w:lang w:val="en"/>
        </w:rPr>
        <w:t>me</w:t>
      </w:r>
      <w:proofErr w:type="spellEnd"/>
      <w:r w:rsidRPr="004E09CE">
        <w:rPr>
          <w:rFonts w:ascii="Calibri Light" w:hAnsi="Calibri Light" w:cs="Trebuchet MS"/>
          <w:sz w:val="18"/>
          <w:szCs w:val="18"/>
          <w:lang w:val="en"/>
        </w:rPr>
        <w:t xml:space="preserve">, </w:t>
      </w:r>
      <w:proofErr w:type="gramStart"/>
      <w:r w:rsidRPr="004E09CE">
        <w:rPr>
          <w:rFonts w:ascii="Calibri Light" w:hAnsi="Calibri Light" w:cs="Trebuchet MS"/>
          <w:sz w:val="18"/>
          <w:szCs w:val="18"/>
          <w:lang w:val="en"/>
        </w:rPr>
        <w:t>whether or not</w:t>
      </w:r>
      <w:proofErr w:type="gramEnd"/>
      <w:r w:rsidRPr="004E09CE">
        <w:rPr>
          <w:rFonts w:ascii="Calibri Light" w:hAnsi="Calibri Light" w:cs="Trebuchet MS"/>
          <w:sz w:val="18"/>
          <w:szCs w:val="18"/>
          <w:lang w:val="en"/>
        </w:rPr>
        <w:t xml:space="preserve"> they receive the Erasmus EU grant for their participation, are exempt from paying university fees, registration fees, for examinations</w:t>
      </w:r>
      <w:r w:rsidR="00B1306C">
        <w:rPr>
          <w:rFonts w:ascii="Calibri Light" w:hAnsi="Calibri Light" w:cs="Trebuchet MS"/>
          <w:sz w:val="18"/>
          <w:szCs w:val="18"/>
          <w:lang w:val="en"/>
        </w:rPr>
        <w:t xml:space="preserve">, </w:t>
      </w:r>
      <w:r w:rsidR="00A62A78">
        <w:rPr>
          <w:rFonts w:ascii="Calibri Light" w:hAnsi="Calibri Light" w:cs="Trebuchet MS"/>
          <w:sz w:val="18"/>
          <w:szCs w:val="18"/>
          <w:lang w:val="en"/>
        </w:rPr>
        <w:t xml:space="preserve">to </w:t>
      </w:r>
      <w:r w:rsidRPr="004E09CE">
        <w:rPr>
          <w:rFonts w:ascii="Calibri Light" w:hAnsi="Calibri Light" w:cs="Trebuchet MS"/>
          <w:sz w:val="18"/>
          <w:szCs w:val="18"/>
          <w:lang w:val="en"/>
        </w:rPr>
        <w:t xml:space="preserve">access to the laboratory and library facilities in the host institution. However, they may have to pay some small fees such as insurance, student associations and the use of various materials such as photocopies and laboratory products, </w:t>
      </w:r>
      <w:r w:rsidR="00A62A78">
        <w:rPr>
          <w:rFonts w:ascii="Calibri Light" w:hAnsi="Calibri Light" w:cs="Trebuchet MS"/>
          <w:sz w:val="18"/>
          <w:szCs w:val="18"/>
          <w:lang w:val="en"/>
        </w:rPr>
        <w:t>as required to</w:t>
      </w:r>
      <w:r w:rsidRPr="004E09CE">
        <w:rPr>
          <w:rFonts w:ascii="Calibri Light" w:hAnsi="Calibri Light" w:cs="Trebuchet MS"/>
          <w:sz w:val="18"/>
          <w:szCs w:val="18"/>
          <w:lang w:val="en"/>
        </w:rPr>
        <w:t xml:space="preserve"> </w:t>
      </w:r>
      <w:r w:rsidR="00A62A78">
        <w:rPr>
          <w:rFonts w:ascii="Calibri Light" w:hAnsi="Calibri Light" w:cs="Trebuchet MS"/>
          <w:sz w:val="18"/>
          <w:szCs w:val="18"/>
          <w:lang w:val="en"/>
        </w:rPr>
        <w:t>the</w:t>
      </w:r>
      <w:r w:rsidR="00A62A78" w:rsidRPr="004E09CE">
        <w:rPr>
          <w:rFonts w:ascii="Calibri Light" w:hAnsi="Calibri Light" w:cs="Trebuchet MS"/>
          <w:sz w:val="18"/>
          <w:szCs w:val="18"/>
          <w:lang w:val="en"/>
        </w:rPr>
        <w:t xml:space="preserve"> </w:t>
      </w:r>
      <w:r w:rsidRPr="004E09CE">
        <w:rPr>
          <w:rFonts w:ascii="Calibri Light" w:hAnsi="Calibri Light" w:cs="Trebuchet MS"/>
          <w:sz w:val="18"/>
          <w:szCs w:val="18"/>
          <w:lang w:val="en"/>
        </w:rPr>
        <w:t>local students. Outgoing students should not be subject to any additional taxes or charges in relation to the organization or administration of their mobility period.</w:t>
      </w:r>
    </w:p>
    <w:p w14:paraId="627F83C0" w14:textId="50EE4426" w:rsidR="00205A81" w:rsidRPr="00667167" w:rsidRDefault="00205A81" w:rsidP="002A070F">
      <w:pPr>
        <w:jc w:val="both"/>
        <w:rPr>
          <w:rFonts w:ascii="Calibri Light" w:hAnsi="Calibri Light" w:cs="Trebuchet MS"/>
          <w:sz w:val="18"/>
          <w:szCs w:val="18"/>
          <w:lang w:val="en-US"/>
        </w:rPr>
      </w:pPr>
    </w:p>
    <w:p w14:paraId="5AB01632" w14:textId="10BC9483" w:rsidR="00A32948" w:rsidRPr="004E09CE" w:rsidRDefault="00205A81" w:rsidP="003C301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
        </w:rPr>
      </w:pPr>
      <w:r>
        <w:rPr>
          <w:noProof/>
        </w:rPr>
        <w:drawing>
          <wp:inline distT="0" distB="0" distL="0" distR="0" wp14:anchorId="6CE3F93F" wp14:editId="37019721">
            <wp:extent cx="201930" cy="201930"/>
            <wp:effectExtent l="0" t="0" r="1270" b="1270"/>
            <wp:docPr id="5" name="Immagine 5"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4E09CE" w:rsidRPr="00667167">
        <w:rPr>
          <w:rFonts w:ascii="Calibri Light" w:hAnsi="Calibri Light" w:cs="Trebuchet MS"/>
          <w:sz w:val="18"/>
          <w:szCs w:val="18"/>
          <w:lang w:val="en-US"/>
        </w:rPr>
        <w:t xml:space="preserve"> </w:t>
      </w:r>
      <w:r w:rsidR="004E09CE" w:rsidRPr="004E09CE">
        <w:rPr>
          <w:rFonts w:ascii="Calibri Light" w:hAnsi="Calibri Light" w:cs="Trebuchet MS"/>
          <w:sz w:val="18"/>
          <w:szCs w:val="18"/>
          <w:lang w:val="en"/>
        </w:rPr>
        <w:t xml:space="preserve">As </w:t>
      </w:r>
      <w:r w:rsidR="00B1306C">
        <w:rPr>
          <w:rFonts w:ascii="Calibri Light" w:hAnsi="Calibri Light" w:cs="Trebuchet MS"/>
          <w:sz w:val="18"/>
          <w:szCs w:val="18"/>
          <w:lang w:val="en"/>
        </w:rPr>
        <w:t>stated</w:t>
      </w:r>
      <w:r w:rsidR="00B1306C" w:rsidRPr="004E09CE">
        <w:rPr>
          <w:rFonts w:ascii="Calibri Light" w:hAnsi="Calibri Light" w:cs="Trebuchet MS"/>
          <w:sz w:val="18"/>
          <w:szCs w:val="18"/>
          <w:lang w:val="en"/>
        </w:rPr>
        <w:t xml:space="preserve"> </w:t>
      </w:r>
      <w:r w:rsidR="004E09CE" w:rsidRPr="004E09CE">
        <w:rPr>
          <w:rFonts w:ascii="Calibri Light" w:hAnsi="Calibri Light" w:cs="Trebuchet MS"/>
          <w:sz w:val="18"/>
          <w:szCs w:val="18"/>
          <w:lang w:val="en"/>
        </w:rPr>
        <w:t xml:space="preserve">in the </w:t>
      </w:r>
      <w:r w:rsidR="00B1306C">
        <w:rPr>
          <w:rFonts w:ascii="Calibri Light" w:hAnsi="Calibri Light" w:cs="Trebuchet MS"/>
          <w:sz w:val="18"/>
          <w:szCs w:val="18"/>
          <w:lang w:val="en"/>
        </w:rPr>
        <w:t>foreword</w:t>
      </w:r>
      <w:r w:rsidR="004E09CE" w:rsidRPr="004E09CE">
        <w:rPr>
          <w:rFonts w:ascii="Calibri Light" w:hAnsi="Calibri Light" w:cs="Trebuchet MS"/>
          <w:sz w:val="18"/>
          <w:szCs w:val="18"/>
          <w:lang w:val="en"/>
        </w:rPr>
        <w:t xml:space="preserve">, </w:t>
      </w:r>
      <w:r w:rsidR="00A62A78">
        <w:rPr>
          <w:rFonts w:ascii="Calibri Light" w:hAnsi="Calibri Light" w:cs="Trebuchet MS"/>
          <w:sz w:val="18"/>
          <w:szCs w:val="18"/>
          <w:lang w:val="en"/>
        </w:rPr>
        <w:t>it should be noted</w:t>
      </w:r>
      <w:r w:rsidR="00B1306C" w:rsidRPr="004E09CE">
        <w:rPr>
          <w:rFonts w:ascii="Calibri Light" w:hAnsi="Calibri Light" w:cs="Trebuchet MS"/>
          <w:sz w:val="18"/>
          <w:szCs w:val="18"/>
          <w:lang w:val="en"/>
        </w:rPr>
        <w:t xml:space="preserve"> </w:t>
      </w:r>
      <w:r w:rsidR="004E09CE" w:rsidRPr="004E09CE">
        <w:rPr>
          <w:rFonts w:ascii="Calibri Light" w:hAnsi="Calibri Light" w:cs="Trebuchet MS"/>
          <w:sz w:val="18"/>
          <w:szCs w:val="18"/>
          <w:lang w:val="en"/>
        </w:rPr>
        <w:t xml:space="preserve">that </w:t>
      </w:r>
      <w:r w:rsidR="004E09CE" w:rsidRPr="004E09CE">
        <w:rPr>
          <w:rFonts w:ascii="Calibri Light" w:hAnsi="Calibri Light" w:cs="Trebuchet MS"/>
          <w:b/>
          <w:sz w:val="18"/>
          <w:szCs w:val="18"/>
          <w:lang w:val="en"/>
        </w:rPr>
        <w:t>all</w:t>
      </w:r>
      <w:r w:rsidR="004E09CE" w:rsidRPr="004E09CE">
        <w:rPr>
          <w:rFonts w:ascii="Calibri Light" w:hAnsi="Calibri Light" w:cs="Trebuchet MS"/>
          <w:sz w:val="18"/>
          <w:szCs w:val="18"/>
          <w:lang w:val="en"/>
        </w:rPr>
        <w:t xml:space="preserve"> the indications contained in this article 3 refer to the provisions of the Erasmus + </w:t>
      </w:r>
      <w:proofErr w:type="spellStart"/>
      <w:r w:rsidR="004E09CE" w:rsidRPr="004E09CE">
        <w:rPr>
          <w:rFonts w:ascii="Calibri Light" w:hAnsi="Calibri Light" w:cs="Trebuchet MS"/>
          <w:sz w:val="18"/>
          <w:szCs w:val="18"/>
          <w:lang w:val="en"/>
        </w:rPr>
        <w:t>Program</w:t>
      </w:r>
      <w:r w:rsidR="00B1306C">
        <w:rPr>
          <w:rFonts w:ascii="Calibri Light" w:hAnsi="Calibri Light" w:cs="Trebuchet MS"/>
          <w:sz w:val="18"/>
          <w:szCs w:val="18"/>
          <w:lang w:val="en"/>
        </w:rPr>
        <w:t>me</w:t>
      </w:r>
      <w:proofErr w:type="spellEnd"/>
      <w:r w:rsidR="004E09CE" w:rsidRPr="004E09CE">
        <w:rPr>
          <w:rFonts w:ascii="Calibri Light" w:hAnsi="Calibri Light" w:cs="Trebuchet MS"/>
          <w:sz w:val="18"/>
          <w:szCs w:val="18"/>
          <w:lang w:val="en"/>
        </w:rPr>
        <w:t xml:space="preserve"> 2014-2020 but, at the time of this Call</w:t>
      </w:r>
      <w:r w:rsidR="00B1306C">
        <w:rPr>
          <w:rFonts w:ascii="Calibri Light" w:hAnsi="Calibri Light" w:cs="Trebuchet MS"/>
          <w:sz w:val="18"/>
          <w:szCs w:val="18"/>
          <w:lang w:val="en"/>
        </w:rPr>
        <w:t>’s</w:t>
      </w:r>
      <w:r w:rsidR="00B1306C" w:rsidRPr="00B1306C">
        <w:rPr>
          <w:rFonts w:ascii="Calibri Light" w:hAnsi="Calibri Light" w:cs="Trebuchet MS"/>
          <w:sz w:val="18"/>
          <w:szCs w:val="18"/>
          <w:lang w:val="en"/>
        </w:rPr>
        <w:t xml:space="preserve"> </w:t>
      </w:r>
      <w:r w:rsidR="00B1306C" w:rsidRPr="004E09CE">
        <w:rPr>
          <w:rFonts w:ascii="Calibri Light" w:hAnsi="Calibri Light" w:cs="Trebuchet MS"/>
          <w:sz w:val="18"/>
          <w:szCs w:val="18"/>
          <w:lang w:val="en"/>
        </w:rPr>
        <w:t>publication</w:t>
      </w:r>
      <w:r w:rsidR="004E09CE" w:rsidRPr="004E09CE">
        <w:rPr>
          <w:rFonts w:ascii="Calibri Light" w:hAnsi="Calibri Light" w:cs="Trebuchet MS"/>
          <w:sz w:val="18"/>
          <w:szCs w:val="18"/>
          <w:lang w:val="en"/>
        </w:rPr>
        <w:t xml:space="preserve">, it is not known whether they will be confirmed / or </w:t>
      </w:r>
      <w:r w:rsidR="00A62A78">
        <w:rPr>
          <w:rFonts w:ascii="Calibri Light" w:hAnsi="Calibri Light" w:cs="Trebuchet MS"/>
          <w:sz w:val="18"/>
          <w:szCs w:val="18"/>
          <w:lang w:val="en"/>
        </w:rPr>
        <w:t>amended</w:t>
      </w:r>
      <w:r w:rsidR="00A62A78" w:rsidRPr="004E09CE">
        <w:rPr>
          <w:rFonts w:ascii="Calibri Light" w:hAnsi="Calibri Light" w:cs="Trebuchet MS"/>
          <w:sz w:val="18"/>
          <w:szCs w:val="18"/>
          <w:lang w:val="en"/>
        </w:rPr>
        <w:t xml:space="preserve"> </w:t>
      </w:r>
      <w:r w:rsidR="00B1306C">
        <w:rPr>
          <w:rFonts w:ascii="Calibri Light" w:hAnsi="Calibri Light" w:cs="Trebuchet MS"/>
          <w:sz w:val="18"/>
          <w:szCs w:val="18"/>
          <w:lang w:val="en"/>
        </w:rPr>
        <w:t>within</w:t>
      </w:r>
      <w:r w:rsidR="004E09CE" w:rsidRPr="004E09CE">
        <w:rPr>
          <w:rFonts w:ascii="Calibri Light" w:hAnsi="Calibri Light" w:cs="Trebuchet MS"/>
          <w:sz w:val="18"/>
          <w:szCs w:val="18"/>
          <w:lang w:val="en"/>
        </w:rPr>
        <w:t xml:space="preserve"> the</w:t>
      </w:r>
      <w:r w:rsidR="00B1306C">
        <w:rPr>
          <w:rFonts w:ascii="Calibri Light" w:hAnsi="Calibri Light" w:cs="Trebuchet MS"/>
          <w:sz w:val="18"/>
          <w:szCs w:val="18"/>
          <w:lang w:val="en"/>
        </w:rPr>
        <w:t xml:space="preserve"> framework of the</w:t>
      </w:r>
      <w:r w:rsidR="004E09CE" w:rsidRPr="004E09CE">
        <w:rPr>
          <w:rFonts w:ascii="Calibri Light" w:hAnsi="Calibri Light" w:cs="Trebuchet MS"/>
          <w:sz w:val="18"/>
          <w:szCs w:val="18"/>
          <w:lang w:val="en"/>
        </w:rPr>
        <w:t xml:space="preserve"> Erasmus 2021-2027 </w:t>
      </w:r>
      <w:proofErr w:type="spellStart"/>
      <w:r w:rsidR="004E09CE" w:rsidRPr="004E09CE">
        <w:rPr>
          <w:rFonts w:ascii="Calibri Light" w:hAnsi="Calibri Light" w:cs="Trebuchet MS"/>
          <w:sz w:val="18"/>
          <w:szCs w:val="18"/>
          <w:lang w:val="en"/>
        </w:rPr>
        <w:t>Program</w:t>
      </w:r>
      <w:r w:rsidR="00B1306C">
        <w:rPr>
          <w:rFonts w:ascii="Calibri Light" w:hAnsi="Calibri Light" w:cs="Trebuchet MS"/>
          <w:sz w:val="18"/>
          <w:szCs w:val="18"/>
          <w:lang w:val="en"/>
        </w:rPr>
        <w:t>me</w:t>
      </w:r>
      <w:proofErr w:type="spellEnd"/>
      <w:r w:rsidR="004E09CE" w:rsidRPr="004E09CE">
        <w:rPr>
          <w:rFonts w:ascii="Calibri Light" w:hAnsi="Calibri Light" w:cs="Trebuchet MS"/>
          <w:sz w:val="18"/>
          <w:szCs w:val="18"/>
          <w:lang w:val="en"/>
        </w:rPr>
        <w:t xml:space="preserve">. </w:t>
      </w:r>
      <w:proofErr w:type="gramStart"/>
      <w:r w:rsidR="004E09CE" w:rsidRPr="004E09CE">
        <w:rPr>
          <w:rFonts w:ascii="Calibri Light" w:hAnsi="Calibri Light" w:cs="Trebuchet MS"/>
          <w:sz w:val="18"/>
          <w:szCs w:val="18"/>
          <w:lang w:val="en"/>
        </w:rPr>
        <w:t>In particular, it</w:t>
      </w:r>
      <w:proofErr w:type="gramEnd"/>
      <w:r w:rsidR="004E09CE" w:rsidRPr="004E09CE">
        <w:rPr>
          <w:rFonts w:ascii="Calibri Light" w:hAnsi="Calibri Light" w:cs="Trebuchet MS"/>
          <w:sz w:val="18"/>
          <w:szCs w:val="18"/>
          <w:lang w:val="en"/>
        </w:rPr>
        <w:t xml:space="preserve"> should be noted that the amounts and the breakdown of the </w:t>
      </w:r>
      <w:r w:rsidR="00B1306C">
        <w:rPr>
          <w:rFonts w:ascii="Calibri Light" w:hAnsi="Calibri Light" w:cs="Trebuchet MS"/>
          <w:sz w:val="18"/>
          <w:szCs w:val="18"/>
          <w:lang w:val="en"/>
        </w:rPr>
        <w:t xml:space="preserve">aforesaid </w:t>
      </w:r>
      <w:r w:rsidR="004E09CE" w:rsidRPr="004E09CE">
        <w:rPr>
          <w:rFonts w:ascii="Calibri Light" w:hAnsi="Calibri Light" w:cs="Trebuchet MS"/>
          <w:sz w:val="18"/>
          <w:szCs w:val="18"/>
          <w:lang w:val="en"/>
        </w:rPr>
        <w:t xml:space="preserve">countries may </w:t>
      </w:r>
      <w:r w:rsidR="00B1306C">
        <w:rPr>
          <w:rFonts w:ascii="Calibri Light" w:hAnsi="Calibri Light" w:cs="Trebuchet MS"/>
          <w:sz w:val="18"/>
          <w:szCs w:val="18"/>
          <w:lang w:val="en"/>
        </w:rPr>
        <w:t>change</w:t>
      </w:r>
      <w:r w:rsidR="004E09CE" w:rsidRPr="004E09CE">
        <w:rPr>
          <w:rFonts w:ascii="Calibri Light" w:hAnsi="Calibri Light" w:cs="Trebuchet MS"/>
          <w:sz w:val="18"/>
          <w:szCs w:val="18"/>
          <w:lang w:val="en"/>
        </w:rPr>
        <w:t xml:space="preserve"> following the publication of the Guide to the new </w:t>
      </w:r>
      <w:proofErr w:type="spellStart"/>
      <w:r w:rsidR="004E09CE" w:rsidRPr="004E09CE">
        <w:rPr>
          <w:rFonts w:ascii="Calibri Light" w:hAnsi="Calibri Light" w:cs="Trebuchet MS"/>
          <w:sz w:val="18"/>
          <w:szCs w:val="18"/>
          <w:lang w:val="en"/>
        </w:rPr>
        <w:t>Program</w:t>
      </w:r>
      <w:r w:rsidR="00B1306C">
        <w:rPr>
          <w:rFonts w:ascii="Calibri Light" w:hAnsi="Calibri Light" w:cs="Trebuchet MS"/>
          <w:sz w:val="18"/>
          <w:szCs w:val="18"/>
          <w:lang w:val="en"/>
        </w:rPr>
        <w:t>me</w:t>
      </w:r>
      <w:proofErr w:type="spellEnd"/>
      <w:r w:rsidR="004E09CE" w:rsidRPr="004E09CE">
        <w:rPr>
          <w:rFonts w:ascii="Calibri Light" w:hAnsi="Calibri Light" w:cs="Trebuchet MS"/>
          <w:sz w:val="18"/>
          <w:szCs w:val="18"/>
          <w:lang w:val="en"/>
        </w:rPr>
        <w:t xml:space="preserve"> and the signing of the Erasmus 2021/2022 Agreement between the Erasmus Plus INDIRE National Agency and the University of Pisa.</w:t>
      </w:r>
    </w:p>
    <w:p w14:paraId="77C447E6" w14:textId="220A1E9B" w:rsidR="00373119" w:rsidRPr="00026B09" w:rsidRDefault="002A070F" w:rsidP="00373119">
      <w:pPr>
        <w:spacing w:before="100" w:beforeAutospacing="1" w:after="100" w:afterAutospacing="1"/>
        <w:rPr>
          <w:rFonts w:ascii="Calibri Light" w:hAnsi="Calibri Light" w:cs="Trebuchet MS"/>
          <w:b/>
          <w:bCs/>
          <w:color w:val="0000CC"/>
          <w:sz w:val="18"/>
          <w:szCs w:val="18"/>
          <w:lang w:val="en-US"/>
        </w:rPr>
      </w:pPr>
      <w:r w:rsidRPr="00667167">
        <w:rPr>
          <w:rFonts w:ascii="Calibri Light" w:hAnsi="Calibri Light" w:cs="Trebuchet MS"/>
          <w:b/>
          <w:bCs/>
          <w:color w:val="0000CC"/>
          <w:sz w:val="18"/>
          <w:szCs w:val="18"/>
          <w:lang w:val="en-US"/>
        </w:rPr>
        <w:t xml:space="preserve">Art. 4 </w:t>
      </w:r>
      <w:r w:rsidR="009D3104">
        <w:rPr>
          <w:rFonts w:ascii="Calibri Light" w:hAnsi="Calibri Light" w:cs="Trebuchet MS"/>
          <w:b/>
          <w:bCs/>
          <w:color w:val="0000CC"/>
          <w:sz w:val="18"/>
          <w:szCs w:val="18"/>
          <w:lang w:val="en"/>
        </w:rPr>
        <w:t>A</w:t>
      </w:r>
      <w:r w:rsidR="001071B1" w:rsidRPr="00373119">
        <w:rPr>
          <w:rFonts w:ascii="Calibri Light" w:hAnsi="Calibri Light" w:cs="Trebuchet MS"/>
          <w:b/>
          <w:bCs/>
          <w:color w:val="0000CC"/>
          <w:sz w:val="18"/>
          <w:szCs w:val="18"/>
          <w:lang w:val="en"/>
        </w:rPr>
        <w:t>pplication</w:t>
      </w:r>
      <w:r w:rsidR="001071B1">
        <w:rPr>
          <w:rFonts w:ascii="Calibri Light" w:hAnsi="Calibri Light" w:cs="Trebuchet MS"/>
          <w:b/>
          <w:bCs/>
          <w:color w:val="0000CC"/>
          <w:sz w:val="18"/>
          <w:szCs w:val="18"/>
          <w:lang w:val="en"/>
        </w:rPr>
        <w:t xml:space="preserve"> submission: </w:t>
      </w:r>
      <w:r w:rsidR="001071B1" w:rsidRPr="00373119" w:rsidDel="00667167">
        <w:rPr>
          <w:rFonts w:ascii="Calibri Light" w:hAnsi="Calibri Light" w:cs="Trebuchet MS"/>
          <w:b/>
          <w:bCs/>
          <w:color w:val="0000CC"/>
          <w:sz w:val="18"/>
          <w:szCs w:val="18"/>
          <w:lang w:val="en"/>
        </w:rPr>
        <w:t xml:space="preserve"> </w:t>
      </w:r>
      <w:r w:rsidR="009D3104">
        <w:rPr>
          <w:rFonts w:ascii="Calibri Light" w:hAnsi="Calibri Light" w:cs="Trebuchet MS"/>
          <w:b/>
          <w:bCs/>
          <w:color w:val="0000CC"/>
          <w:sz w:val="18"/>
          <w:szCs w:val="18"/>
          <w:lang w:val="en-US"/>
        </w:rPr>
        <w:t>p</w:t>
      </w:r>
      <w:r w:rsidR="00667167">
        <w:rPr>
          <w:rFonts w:ascii="Calibri Light" w:hAnsi="Calibri Light" w:cs="Trebuchet MS"/>
          <w:b/>
          <w:bCs/>
          <w:color w:val="0000CC"/>
          <w:sz w:val="18"/>
          <w:szCs w:val="18"/>
          <w:lang w:val="en-US"/>
        </w:rPr>
        <w:t xml:space="preserve">rocedure </w:t>
      </w:r>
      <w:r w:rsidR="00373119" w:rsidRPr="00373119">
        <w:rPr>
          <w:rFonts w:ascii="Calibri Light" w:hAnsi="Calibri Light" w:cs="Trebuchet MS"/>
          <w:b/>
          <w:bCs/>
          <w:color w:val="0000CC"/>
          <w:sz w:val="18"/>
          <w:szCs w:val="18"/>
          <w:lang w:val="en"/>
        </w:rPr>
        <w:t xml:space="preserve">and deadlines </w:t>
      </w:r>
    </w:p>
    <w:p w14:paraId="00627117" w14:textId="14CBD7EB" w:rsidR="002A070F" w:rsidRPr="00026B09" w:rsidRDefault="00373119" w:rsidP="00373119">
      <w:pPr>
        <w:spacing w:before="100" w:beforeAutospacing="1" w:after="100" w:afterAutospacing="1"/>
        <w:rPr>
          <w:rFonts w:ascii="Calibri Light" w:hAnsi="Calibri Light"/>
          <w:sz w:val="18"/>
          <w:szCs w:val="18"/>
          <w:lang w:val="en-US"/>
        </w:rPr>
      </w:pPr>
      <w:r>
        <w:rPr>
          <w:rFonts w:ascii="Calibri Light" w:hAnsi="Calibri Light" w:cs="Trebuchet MS"/>
          <w:sz w:val="18"/>
          <w:szCs w:val="18"/>
          <w:lang w:val="en"/>
        </w:rPr>
        <w:t>T</w:t>
      </w:r>
      <w:r w:rsidRPr="00373119">
        <w:rPr>
          <w:rFonts w:ascii="Calibri Light" w:hAnsi="Calibri Light" w:cs="Trebuchet MS"/>
          <w:sz w:val="18"/>
          <w:szCs w:val="18"/>
          <w:lang w:val="en"/>
        </w:rPr>
        <w:t>he application form</w:t>
      </w:r>
      <w:r w:rsidR="008B327F">
        <w:rPr>
          <w:rFonts w:ascii="Calibri Light" w:hAnsi="Calibri Light" w:cs="Trebuchet MS"/>
          <w:sz w:val="18"/>
          <w:szCs w:val="18"/>
          <w:lang w:val="en"/>
        </w:rPr>
        <w:t xml:space="preserve"> -</w:t>
      </w:r>
      <w:r w:rsidRPr="00373119">
        <w:rPr>
          <w:rFonts w:ascii="Calibri Light" w:hAnsi="Calibri Light" w:cs="Trebuchet MS"/>
          <w:sz w:val="18"/>
          <w:szCs w:val="18"/>
          <w:lang w:val="en"/>
        </w:rPr>
        <w:t xml:space="preserve"> </w:t>
      </w:r>
      <w:r w:rsidR="008C2A71">
        <w:rPr>
          <w:rFonts w:ascii="Calibri Light" w:hAnsi="Calibri Light" w:cs="Trebuchet MS"/>
          <w:sz w:val="18"/>
          <w:szCs w:val="18"/>
          <w:lang w:val="en"/>
        </w:rPr>
        <w:t xml:space="preserve">available using </w:t>
      </w:r>
      <w:r w:rsidRPr="00373119">
        <w:rPr>
          <w:rFonts w:ascii="Calibri Light" w:hAnsi="Calibri Light" w:cs="Trebuchet MS"/>
          <w:sz w:val="18"/>
          <w:szCs w:val="18"/>
          <w:lang w:val="en"/>
        </w:rPr>
        <w:t>the University credentials</w:t>
      </w:r>
      <w:r w:rsidR="008B327F">
        <w:rPr>
          <w:rFonts w:ascii="Calibri Light" w:hAnsi="Calibri Light" w:cs="Trebuchet MS"/>
          <w:sz w:val="18"/>
          <w:szCs w:val="18"/>
          <w:lang w:val="en"/>
        </w:rPr>
        <w:t xml:space="preserve"> - </w:t>
      </w:r>
      <w:r w:rsidRPr="00373119">
        <w:rPr>
          <w:rFonts w:ascii="Calibri Light" w:hAnsi="Calibri Light" w:cs="Trebuchet MS"/>
          <w:sz w:val="18"/>
          <w:szCs w:val="18"/>
          <w:lang w:val="en"/>
        </w:rPr>
        <w:t xml:space="preserve">must be </w:t>
      </w:r>
      <w:r w:rsidR="008B327F">
        <w:rPr>
          <w:rFonts w:ascii="Calibri Light" w:hAnsi="Calibri Light" w:cs="Trebuchet MS"/>
          <w:sz w:val="18"/>
          <w:szCs w:val="18"/>
          <w:lang w:val="en"/>
        </w:rPr>
        <w:t>filled in</w:t>
      </w:r>
      <w:r w:rsidR="008B327F" w:rsidRPr="00373119">
        <w:rPr>
          <w:rFonts w:ascii="Calibri Light" w:hAnsi="Calibri Light" w:cs="Trebuchet MS"/>
          <w:sz w:val="18"/>
          <w:szCs w:val="18"/>
          <w:lang w:val="en"/>
        </w:rPr>
        <w:t xml:space="preserve"> </w:t>
      </w:r>
      <w:r w:rsidRPr="00373119">
        <w:rPr>
          <w:rFonts w:ascii="Calibri Light" w:hAnsi="Calibri Light" w:cs="Trebuchet MS"/>
          <w:sz w:val="18"/>
          <w:szCs w:val="18"/>
          <w:lang w:val="en"/>
        </w:rPr>
        <w:t xml:space="preserve">and submitted online </w:t>
      </w:r>
      <w:r w:rsidR="008B327F">
        <w:rPr>
          <w:rFonts w:ascii="Calibri Light" w:hAnsi="Calibri Light" w:cs="Trebuchet MS"/>
          <w:sz w:val="18"/>
          <w:szCs w:val="18"/>
          <w:lang w:val="en"/>
        </w:rPr>
        <w:t>only at</w:t>
      </w:r>
      <w:r w:rsidRPr="008C2A71">
        <w:rPr>
          <w:rFonts w:ascii="Calibri Light" w:hAnsi="Calibri Light" w:cs="Trebuchet MS"/>
          <w:sz w:val="18"/>
          <w:szCs w:val="18"/>
          <w:lang w:val="en-US"/>
        </w:rPr>
        <w:t xml:space="preserve"> </w:t>
      </w:r>
      <w:hyperlink r:id="rId21" w:history="1">
        <w:r w:rsidR="006F217E" w:rsidRPr="00026B09">
          <w:rPr>
            <w:rStyle w:val="Collegamentoipertestuale"/>
            <w:rFonts w:asciiTheme="minorHAnsi" w:hAnsiTheme="minorHAnsi" w:cstheme="minorHAnsi"/>
            <w:sz w:val="18"/>
            <w:szCs w:val="18"/>
            <w:lang w:val="en-US"/>
          </w:rPr>
          <w:t>https://erasmusmobility.unipi.it</w:t>
        </w:r>
      </w:hyperlink>
      <w:r w:rsidRPr="00026B09">
        <w:rPr>
          <w:rStyle w:val="Collegamentoipertestuale"/>
          <w:rFonts w:asciiTheme="minorHAnsi" w:hAnsiTheme="minorHAnsi" w:cstheme="minorHAnsi"/>
          <w:sz w:val="18"/>
          <w:szCs w:val="18"/>
          <w:u w:val="none"/>
          <w:lang w:val="en-US"/>
        </w:rPr>
        <w:t>.</w:t>
      </w:r>
    </w:p>
    <w:p w14:paraId="32E40936" w14:textId="18C3C3B9" w:rsidR="00373119" w:rsidRPr="00373119" w:rsidRDefault="00373119" w:rsidP="00373119">
      <w:pPr>
        <w:jc w:val="both"/>
        <w:rPr>
          <w:rFonts w:ascii="Calibri Light" w:hAnsi="Calibri Light"/>
          <w:sz w:val="18"/>
          <w:szCs w:val="18"/>
          <w:lang w:val="en"/>
        </w:rPr>
      </w:pPr>
      <w:r w:rsidRPr="00373119">
        <w:rPr>
          <w:rFonts w:ascii="Calibri Light" w:hAnsi="Calibri Light"/>
          <w:sz w:val="18"/>
          <w:szCs w:val="18"/>
          <w:lang w:val="en"/>
        </w:rPr>
        <w:t xml:space="preserve">The </w:t>
      </w:r>
      <w:r w:rsidR="008C2A71">
        <w:rPr>
          <w:rFonts w:ascii="Calibri Light" w:hAnsi="Calibri Light"/>
          <w:sz w:val="18"/>
          <w:szCs w:val="18"/>
          <w:lang w:val="en"/>
        </w:rPr>
        <w:t xml:space="preserve">institutions </w:t>
      </w:r>
      <w:r w:rsidRPr="00373119">
        <w:rPr>
          <w:rFonts w:ascii="Calibri Light" w:hAnsi="Calibri Light"/>
          <w:sz w:val="18"/>
          <w:szCs w:val="18"/>
          <w:lang w:val="en"/>
        </w:rPr>
        <w:t xml:space="preserve">must be </w:t>
      </w:r>
      <w:r w:rsidR="00A62A78">
        <w:rPr>
          <w:rFonts w:ascii="Calibri Light" w:hAnsi="Calibri Light"/>
          <w:sz w:val="18"/>
          <w:szCs w:val="18"/>
          <w:lang w:val="en"/>
        </w:rPr>
        <w:t>selected</w:t>
      </w:r>
      <w:r w:rsidR="00A62A78" w:rsidRPr="00373119">
        <w:rPr>
          <w:rFonts w:ascii="Calibri Light" w:hAnsi="Calibri Light"/>
          <w:sz w:val="18"/>
          <w:szCs w:val="18"/>
          <w:lang w:val="en"/>
        </w:rPr>
        <w:t xml:space="preserve"> </w:t>
      </w:r>
      <w:r w:rsidRPr="00373119">
        <w:rPr>
          <w:rFonts w:ascii="Calibri Light" w:hAnsi="Calibri Light"/>
          <w:sz w:val="18"/>
          <w:szCs w:val="18"/>
          <w:lang w:val="en"/>
        </w:rPr>
        <w:t xml:space="preserve">in the online application in order of priority, up to a maximum of three </w:t>
      </w:r>
      <w:r w:rsidR="00A62A78">
        <w:rPr>
          <w:rFonts w:ascii="Calibri Light" w:hAnsi="Calibri Light"/>
          <w:sz w:val="18"/>
          <w:szCs w:val="18"/>
          <w:lang w:val="en"/>
        </w:rPr>
        <w:t>selections</w:t>
      </w:r>
      <w:r w:rsidR="00A62A78" w:rsidRPr="00373119">
        <w:rPr>
          <w:rFonts w:ascii="Calibri Light" w:hAnsi="Calibri Light"/>
          <w:sz w:val="18"/>
          <w:szCs w:val="18"/>
          <w:lang w:val="en"/>
        </w:rPr>
        <w:t xml:space="preserve"> </w:t>
      </w:r>
      <w:r w:rsidR="008C2A71">
        <w:rPr>
          <w:rFonts w:ascii="Calibri Light" w:hAnsi="Calibri Light"/>
          <w:sz w:val="18"/>
          <w:szCs w:val="18"/>
          <w:lang w:val="en"/>
        </w:rPr>
        <w:t xml:space="preserve">per </w:t>
      </w:r>
      <w:r w:rsidR="00A62A78" w:rsidRPr="00373119">
        <w:rPr>
          <w:rFonts w:ascii="Calibri Light" w:hAnsi="Calibri Light"/>
          <w:sz w:val="18"/>
          <w:szCs w:val="18"/>
          <w:lang w:val="en"/>
        </w:rPr>
        <w:t xml:space="preserve">mobility </w:t>
      </w:r>
      <w:r w:rsidRPr="00373119">
        <w:rPr>
          <w:rFonts w:ascii="Calibri Light" w:hAnsi="Calibri Light"/>
          <w:sz w:val="18"/>
          <w:szCs w:val="18"/>
          <w:lang w:val="en"/>
        </w:rPr>
        <w:t xml:space="preserve">type (study and traineeship). It is not </w:t>
      </w:r>
      <w:r w:rsidR="008B327F">
        <w:rPr>
          <w:rFonts w:ascii="Calibri Light" w:hAnsi="Calibri Light"/>
          <w:sz w:val="18"/>
          <w:szCs w:val="18"/>
          <w:lang w:val="en"/>
        </w:rPr>
        <w:t>allowed</w:t>
      </w:r>
      <w:r w:rsidR="008B327F" w:rsidRPr="00373119">
        <w:rPr>
          <w:rFonts w:ascii="Calibri Light" w:hAnsi="Calibri Light"/>
          <w:sz w:val="18"/>
          <w:szCs w:val="18"/>
          <w:lang w:val="en"/>
        </w:rPr>
        <w:t xml:space="preserve"> </w:t>
      </w:r>
      <w:r w:rsidRPr="00373119">
        <w:rPr>
          <w:rFonts w:ascii="Calibri Light" w:hAnsi="Calibri Light"/>
          <w:sz w:val="18"/>
          <w:szCs w:val="18"/>
          <w:lang w:val="en"/>
        </w:rPr>
        <w:t xml:space="preserve">to apply for and carry out more than one mobility of the same type (study or traineeship) at the same </w:t>
      </w:r>
      <w:r w:rsidR="008C2A71">
        <w:rPr>
          <w:rFonts w:ascii="Calibri Light" w:hAnsi="Calibri Light"/>
          <w:sz w:val="18"/>
          <w:szCs w:val="18"/>
          <w:lang w:val="en"/>
        </w:rPr>
        <w:t xml:space="preserve">institution </w:t>
      </w:r>
      <w:r w:rsidRPr="00373119">
        <w:rPr>
          <w:rFonts w:ascii="Calibri Light" w:hAnsi="Calibri Light"/>
          <w:sz w:val="18"/>
          <w:szCs w:val="18"/>
          <w:lang w:val="en"/>
        </w:rPr>
        <w:t>under this Call.</w:t>
      </w:r>
    </w:p>
    <w:p w14:paraId="71421E1A" w14:textId="77777777" w:rsidR="00373119" w:rsidRPr="00373119" w:rsidRDefault="00373119" w:rsidP="00373119">
      <w:pPr>
        <w:jc w:val="both"/>
        <w:rPr>
          <w:rFonts w:ascii="Calibri Light" w:hAnsi="Calibri Light"/>
          <w:sz w:val="18"/>
          <w:szCs w:val="18"/>
          <w:lang w:val="en"/>
        </w:rPr>
      </w:pPr>
    </w:p>
    <w:p w14:paraId="1089C236" w14:textId="44DCB612" w:rsidR="00373119" w:rsidRPr="00373119" w:rsidRDefault="00373119" w:rsidP="00373119">
      <w:pPr>
        <w:jc w:val="both"/>
        <w:rPr>
          <w:rFonts w:ascii="Calibri Light" w:hAnsi="Calibri Light"/>
          <w:sz w:val="18"/>
          <w:szCs w:val="18"/>
          <w:lang w:val="en"/>
        </w:rPr>
      </w:pPr>
      <w:r w:rsidRPr="00373119">
        <w:rPr>
          <w:rFonts w:ascii="Calibri Light" w:hAnsi="Calibri Light"/>
          <w:sz w:val="18"/>
          <w:szCs w:val="18"/>
          <w:lang w:val="en"/>
        </w:rPr>
        <w:t xml:space="preserve">The following documents must be </w:t>
      </w:r>
      <w:r w:rsidR="008B327F">
        <w:rPr>
          <w:rFonts w:ascii="Calibri Light" w:hAnsi="Calibri Light"/>
          <w:sz w:val="18"/>
          <w:szCs w:val="18"/>
          <w:lang w:val="en"/>
        </w:rPr>
        <w:t>annex</w:t>
      </w:r>
      <w:r w:rsidR="008B327F" w:rsidRPr="00373119">
        <w:rPr>
          <w:rFonts w:ascii="Calibri Light" w:hAnsi="Calibri Light"/>
          <w:sz w:val="18"/>
          <w:szCs w:val="18"/>
          <w:lang w:val="en"/>
        </w:rPr>
        <w:t xml:space="preserve"> </w:t>
      </w:r>
      <w:r w:rsidRPr="00373119">
        <w:rPr>
          <w:rFonts w:ascii="Calibri Light" w:hAnsi="Calibri Light"/>
          <w:sz w:val="18"/>
          <w:szCs w:val="18"/>
          <w:lang w:val="en"/>
        </w:rPr>
        <w:t>to the application in digital format, under penalty of exclusion of the application:</w:t>
      </w:r>
    </w:p>
    <w:p w14:paraId="71014316" w14:textId="7B56960F" w:rsidR="00454FFD" w:rsidRPr="00373119" w:rsidRDefault="00454FFD" w:rsidP="00454FFD">
      <w:pPr>
        <w:jc w:val="both"/>
        <w:rPr>
          <w:rFonts w:ascii="Calibri Light" w:hAnsi="Calibri Light"/>
          <w:sz w:val="18"/>
          <w:szCs w:val="18"/>
          <w:lang w:val="en"/>
        </w:rPr>
      </w:pPr>
      <w:r w:rsidRPr="00373119">
        <w:rPr>
          <w:rFonts w:ascii="Calibri Light" w:hAnsi="Calibri Light"/>
          <w:sz w:val="18"/>
          <w:szCs w:val="18"/>
          <w:lang w:val="en"/>
        </w:rPr>
        <w:t xml:space="preserve">• </w:t>
      </w:r>
      <w:proofErr w:type="gramStart"/>
      <w:r w:rsidR="00373119" w:rsidRPr="00373119">
        <w:rPr>
          <w:rFonts w:ascii="Calibri Light" w:hAnsi="Calibri Light"/>
          <w:sz w:val="18"/>
          <w:szCs w:val="18"/>
          <w:lang w:val="en"/>
        </w:rPr>
        <w:t>curriculum vitae</w:t>
      </w:r>
      <w:r w:rsidRPr="00373119">
        <w:rPr>
          <w:rFonts w:ascii="Calibri Light" w:hAnsi="Calibri Light"/>
          <w:sz w:val="18"/>
          <w:szCs w:val="18"/>
          <w:lang w:val="en"/>
        </w:rPr>
        <w:t>;</w:t>
      </w:r>
      <w:proofErr w:type="gramEnd"/>
      <w:r w:rsidRPr="00373119">
        <w:rPr>
          <w:rFonts w:ascii="Calibri Light" w:hAnsi="Calibri Light"/>
          <w:sz w:val="18"/>
          <w:szCs w:val="18"/>
          <w:lang w:val="en"/>
        </w:rPr>
        <w:t xml:space="preserve"> </w:t>
      </w:r>
    </w:p>
    <w:p w14:paraId="7D610D80" w14:textId="696B191A" w:rsidR="00454FFD" w:rsidRPr="009D0DA8" w:rsidRDefault="00454FFD" w:rsidP="00454FFD">
      <w:pPr>
        <w:jc w:val="both"/>
        <w:rPr>
          <w:rFonts w:ascii="Calibri Light" w:hAnsi="Calibri Light"/>
          <w:sz w:val="18"/>
          <w:szCs w:val="18"/>
          <w:lang w:val="en-US"/>
        </w:rPr>
      </w:pPr>
      <w:r w:rsidRPr="009D0DA8">
        <w:rPr>
          <w:rFonts w:ascii="Calibri Light" w:hAnsi="Calibri Light"/>
          <w:sz w:val="18"/>
          <w:szCs w:val="18"/>
          <w:lang w:val="en-US"/>
        </w:rPr>
        <w:t xml:space="preserve">• </w:t>
      </w:r>
      <w:r w:rsidR="00373119" w:rsidRPr="00373119">
        <w:rPr>
          <w:rFonts w:ascii="Calibri Light" w:hAnsi="Calibri Light"/>
          <w:sz w:val="18"/>
          <w:szCs w:val="18"/>
          <w:lang w:val="en"/>
        </w:rPr>
        <w:t xml:space="preserve">a valid </w:t>
      </w:r>
      <w:proofErr w:type="gramStart"/>
      <w:r w:rsidR="008B327F">
        <w:rPr>
          <w:rFonts w:ascii="Calibri Light" w:hAnsi="Calibri Light"/>
          <w:sz w:val="18"/>
          <w:szCs w:val="18"/>
          <w:lang w:val="en"/>
        </w:rPr>
        <w:t>ID</w:t>
      </w:r>
      <w:r w:rsidR="00373119" w:rsidRPr="009D0DA8">
        <w:rPr>
          <w:rFonts w:ascii="Calibri Light" w:hAnsi="Calibri Light"/>
          <w:sz w:val="18"/>
          <w:szCs w:val="18"/>
          <w:lang w:val="en-US"/>
        </w:rPr>
        <w:t>;</w:t>
      </w:r>
      <w:proofErr w:type="gramEnd"/>
    </w:p>
    <w:p w14:paraId="0B0F710E" w14:textId="16E3AF66" w:rsidR="00454FFD" w:rsidRPr="00373119" w:rsidRDefault="00454FFD" w:rsidP="00373119">
      <w:pPr>
        <w:jc w:val="both"/>
        <w:rPr>
          <w:rFonts w:ascii="Calibri Light" w:hAnsi="Calibri Light"/>
          <w:sz w:val="18"/>
          <w:szCs w:val="18"/>
          <w:lang w:val="en"/>
        </w:rPr>
      </w:pPr>
      <w:r w:rsidRPr="009D0DA8">
        <w:rPr>
          <w:rFonts w:ascii="Calibri Light" w:hAnsi="Calibri Light"/>
          <w:sz w:val="18"/>
          <w:szCs w:val="18"/>
          <w:lang w:val="en-US"/>
        </w:rPr>
        <w:t xml:space="preserve">• </w:t>
      </w:r>
      <w:r w:rsidR="00373119" w:rsidRPr="00373119">
        <w:rPr>
          <w:rFonts w:ascii="Calibri Light" w:hAnsi="Calibri Light"/>
          <w:sz w:val="18"/>
          <w:szCs w:val="18"/>
          <w:lang w:val="en"/>
        </w:rPr>
        <w:t>only for mobility</w:t>
      </w:r>
      <w:r w:rsidR="001071B1">
        <w:rPr>
          <w:rFonts w:ascii="Calibri Light" w:hAnsi="Calibri Light"/>
          <w:sz w:val="18"/>
          <w:szCs w:val="18"/>
          <w:lang w:val="en"/>
        </w:rPr>
        <w:t xml:space="preserve"> for</w:t>
      </w:r>
      <w:r w:rsidR="00373119" w:rsidRPr="00373119">
        <w:rPr>
          <w:rFonts w:ascii="Calibri Light" w:hAnsi="Calibri Light"/>
          <w:sz w:val="18"/>
          <w:szCs w:val="18"/>
          <w:lang w:val="en"/>
        </w:rPr>
        <w:t xml:space="preserve"> </w:t>
      </w:r>
      <w:r w:rsidR="009D3104">
        <w:rPr>
          <w:rFonts w:ascii="Calibri Light" w:hAnsi="Calibri Light"/>
          <w:sz w:val="18"/>
          <w:szCs w:val="18"/>
          <w:lang w:val="en"/>
        </w:rPr>
        <w:t>traineeships</w:t>
      </w:r>
      <w:r w:rsidR="00373119" w:rsidRPr="00373119">
        <w:rPr>
          <w:rFonts w:ascii="Calibri Light" w:hAnsi="Calibri Light"/>
          <w:sz w:val="18"/>
          <w:szCs w:val="18"/>
          <w:lang w:val="en"/>
        </w:rPr>
        <w:t xml:space="preserve">: </w:t>
      </w:r>
      <w:proofErr w:type="gramStart"/>
      <w:r w:rsidR="00373119" w:rsidRPr="00373119">
        <w:rPr>
          <w:rFonts w:ascii="Calibri Light" w:hAnsi="Calibri Light"/>
          <w:sz w:val="18"/>
          <w:szCs w:val="18"/>
          <w:lang w:val="en"/>
        </w:rPr>
        <w:t>the</w:t>
      </w:r>
      <w:proofErr w:type="gramEnd"/>
      <w:r w:rsidR="00373119" w:rsidRPr="00373119">
        <w:rPr>
          <w:rFonts w:ascii="Calibri Light" w:hAnsi="Calibri Light"/>
          <w:sz w:val="18"/>
          <w:szCs w:val="18"/>
          <w:lang w:val="en"/>
        </w:rPr>
        <w:t xml:space="preserve"> Traineeship Proposal Form. This form (</w:t>
      </w:r>
      <w:r w:rsidR="008B327F">
        <w:rPr>
          <w:rFonts w:ascii="Calibri Light" w:hAnsi="Calibri Light"/>
          <w:sz w:val="18"/>
          <w:szCs w:val="18"/>
          <w:lang w:val="en"/>
        </w:rPr>
        <w:t>available</w:t>
      </w:r>
      <w:r w:rsidR="008B327F" w:rsidRPr="00373119">
        <w:rPr>
          <w:rFonts w:ascii="Calibri Light" w:hAnsi="Calibri Light"/>
          <w:sz w:val="18"/>
          <w:szCs w:val="18"/>
          <w:lang w:val="en"/>
        </w:rPr>
        <w:t xml:space="preserve"> </w:t>
      </w:r>
      <w:r w:rsidR="008B327F">
        <w:rPr>
          <w:rFonts w:ascii="Calibri Light" w:hAnsi="Calibri Light"/>
          <w:sz w:val="18"/>
          <w:szCs w:val="18"/>
          <w:lang w:val="en"/>
        </w:rPr>
        <w:t>at</w:t>
      </w:r>
      <w:r w:rsidR="00373119" w:rsidRPr="00373119">
        <w:rPr>
          <w:rFonts w:ascii="Calibri Light" w:hAnsi="Calibri Light"/>
          <w:sz w:val="18"/>
          <w:szCs w:val="18"/>
          <w:lang w:val="en"/>
        </w:rPr>
        <w:t xml:space="preserve"> </w:t>
      </w:r>
      <w:hyperlink r:id="rId22" w:history="1">
        <w:r w:rsidR="00373119" w:rsidRPr="00373119">
          <w:rPr>
            <w:rStyle w:val="Collegamentoipertestuale"/>
            <w:rFonts w:asciiTheme="minorHAnsi" w:hAnsiTheme="minorHAnsi" w:cstheme="minorHAnsi"/>
            <w:sz w:val="18"/>
            <w:szCs w:val="18"/>
            <w:lang w:val="en"/>
          </w:rPr>
          <w:t>https://erasmusmobility.unipi.it</w:t>
        </w:r>
      </w:hyperlink>
      <w:r w:rsidR="00373119" w:rsidRPr="00373119">
        <w:rPr>
          <w:rFonts w:ascii="Calibri Light" w:hAnsi="Calibri Light"/>
          <w:sz w:val="18"/>
          <w:szCs w:val="18"/>
          <w:lang w:val="en"/>
        </w:rPr>
        <w:t xml:space="preserve">) must be </w:t>
      </w:r>
      <w:r w:rsidR="008C2A71">
        <w:rPr>
          <w:rFonts w:ascii="Calibri Light" w:hAnsi="Calibri Light"/>
          <w:sz w:val="18"/>
          <w:szCs w:val="18"/>
          <w:lang w:val="en"/>
        </w:rPr>
        <w:t xml:space="preserve">duly </w:t>
      </w:r>
      <w:r w:rsidR="008B327F">
        <w:rPr>
          <w:rFonts w:ascii="Calibri Light" w:hAnsi="Calibri Light"/>
          <w:sz w:val="18"/>
          <w:szCs w:val="18"/>
          <w:lang w:val="en"/>
        </w:rPr>
        <w:t xml:space="preserve"> filled in</w:t>
      </w:r>
      <w:r w:rsidR="00373119" w:rsidRPr="00373119">
        <w:rPr>
          <w:rFonts w:ascii="Calibri Light" w:hAnsi="Calibri Light"/>
          <w:sz w:val="18"/>
          <w:szCs w:val="18"/>
          <w:lang w:val="en"/>
        </w:rPr>
        <w:t>, signed by a representative of the foreign facility and countersigned by your Area Coordinator for Internationalization, CAI</w:t>
      </w:r>
      <w:r w:rsidR="00373119">
        <w:rPr>
          <w:rFonts w:ascii="Calibri Light" w:hAnsi="Calibri Light"/>
          <w:sz w:val="18"/>
          <w:szCs w:val="18"/>
          <w:lang w:val="en"/>
        </w:rPr>
        <w:t xml:space="preserve"> </w:t>
      </w:r>
      <w:r w:rsidRPr="00373119">
        <w:rPr>
          <w:rFonts w:ascii="Calibri Light" w:hAnsi="Calibri Light"/>
          <w:sz w:val="18"/>
          <w:szCs w:val="18"/>
          <w:lang w:val="en"/>
        </w:rPr>
        <w:t>(</w:t>
      </w:r>
      <w:hyperlink r:id="rId23" w:history="1">
        <w:r w:rsidRPr="00373119">
          <w:rPr>
            <w:rStyle w:val="Collegamentoipertestuale"/>
            <w:rFonts w:ascii="Calibri Light" w:hAnsi="Calibri Light"/>
            <w:sz w:val="18"/>
            <w:szCs w:val="18"/>
            <w:lang w:val="en"/>
          </w:rPr>
          <w:t>https://www.unipi.it/index.php/opportunita-all-estero/item/1807-coordinatori-di-area-per-linternazionalizzazione</w:t>
        </w:r>
      </w:hyperlink>
      <w:r w:rsidRPr="00373119">
        <w:rPr>
          <w:rFonts w:ascii="Calibri Light" w:hAnsi="Calibri Light"/>
          <w:sz w:val="18"/>
          <w:szCs w:val="18"/>
          <w:lang w:val="en"/>
        </w:rPr>
        <w:t>);</w:t>
      </w:r>
    </w:p>
    <w:p w14:paraId="0412951D" w14:textId="7944E863" w:rsidR="00454FFD" w:rsidRPr="008C2A71" w:rsidRDefault="00454FFD" w:rsidP="00454FFD">
      <w:pPr>
        <w:jc w:val="both"/>
        <w:rPr>
          <w:rFonts w:ascii="Calibri Light" w:hAnsi="Calibri Light"/>
          <w:sz w:val="18"/>
          <w:szCs w:val="18"/>
          <w:lang w:val="en-US"/>
        </w:rPr>
      </w:pPr>
      <w:r w:rsidRPr="008C2A71">
        <w:rPr>
          <w:rFonts w:ascii="Calibri Light" w:hAnsi="Calibri Light"/>
          <w:sz w:val="18"/>
          <w:szCs w:val="18"/>
          <w:lang w:val="en-US"/>
        </w:rPr>
        <w:t xml:space="preserve">• </w:t>
      </w:r>
      <w:r w:rsidR="00373119" w:rsidRPr="00373119">
        <w:rPr>
          <w:rFonts w:ascii="Calibri Light" w:hAnsi="Calibri Light"/>
          <w:sz w:val="18"/>
          <w:szCs w:val="18"/>
          <w:lang w:val="en"/>
        </w:rPr>
        <w:t xml:space="preserve">only for </w:t>
      </w:r>
      <w:r w:rsidR="00F00655" w:rsidRPr="00373119">
        <w:rPr>
          <w:rFonts w:ascii="Calibri Light" w:hAnsi="Calibri Light"/>
          <w:sz w:val="18"/>
          <w:szCs w:val="18"/>
          <w:lang w:val="en"/>
        </w:rPr>
        <w:t xml:space="preserve">thesis </w:t>
      </w:r>
      <w:r w:rsidR="00373119" w:rsidRPr="00373119">
        <w:rPr>
          <w:rFonts w:ascii="Calibri Light" w:hAnsi="Calibri Light"/>
          <w:sz w:val="18"/>
          <w:szCs w:val="18"/>
          <w:lang w:val="en"/>
        </w:rPr>
        <w:t xml:space="preserve">mobility: a letter from the thesis supervisor explaining the reasons for the </w:t>
      </w:r>
      <w:proofErr w:type="gramStart"/>
      <w:r w:rsidR="00373119" w:rsidRPr="00373119">
        <w:rPr>
          <w:rFonts w:ascii="Calibri Light" w:hAnsi="Calibri Light"/>
          <w:sz w:val="18"/>
          <w:szCs w:val="18"/>
          <w:lang w:val="en"/>
        </w:rPr>
        <w:t>mobility</w:t>
      </w:r>
      <w:r w:rsidR="00373119" w:rsidRPr="008C2A71">
        <w:rPr>
          <w:rFonts w:ascii="Calibri Light" w:hAnsi="Calibri Light"/>
          <w:sz w:val="18"/>
          <w:szCs w:val="18"/>
          <w:lang w:val="en-US"/>
        </w:rPr>
        <w:t>;</w:t>
      </w:r>
      <w:proofErr w:type="gramEnd"/>
    </w:p>
    <w:p w14:paraId="7A1F2C1F" w14:textId="63941420" w:rsidR="00454FFD" w:rsidRPr="00026B09" w:rsidRDefault="00454FFD" w:rsidP="00454FFD">
      <w:pPr>
        <w:jc w:val="both"/>
        <w:rPr>
          <w:rFonts w:ascii="Calibri Light" w:hAnsi="Calibri Light"/>
          <w:sz w:val="18"/>
          <w:szCs w:val="18"/>
          <w:lang w:val="en-US"/>
        </w:rPr>
      </w:pPr>
      <w:r w:rsidRPr="008C2A71">
        <w:rPr>
          <w:rFonts w:ascii="Calibri Light" w:hAnsi="Calibri Light"/>
          <w:sz w:val="18"/>
          <w:szCs w:val="18"/>
          <w:lang w:val="en-US"/>
        </w:rPr>
        <w:t>•</w:t>
      </w:r>
      <w:r w:rsidR="006C45D2" w:rsidRPr="008C2A71">
        <w:rPr>
          <w:rFonts w:ascii="Calibri Light" w:hAnsi="Calibri Light"/>
          <w:sz w:val="18"/>
          <w:szCs w:val="18"/>
          <w:lang w:val="en-US"/>
        </w:rPr>
        <w:t xml:space="preserve"> </w:t>
      </w:r>
      <w:r w:rsidR="00373119" w:rsidRPr="00373119">
        <w:rPr>
          <w:rFonts w:ascii="Calibri Light" w:hAnsi="Calibri Light"/>
          <w:sz w:val="18"/>
          <w:szCs w:val="18"/>
          <w:lang w:val="en"/>
        </w:rPr>
        <w:t xml:space="preserve">only for those enrolled in PhD and specialization </w:t>
      </w:r>
      <w:proofErr w:type="spellStart"/>
      <w:r w:rsidR="008B327F">
        <w:rPr>
          <w:rFonts w:ascii="Calibri Light" w:hAnsi="Calibri Light"/>
          <w:sz w:val="18"/>
          <w:szCs w:val="18"/>
          <w:lang w:val="en"/>
        </w:rPr>
        <w:t>programmes</w:t>
      </w:r>
      <w:proofErr w:type="spellEnd"/>
      <w:r w:rsidR="00373119" w:rsidRPr="00373119">
        <w:rPr>
          <w:rFonts w:ascii="Calibri Light" w:hAnsi="Calibri Light"/>
          <w:sz w:val="18"/>
          <w:szCs w:val="18"/>
          <w:lang w:val="en"/>
        </w:rPr>
        <w:t xml:space="preserve">: the study </w:t>
      </w:r>
      <w:proofErr w:type="spellStart"/>
      <w:r w:rsidR="00373119" w:rsidRPr="00373119">
        <w:rPr>
          <w:rFonts w:ascii="Calibri Light" w:hAnsi="Calibri Light"/>
          <w:sz w:val="18"/>
          <w:szCs w:val="18"/>
          <w:lang w:val="en"/>
        </w:rPr>
        <w:t>program</w:t>
      </w:r>
      <w:r w:rsidR="008B327F">
        <w:rPr>
          <w:rFonts w:ascii="Calibri Light" w:hAnsi="Calibri Light"/>
          <w:sz w:val="18"/>
          <w:szCs w:val="18"/>
          <w:lang w:val="en"/>
        </w:rPr>
        <w:t>mes</w:t>
      </w:r>
      <w:proofErr w:type="spellEnd"/>
      <w:r w:rsidR="00373119" w:rsidRPr="00373119">
        <w:rPr>
          <w:rFonts w:ascii="Calibri Light" w:hAnsi="Calibri Light"/>
          <w:sz w:val="18"/>
          <w:szCs w:val="18"/>
          <w:lang w:val="en"/>
        </w:rPr>
        <w:t xml:space="preserve"> and the Director of the Specialization / </w:t>
      </w:r>
      <w:r w:rsidR="00F00655" w:rsidRPr="00373119">
        <w:rPr>
          <w:rFonts w:ascii="Calibri Light" w:hAnsi="Calibri Light"/>
          <w:sz w:val="18"/>
          <w:szCs w:val="18"/>
          <w:lang w:val="en"/>
        </w:rPr>
        <w:t xml:space="preserve">PhD </w:t>
      </w:r>
      <w:r w:rsidR="00373119" w:rsidRPr="00373119">
        <w:rPr>
          <w:rFonts w:ascii="Calibri Light" w:hAnsi="Calibri Light"/>
          <w:sz w:val="18"/>
          <w:szCs w:val="18"/>
          <w:lang w:val="en"/>
        </w:rPr>
        <w:t>Coordinator authoriz</w:t>
      </w:r>
      <w:r w:rsidR="008C2A71">
        <w:rPr>
          <w:rFonts w:ascii="Calibri Light" w:hAnsi="Calibri Light"/>
          <w:sz w:val="18"/>
          <w:szCs w:val="18"/>
          <w:lang w:val="en"/>
        </w:rPr>
        <w:t xml:space="preserve">ation for </w:t>
      </w:r>
      <w:r w:rsidR="00373119" w:rsidRPr="00373119">
        <w:rPr>
          <w:rFonts w:ascii="Calibri Light" w:hAnsi="Calibri Light"/>
          <w:sz w:val="18"/>
          <w:szCs w:val="18"/>
          <w:lang w:val="en"/>
        </w:rPr>
        <w:t>the mobility</w:t>
      </w:r>
      <w:r w:rsidR="00373119" w:rsidRPr="00026B09">
        <w:rPr>
          <w:rFonts w:ascii="Calibri Light" w:hAnsi="Calibri Light"/>
          <w:sz w:val="18"/>
          <w:szCs w:val="18"/>
          <w:lang w:val="en-US"/>
        </w:rPr>
        <w:t>.</w:t>
      </w:r>
    </w:p>
    <w:p w14:paraId="5F6ED35D" w14:textId="77777777" w:rsidR="00F85917" w:rsidRPr="00026B09" w:rsidRDefault="00F85917" w:rsidP="00F85917">
      <w:pPr>
        <w:jc w:val="both"/>
        <w:rPr>
          <w:rFonts w:ascii="Calibri Light" w:hAnsi="Calibri Light"/>
          <w:sz w:val="18"/>
          <w:szCs w:val="18"/>
          <w:lang w:val="en-US"/>
        </w:rPr>
      </w:pPr>
    </w:p>
    <w:p w14:paraId="2A42B372" w14:textId="0EAD2A43" w:rsidR="00F85917" w:rsidRPr="008A0252" w:rsidRDefault="007216DF" w:rsidP="00F85917">
      <w:pPr>
        <w:jc w:val="both"/>
        <w:rPr>
          <w:rFonts w:ascii="Calibri Light" w:hAnsi="Calibri Light"/>
          <w:sz w:val="18"/>
          <w:szCs w:val="18"/>
          <w:lang w:val="en"/>
        </w:rPr>
      </w:pPr>
      <w:r w:rsidRPr="007216DF">
        <w:rPr>
          <w:rFonts w:ascii="Calibri Light" w:hAnsi="Calibri Light"/>
          <w:sz w:val="18"/>
          <w:szCs w:val="18"/>
          <w:lang w:val="en"/>
        </w:rPr>
        <w:t xml:space="preserve">Some Areas / Departments may request additional documentation to be compulsorily </w:t>
      </w:r>
      <w:r w:rsidR="008B327F">
        <w:rPr>
          <w:rFonts w:ascii="Calibri Light" w:hAnsi="Calibri Light"/>
          <w:sz w:val="18"/>
          <w:szCs w:val="18"/>
          <w:lang w:val="en"/>
        </w:rPr>
        <w:t>annexed</w:t>
      </w:r>
      <w:r w:rsidR="008B327F" w:rsidRPr="007216DF">
        <w:rPr>
          <w:rFonts w:ascii="Calibri Light" w:hAnsi="Calibri Light"/>
          <w:sz w:val="18"/>
          <w:szCs w:val="18"/>
          <w:lang w:val="en"/>
        </w:rPr>
        <w:t xml:space="preserve"> </w:t>
      </w:r>
      <w:r w:rsidRPr="007216DF">
        <w:rPr>
          <w:rFonts w:ascii="Calibri Light" w:hAnsi="Calibri Light"/>
          <w:sz w:val="18"/>
          <w:szCs w:val="18"/>
          <w:lang w:val="en"/>
        </w:rPr>
        <w:t xml:space="preserve">to the online application. It is therefore recommended to contact your CAI for </w:t>
      </w:r>
      <w:r w:rsidR="00F00655">
        <w:rPr>
          <w:rFonts w:ascii="Calibri Light" w:hAnsi="Calibri Light"/>
          <w:sz w:val="18"/>
          <w:szCs w:val="18"/>
          <w:lang w:val="en"/>
        </w:rPr>
        <w:t xml:space="preserve">the relevant </w:t>
      </w:r>
      <w:r w:rsidRPr="007216DF">
        <w:rPr>
          <w:rFonts w:ascii="Calibri Light" w:hAnsi="Calibri Light"/>
          <w:sz w:val="18"/>
          <w:szCs w:val="18"/>
          <w:lang w:val="en"/>
        </w:rPr>
        <w:t>information</w:t>
      </w:r>
      <w:r w:rsidR="00F85917" w:rsidRPr="008A0252">
        <w:rPr>
          <w:rFonts w:ascii="Calibri Light" w:hAnsi="Calibri Light"/>
          <w:sz w:val="18"/>
          <w:szCs w:val="18"/>
          <w:lang w:val="en"/>
        </w:rPr>
        <w:t xml:space="preserve">. </w:t>
      </w:r>
    </w:p>
    <w:p w14:paraId="0D97C22B" w14:textId="77777777" w:rsidR="00F85917" w:rsidRPr="008A0252" w:rsidRDefault="00F85917" w:rsidP="00F85917">
      <w:pPr>
        <w:jc w:val="both"/>
        <w:rPr>
          <w:rFonts w:ascii="Calibri Light" w:hAnsi="Calibri Light"/>
          <w:b/>
          <w:bCs/>
          <w:sz w:val="18"/>
          <w:szCs w:val="18"/>
          <w:lang w:val="en"/>
        </w:rPr>
      </w:pPr>
    </w:p>
    <w:p w14:paraId="0CC81F20" w14:textId="42D4FAB3" w:rsidR="008A0252" w:rsidRPr="008A0252" w:rsidRDefault="008A0252" w:rsidP="008A0252">
      <w:pPr>
        <w:jc w:val="both"/>
        <w:rPr>
          <w:rFonts w:ascii="Calibri Light" w:hAnsi="Calibri Light"/>
          <w:b/>
          <w:bCs/>
          <w:sz w:val="18"/>
          <w:szCs w:val="18"/>
          <w:lang w:val="en"/>
        </w:rPr>
      </w:pPr>
      <w:r w:rsidRPr="00EB7EAA">
        <w:rPr>
          <w:rFonts w:ascii="Calibri Light" w:hAnsi="Calibri Light"/>
          <w:b/>
          <w:bCs/>
          <w:sz w:val="18"/>
          <w:szCs w:val="18"/>
          <w:lang w:val="en"/>
        </w:rPr>
        <w:t>N.B. The</w:t>
      </w:r>
      <w:r w:rsidRPr="008A0252">
        <w:rPr>
          <w:rFonts w:ascii="Calibri Light" w:hAnsi="Calibri Light"/>
          <w:b/>
          <w:bCs/>
          <w:sz w:val="18"/>
          <w:szCs w:val="18"/>
          <w:lang w:val="en"/>
        </w:rPr>
        <w:t xml:space="preserve"> exams recorded on </w:t>
      </w:r>
      <w:r w:rsidR="008C2A71">
        <w:rPr>
          <w:rFonts w:ascii="Calibri Light" w:hAnsi="Calibri Light"/>
          <w:b/>
          <w:bCs/>
          <w:sz w:val="18"/>
          <w:szCs w:val="18"/>
          <w:lang w:val="en"/>
        </w:rPr>
        <w:t xml:space="preserve">the </w:t>
      </w:r>
      <w:r w:rsidRPr="008A0252">
        <w:rPr>
          <w:rFonts w:ascii="Calibri Light" w:hAnsi="Calibri Light"/>
          <w:b/>
          <w:bCs/>
          <w:sz w:val="18"/>
          <w:szCs w:val="18"/>
          <w:lang w:val="en"/>
        </w:rPr>
        <w:t xml:space="preserve">ESSE3 </w:t>
      </w:r>
      <w:r w:rsidR="008C2A71">
        <w:rPr>
          <w:rFonts w:ascii="Calibri Light" w:hAnsi="Calibri Light"/>
          <w:b/>
          <w:bCs/>
          <w:sz w:val="18"/>
          <w:szCs w:val="18"/>
          <w:lang w:val="en"/>
        </w:rPr>
        <w:t xml:space="preserve">system </w:t>
      </w:r>
      <w:r w:rsidRPr="008A0252">
        <w:rPr>
          <w:rFonts w:ascii="Calibri Light" w:hAnsi="Calibri Light"/>
          <w:b/>
          <w:bCs/>
          <w:sz w:val="18"/>
          <w:szCs w:val="18"/>
          <w:lang w:val="en"/>
        </w:rPr>
        <w:t xml:space="preserve">after the </w:t>
      </w:r>
      <w:r w:rsidR="00EB7EAA" w:rsidRPr="008A0252">
        <w:rPr>
          <w:rFonts w:ascii="Calibri Light" w:hAnsi="Calibri Light"/>
          <w:b/>
          <w:bCs/>
          <w:sz w:val="18"/>
          <w:szCs w:val="18"/>
          <w:lang w:val="en"/>
        </w:rPr>
        <w:t xml:space="preserve">application </w:t>
      </w:r>
      <w:r w:rsidRPr="008A0252">
        <w:rPr>
          <w:rFonts w:ascii="Calibri Light" w:hAnsi="Calibri Light"/>
          <w:b/>
          <w:bCs/>
          <w:sz w:val="18"/>
          <w:szCs w:val="18"/>
          <w:lang w:val="en"/>
        </w:rPr>
        <w:t xml:space="preserve">submission are not </w:t>
      </w:r>
      <w:proofErr w:type="gramStart"/>
      <w:r w:rsidRPr="008A0252">
        <w:rPr>
          <w:rFonts w:ascii="Calibri Light" w:hAnsi="Calibri Light"/>
          <w:b/>
          <w:bCs/>
          <w:sz w:val="18"/>
          <w:szCs w:val="18"/>
          <w:lang w:val="en"/>
        </w:rPr>
        <w:t xml:space="preserve">taken into </w:t>
      </w:r>
      <w:r w:rsidR="00EB7EAA">
        <w:rPr>
          <w:rFonts w:ascii="Calibri Light" w:hAnsi="Calibri Light"/>
          <w:b/>
          <w:bCs/>
          <w:sz w:val="18"/>
          <w:szCs w:val="18"/>
          <w:lang w:val="en"/>
        </w:rPr>
        <w:t>account</w:t>
      </w:r>
      <w:proofErr w:type="gramEnd"/>
      <w:r w:rsidR="00EB7EAA" w:rsidRPr="008A0252">
        <w:rPr>
          <w:rFonts w:ascii="Calibri Light" w:hAnsi="Calibri Light"/>
          <w:b/>
          <w:bCs/>
          <w:sz w:val="18"/>
          <w:szCs w:val="18"/>
          <w:lang w:val="en"/>
        </w:rPr>
        <w:t xml:space="preserve"> </w:t>
      </w:r>
      <w:r w:rsidRPr="008A0252">
        <w:rPr>
          <w:rFonts w:ascii="Calibri Light" w:hAnsi="Calibri Light"/>
          <w:b/>
          <w:bCs/>
          <w:sz w:val="18"/>
          <w:szCs w:val="18"/>
          <w:lang w:val="en"/>
        </w:rPr>
        <w:t xml:space="preserve">for the </w:t>
      </w:r>
      <w:r w:rsidR="008C2A71">
        <w:rPr>
          <w:rFonts w:ascii="Calibri Light" w:hAnsi="Calibri Light"/>
          <w:b/>
          <w:bCs/>
          <w:sz w:val="18"/>
          <w:szCs w:val="18"/>
          <w:lang w:val="en"/>
        </w:rPr>
        <w:t xml:space="preserve">final </w:t>
      </w:r>
      <w:r w:rsidRPr="008A0252">
        <w:rPr>
          <w:rFonts w:ascii="Calibri Light" w:hAnsi="Calibri Light"/>
          <w:b/>
          <w:bCs/>
          <w:sz w:val="18"/>
          <w:szCs w:val="18"/>
          <w:lang w:val="en"/>
        </w:rPr>
        <w:t xml:space="preserve">score. </w:t>
      </w:r>
      <w:r w:rsidR="00EB7EAA">
        <w:rPr>
          <w:rFonts w:ascii="Calibri Light" w:hAnsi="Calibri Light"/>
          <w:b/>
          <w:bCs/>
          <w:sz w:val="18"/>
          <w:szCs w:val="18"/>
          <w:lang w:val="en"/>
        </w:rPr>
        <w:t>When</w:t>
      </w:r>
      <w:r w:rsidRPr="008A0252">
        <w:rPr>
          <w:rFonts w:ascii="Calibri Light" w:hAnsi="Calibri Light"/>
          <w:b/>
          <w:bCs/>
          <w:sz w:val="18"/>
          <w:szCs w:val="18"/>
          <w:lang w:val="en"/>
        </w:rPr>
        <w:t xml:space="preserve"> submitting the application, </w:t>
      </w:r>
      <w:r w:rsidR="00087746">
        <w:rPr>
          <w:rFonts w:ascii="Calibri Light" w:hAnsi="Calibri Light"/>
          <w:b/>
          <w:bCs/>
          <w:sz w:val="18"/>
          <w:szCs w:val="18"/>
          <w:lang w:val="en"/>
        </w:rPr>
        <w:t xml:space="preserve">it is the </w:t>
      </w:r>
      <w:r w:rsidRPr="008A0252">
        <w:rPr>
          <w:rFonts w:ascii="Calibri Light" w:hAnsi="Calibri Light"/>
          <w:b/>
          <w:bCs/>
          <w:sz w:val="18"/>
          <w:szCs w:val="18"/>
          <w:lang w:val="en"/>
        </w:rPr>
        <w:t>student</w:t>
      </w:r>
      <w:r w:rsidR="00EB7EAA">
        <w:rPr>
          <w:rFonts w:ascii="Calibri Light" w:hAnsi="Calibri Light"/>
          <w:b/>
          <w:bCs/>
          <w:sz w:val="18"/>
          <w:szCs w:val="18"/>
          <w:lang w:val="en"/>
        </w:rPr>
        <w:t>s</w:t>
      </w:r>
      <w:r w:rsidR="00087746">
        <w:rPr>
          <w:rFonts w:ascii="Calibri Light" w:hAnsi="Calibri Light"/>
          <w:b/>
          <w:bCs/>
          <w:sz w:val="18"/>
          <w:szCs w:val="18"/>
          <w:lang w:val="en"/>
        </w:rPr>
        <w:t xml:space="preserve">’ </w:t>
      </w:r>
      <w:r w:rsidRPr="008A0252">
        <w:rPr>
          <w:rFonts w:ascii="Calibri Light" w:hAnsi="Calibri Light"/>
          <w:b/>
          <w:bCs/>
          <w:sz w:val="18"/>
          <w:szCs w:val="18"/>
          <w:lang w:val="en"/>
        </w:rPr>
        <w:t>responsib</w:t>
      </w:r>
      <w:r w:rsidR="00EB7EAA">
        <w:rPr>
          <w:rFonts w:ascii="Calibri Light" w:hAnsi="Calibri Light"/>
          <w:b/>
          <w:bCs/>
          <w:sz w:val="18"/>
          <w:szCs w:val="18"/>
          <w:lang w:val="en"/>
        </w:rPr>
        <w:t>ility</w:t>
      </w:r>
      <w:r w:rsidRPr="008A0252">
        <w:rPr>
          <w:rFonts w:ascii="Calibri Light" w:hAnsi="Calibri Light"/>
          <w:b/>
          <w:bCs/>
          <w:sz w:val="18"/>
          <w:szCs w:val="18"/>
          <w:lang w:val="en"/>
        </w:rPr>
        <w:t xml:space="preserve"> </w:t>
      </w:r>
      <w:r w:rsidR="00EB7EAA">
        <w:rPr>
          <w:rFonts w:ascii="Calibri Light" w:hAnsi="Calibri Light"/>
          <w:b/>
          <w:bCs/>
          <w:sz w:val="18"/>
          <w:szCs w:val="18"/>
          <w:lang w:val="en"/>
        </w:rPr>
        <w:t>to</w:t>
      </w:r>
      <w:r w:rsidRPr="008A0252">
        <w:rPr>
          <w:rFonts w:ascii="Calibri Light" w:hAnsi="Calibri Light"/>
          <w:b/>
          <w:bCs/>
          <w:sz w:val="18"/>
          <w:szCs w:val="18"/>
          <w:lang w:val="en"/>
        </w:rPr>
        <w:t xml:space="preserve"> check</w:t>
      </w:r>
      <w:r w:rsidR="00EB7EAA">
        <w:rPr>
          <w:rFonts w:ascii="Calibri Light" w:hAnsi="Calibri Light"/>
          <w:b/>
          <w:bCs/>
          <w:sz w:val="18"/>
          <w:szCs w:val="18"/>
          <w:lang w:val="en"/>
        </w:rPr>
        <w:t xml:space="preserve"> if their academic data are properly recorded,</w:t>
      </w:r>
      <w:r w:rsidRPr="008A0252">
        <w:rPr>
          <w:rFonts w:ascii="Calibri Light" w:hAnsi="Calibri Light"/>
          <w:b/>
          <w:bCs/>
          <w:sz w:val="18"/>
          <w:szCs w:val="18"/>
          <w:lang w:val="en"/>
        </w:rPr>
        <w:t xml:space="preserve"> by accessi</w:t>
      </w:r>
      <w:r w:rsidR="00343D40">
        <w:rPr>
          <w:rFonts w:ascii="Calibri Light" w:hAnsi="Calibri Light"/>
          <w:b/>
          <w:bCs/>
          <w:sz w:val="18"/>
          <w:szCs w:val="18"/>
          <w:lang w:val="en"/>
        </w:rPr>
        <w:t xml:space="preserve">ng </w:t>
      </w:r>
      <w:r w:rsidR="00EB7EAA">
        <w:rPr>
          <w:rFonts w:ascii="Calibri Light" w:hAnsi="Calibri Light"/>
          <w:b/>
          <w:bCs/>
          <w:sz w:val="18"/>
          <w:szCs w:val="18"/>
          <w:lang w:val="en"/>
        </w:rPr>
        <w:t>their personal</w:t>
      </w:r>
      <w:r w:rsidR="00343D40">
        <w:rPr>
          <w:rFonts w:ascii="Calibri Light" w:hAnsi="Calibri Light"/>
          <w:b/>
          <w:bCs/>
          <w:sz w:val="18"/>
          <w:szCs w:val="18"/>
          <w:lang w:val="en"/>
        </w:rPr>
        <w:t xml:space="preserve"> area </w:t>
      </w:r>
      <w:r w:rsidR="00EB7EAA">
        <w:rPr>
          <w:rFonts w:ascii="Calibri Light" w:hAnsi="Calibri Light"/>
          <w:b/>
          <w:bCs/>
          <w:sz w:val="18"/>
          <w:szCs w:val="18"/>
          <w:lang w:val="en"/>
        </w:rPr>
        <w:t xml:space="preserve">on </w:t>
      </w:r>
      <w:r w:rsidRPr="008A0252">
        <w:rPr>
          <w:rFonts w:ascii="Calibri Light" w:hAnsi="Calibri Light"/>
          <w:b/>
          <w:bCs/>
          <w:sz w:val="18"/>
          <w:szCs w:val="18"/>
          <w:lang w:val="en"/>
        </w:rPr>
        <w:t>the Alice</w:t>
      </w:r>
      <w:r w:rsidR="008C2A71">
        <w:rPr>
          <w:rFonts w:ascii="Calibri Light" w:hAnsi="Calibri Light"/>
          <w:b/>
          <w:bCs/>
          <w:sz w:val="18"/>
          <w:szCs w:val="18"/>
          <w:lang w:val="en"/>
        </w:rPr>
        <w:t xml:space="preserve"> web</w:t>
      </w:r>
      <w:r w:rsidRPr="008A0252">
        <w:rPr>
          <w:rFonts w:ascii="Calibri Light" w:hAnsi="Calibri Light"/>
          <w:b/>
          <w:bCs/>
          <w:sz w:val="18"/>
          <w:szCs w:val="18"/>
          <w:lang w:val="en"/>
        </w:rPr>
        <w:t xml:space="preserve"> portal.</w:t>
      </w:r>
    </w:p>
    <w:p w14:paraId="4688802C" w14:textId="77777777" w:rsidR="00454FFD" w:rsidRPr="008A0252" w:rsidRDefault="00454FFD" w:rsidP="00454FFD">
      <w:pPr>
        <w:jc w:val="both"/>
        <w:rPr>
          <w:rFonts w:ascii="Calibri Light" w:hAnsi="Calibri Light"/>
          <w:sz w:val="18"/>
          <w:szCs w:val="18"/>
          <w:lang w:val="en"/>
        </w:rPr>
      </w:pPr>
    </w:p>
    <w:p w14:paraId="1AB71958" w14:textId="1568D92A" w:rsidR="00F85917" w:rsidRPr="00E92D3B" w:rsidRDefault="00E92D3B" w:rsidP="00454FFD">
      <w:pPr>
        <w:jc w:val="both"/>
        <w:rPr>
          <w:rFonts w:ascii="Calibri Light" w:hAnsi="Calibri Light"/>
          <w:sz w:val="18"/>
          <w:szCs w:val="18"/>
          <w:lang w:val="en"/>
        </w:rPr>
      </w:pPr>
      <w:r w:rsidRPr="00E92D3B">
        <w:rPr>
          <w:rFonts w:ascii="Calibri Light" w:hAnsi="Calibri Light"/>
          <w:sz w:val="18"/>
          <w:szCs w:val="18"/>
          <w:lang w:val="en"/>
        </w:rPr>
        <w:t xml:space="preserve">Students with special needs can contact their CAI for information on the </w:t>
      </w:r>
      <w:r w:rsidR="008C2A71">
        <w:rPr>
          <w:rFonts w:ascii="Calibri Light" w:hAnsi="Calibri Light"/>
          <w:sz w:val="18"/>
          <w:szCs w:val="18"/>
          <w:lang w:val="en"/>
        </w:rPr>
        <w:t>institutions</w:t>
      </w:r>
      <w:r w:rsidRPr="00E92D3B">
        <w:rPr>
          <w:rFonts w:ascii="Calibri Light" w:hAnsi="Calibri Light"/>
          <w:sz w:val="18"/>
          <w:szCs w:val="18"/>
          <w:lang w:val="en"/>
        </w:rPr>
        <w:t xml:space="preserve"> offer</w:t>
      </w:r>
      <w:r w:rsidR="00F00655">
        <w:rPr>
          <w:rFonts w:ascii="Calibri Light" w:hAnsi="Calibri Light"/>
          <w:sz w:val="18"/>
          <w:szCs w:val="18"/>
          <w:lang w:val="en"/>
        </w:rPr>
        <w:t>ing specific</w:t>
      </w:r>
      <w:r w:rsidR="00F00655" w:rsidRPr="00E92D3B">
        <w:rPr>
          <w:rFonts w:ascii="Calibri Light" w:hAnsi="Calibri Light"/>
          <w:sz w:val="18"/>
          <w:szCs w:val="18"/>
          <w:lang w:val="en"/>
        </w:rPr>
        <w:t xml:space="preserve"> </w:t>
      </w:r>
      <w:r w:rsidRPr="00E92D3B">
        <w:rPr>
          <w:rFonts w:ascii="Calibri Light" w:hAnsi="Calibri Light"/>
          <w:sz w:val="18"/>
          <w:szCs w:val="18"/>
          <w:lang w:val="en"/>
        </w:rPr>
        <w:t>services</w:t>
      </w:r>
      <w:r w:rsidR="00F85917" w:rsidRPr="00E92D3B">
        <w:rPr>
          <w:rFonts w:ascii="Calibri Light" w:hAnsi="Calibri Light"/>
          <w:sz w:val="18"/>
          <w:szCs w:val="18"/>
          <w:lang w:val="en"/>
        </w:rPr>
        <w:t>.</w:t>
      </w:r>
    </w:p>
    <w:p w14:paraId="61E5DC55" w14:textId="27C9583D" w:rsidR="00F85917" w:rsidRPr="00E92D3B" w:rsidRDefault="00F85917" w:rsidP="00454FFD">
      <w:pPr>
        <w:jc w:val="both"/>
        <w:rPr>
          <w:rFonts w:ascii="Calibri Light" w:hAnsi="Calibri Light"/>
          <w:sz w:val="18"/>
          <w:szCs w:val="18"/>
          <w:lang w:val="en"/>
        </w:rPr>
      </w:pPr>
    </w:p>
    <w:p w14:paraId="3CB2F619" w14:textId="725FD1A2" w:rsidR="00E92D3B" w:rsidRPr="00E92D3B" w:rsidRDefault="00EB7EAA" w:rsidP="00E92D3B">
      <w:pPr>
        <w:jc w:val="both"/>
        <w:rPr>
          <w:rFonts w:ascii="Calibri Light" w:hAnsi="Calibri Light" w:cs="Trebuchet MS"/>
          <w:sz w:val="18"/>
          <w:szCs w:val="18"/>
          <w:lang w:val="en"/>
        </w:rPr>
      </w:pPr>
      <w:r>
        <w:rPr>
          <w:rFonts w:ascii="Calibri Light" w:hAnsi="Calibri Light" w:cs="Trebuchet MS"/>
          <w:sz w:val="18"/>
          <w:szCs w:val="18"/>
          <w:lang w:val="en"/>
        </w:rPr>
        <w:t xml:space="preserve">If </w:t>
      </w:r>
      <w:r w:rsidR="00E92D3B" w:rsidRPr="00E92D3B">
        <w:rPr>
          <w:rFonts w:ascii="Calibri Light" w:hAnsi="Calibri Light" w:cs="Trebuchet MS"/>
          <w:sz w:val="18"/>
          <w:szCs w:val="18"/>
          <w:lang w:val="en"/>
        </w:rPr>
        <w:t>meet</w:t>
      </w:r>
      <w:r>
        <w:rPr>
          <w:rFonts w:ascii="Calibri Light" w:hAnsi="Calibri Light" w:cs="Trebuchet MS"/>
          <w:sz w:val="18"/>
          <w:szCs w:val="18"/>
          <w:lang w:val="en"/>
        </w:rPr>
        <w:t>ing</w:t>
      </w:r>
      <w:r w:rsidR="00E92D3B" w:rsidRPr="00E92D3B">
        <w:rPr>
          <w:rFonts w:ascii="Calibri Light" w:hAnsi="Calibri Light" w:cs="Trebuchet MS"/>
          <w:sz w:val="18"/>
          <w:szCs w:val="18"/>
          <w:lang w:val="en"/>
        </w:rPr>
        <w:t xml:space="preserve"> the requirements set out in this Call</w:t>
      </w:r>
      <w:r>
        <w:rPr>
          <w:rFonts w:ascii="Calibri Light" w:hAnsi="Calibri Light" w:cs="Trebuchet MS"/>
          <w:sz w:val="18"/>
          <w:szCs w:val="18"/>
          <w:lang w:val="en"/>
        </w:rPr>
        <w:t>, students</w:t>
      </w:r>
      <w:r w:rsidR="00E92D3B" w:rsidRPr="00E92D3B">
        <w:rPr>
          <w:rFonts w:ascii="Calibri Light" w:hAnsi="Calibri Light" w:cs="Trebuchet MS"/>
          <w:sz w:val="18"/>
          <w:szCs w:val="18"/>
          <w:lang w:val="en"/>
        </w:rPr>
        <w:t xml:space="preserve"> must submit the application form online </w:t>
      </w:r>
      <w:r>
        <w:rPr>
          <w:rFonts w:ascii="Calibri Light" w:hAnsi="Calibri Light" w:cs="Trebuchet MS"/>
          <w:b/>
          <w:sz w:val="18"/>
          <w:szCs w:val="18"/>
          <w:lang w:val="en"/>
        </w:rPr>
        <w:t>within</w:t>
      </w:r>
      <w:r w:rsidRPr="00E92D3B">
        <w:rPr>
          <w:rFonts w:ascii="Calibri Light" w:hAnsi="Calibri Light" w:cs="Trebuchet MS"/>
          <w:b/>
          <w:sz w:val="18"/>
          <w:szCs w:val="18"/>
          <w:lang w:val="en"/>
        </w:rPr>
        <w:t xml:space="preserve"> </w:t>
      </w:r>
      <w:r w:rsidR="00E92D3B" w:rsidRPr="00E92D3B">
        <w:rPr>
          <w:rFonts w:ascii="Calibri Light" w:hAnsi="Calibri Light" w:cs="Trebuchet MS"/>
          <w:b/>
          <w:sz w:val="18"/>
          <w:szCs w:val="18"/>
          <w:lang w:val="en"/>
        </w:rPr>
        <w:t xml:space="preserve">the </w:t>
      </w:r>
      <w:r>
        <w:rPr>
          <w:rFonts w:ascii="Calibri Light" w:hAnsi="Calibri Light" w:cs="Trebuchet MS"/>
          <w:b/>
          <w:sz w:val="18"/>
          <w:szCs w:val="18"/>
          <w:lang w:val="en"/>
        </w:rPr>
        <w:t>following mandatory</w:t>
      </w:r>
      <w:r w:rsidRPr="00E92D3B">
        <w:rPr>
          <w:rFonts w:ascii="Calibri Light" w:hAnsi="Calibri Light" w:cs="Trebuchet MS"/>
          <w:b/>
          <w:sz w:val="18"/>
          <w:szCs w:val="18"/>
          <w:lang w:val="en"/>
        </w:rPr>
        <w:t xml:space="preserve"> </w:t>
      </w:r>
      <w:r w:rsidR="00E92D3B" w:rsidRPr="00E92D3B">
        <w:rPr>
          <w:rFonts w:ascii="Calibri Light" w:hAnsi="Calibri Light" w:cs="Trebuchet MS"/>
          <w:b/>
          <w:sz w:val="18"/>
          <w:szCs w:val="18"/>
          <w:lang w:val="en"/>
        </w:rPr>
        <w:t>deadline</w:t>
      </w:r>
      <w:r>
        <w:rPr>
          <w:rFonts w:ascii="Calibri Light" w:hAnsi="Calibri Light" w:cs="Trebuchet MS"/>
          <w:b/>
          <w:sz w:val="18"/>
          <w:szCs w:val="18"/>
          <w:lang w:val="en"/>
        </w:rPr>
        <w:t>:</w:t>
      </w:r>
      <w:r w:rsidR="00E92D3B" w:rsidRPr="00E92D3B">
        <w:rPr>
          <w:rFonts w:ascii="Calibri Light" w:hAnsi="Calibri Light" w:cs="Trebuchet MS"/>
          <w:b/>
          <w:sz w:val="18"/>
          <w:szCs w:val="18"/>
          <w:lang w:val="en"/>
        </w:rPr>
        <w:t xml:space="preserve"> </w:t>
      </w:r>
      <w:r w:rsidR="005362AA">
        <w:rPr>
          <w:rFonts w:ascii="Calibri Light" w:hAnsi="Calibri Light" w:cs="Trebuchet MS"/>
          <w:b/>
          <w:sz w:val="18"/>
          <w:szCs w:val="18"/>
          <w:lang w:val="en"/>
        </w:rPr>
        <w:t xml:space="preserve">by h. </w:t>
      </w:r>
      <w:r w:rsidR="005362AA" w:rsidRPr="005362AA">
        <w:rPr>
          <w:rFonts w:ascii="Calibri Light" w:hAnsi="Calibri Light" w:cs="Trebuchet MS"/>
          <w:b/>
          <w:sz w:val="18"/>
          <w:szCs w:val="18"/>
          <w:lang w:val="en"/>
        </w:rPr>
        <w:t xml:space="preserve">12.00 AM </w:t>
      </w:r>
      <w:r w:rsidR="005362AA">
        <w:rPr>
          <w:rFonts w:ascii="Calibri Light" w:hAnsi="Calibri Light" w:cs="Trebuchet MS"/>
          <w:b/>
          <w:sz w:val="18"/>
          <w:szCs w:val="18"/>
          <w:lang w:val="en"/>
        </w:rPr>
        <w:t xml:space="preserve">(CET) </w:t>
      </w:r>
      <w:r w:rsidR="008C2A71">
        <w:rPr>
          <w:rFonts w:ascii="Calibri Light" w:hAnsi="Calibri Light" w:cs="Trebuchet MS"/>
          <w:b/>
          <w:sz w:val="18"/>
          <w:szCs w:val="18"/>
          <w:lang w:val="en"/>
        </w:rPr>
        <w:t xml:space="preserve">of </w:t>
      </w:r>
      <w:r w:rsidR="005362AA" w:rsidRPr="005362AA">
        <w:rPr>
          <w:rFonts w:ascii="Calibri Light" w:hAnsi="Calibri Light" w:cs="Trebuchet MS"/>
          <w:b/>
          <w:sz w:val="18"/>
          <w:szCs w:val="18"/>
          <w:lang w:val="en"/>
        </w:rPr>
        <w:t>the thirtieth day after the publication date of the Call on the University Official Journal</w:t>
      </w:r>
      <w:r w:rsidR="00E92D3B" w:rsidRPr="00E92D3B">
        <w:rPr>
          <w:rFonts w:ascii="Calibri Light" w:hAnsi="Calibri Light" w:cs="Trebuchet MS"/>
          <w:sz w:val="18"/>
          <w:szCs w:val="18"/>
          <w:lang w:val="en"/>
        </w:rPr>
        <w:t>.</w:t>
      </w:r>
    </w:p>
    <w:p w14:paraId="3159DBCC" w14:textId="77777777" w:rsidR="00E92D3B" w:rsidRPr="00E92D3B" w:rsidRDefault="00E92D3B" w:rsidP="00454FFD">
      <w:pPr>
        <w:jc w:val="both"/>
        <w:rPr>
          <w:rFonts w:ascii="Calibri Light" w:hAnsi="Calibri Light" w:cs="Trebuchet MS"/>
          <w:sz w:val="18"/>
          <w:szCs w:val="18"/>
          <w:lang w:val="en"/>
        </w:rPr>
      </w:pPr>
    </w:p>
    <w:p w14:paraId="169878E5" w14:textId="34806ED5" w:rsidR="00A039FA" w:rsidRPr="009D0DA8" w:rsidRDefault="00A039FA" w:rsidP="00A039FA">
      <w:pPr>
        <w:jc w:val="both"/>
        <w:rPr>
          <w:rFonts w:ascii="Calibri Light" w:hAnsi="Calibri Light"/>
          <w:sz w:val="18"/>
          <w:szCs w:val="18"/>
          <w:lang w:val="en-US"/>
        </w:rPr>
      </w:pPr>
      <w:r w:rsidRPr="00A039FA">
        <w:rPr>
          <w:rFonts w:ascii="Calibri Light" w:hAnsi="Calibri Light"/>
          <w:sz w:val="18"/>
          <w:szCs w:val="18"/>
          <w:lang w:val="en"/>
        </w:rPr>
        <w:t xml:space="preserve">Please note that </w:t>
      </w:r>
      <w:r w:rsidR="005362AA">
        <w:rPr>
          <w:rFonts w:ascii="Calibri Light" w:hAnsi="Calibri Light"/>
          <w:b/>
          <w:sz w:val="18"/>
          <w:szCs w:val="18"/>
          <w:lang w:val="en"/>
        </w:rPr>
        <w:t>un</w:t>
      </w:r>
      <w:r w:rsidRPr="00A039FA">
        <w:rPr>
          <w:rFonts w:ascii="Calibri Light" w:hAnsi="Calibri Light"/>
          <w:b/>
          <w:sz w:val="18"/>
          <w:szCs w:val="18"/>
          <w:lang w:val="en"/>
        </w:rPr>
        <w:t xml:space="preserve">complete applications will </w:t>
      </w:r>
      <w:r w:rsidR="005362AA">
        <w:rPr>
          <w:rFonts w:ascii="Calibri Light" w:hAnsi="Calibri Light"/>
          <w:b/>
          <w:sz w:val="18"/>
          <w:szCs w:val="18"/>
          <w:lang w:val="en"/>
        </w:rPr>
        <w:t>lead to exclusion from the procedure</w:t>
      </w:r>
      <w:r w:rsidRPr="00A039FA">
        <w:rPr>
          <w:rFonts w:ascii="Calibri Light" w:hAnsi="Calibri Light"/>
          <w:sz w:val="18"/>
          <w:szCs w:val="18"/>
          <w:lang w:val="en"/>
        </w:rPr>
        <w:t xml:space="preserve"> and </w:t>
      </w:r>
      <w:r w:rsidR="005362AA">
        <w:rPr>
          <w:rFonts w:ascii="Calibri Light" w:hAnsi="Calibri Light"/>
          <w:sz w:val="18"/>
          <w:szCs w:val="18"/>
          <w:lang w:val="en"/>
        </w:rPr>
        <w:t>cannot be</w:t>
      </w:r>
      <w:r w:rsidRPr="00A039FA">
        <w:rPr>
          <w:rFonts w:ascii="Calibri Light" w:hAnsi="Calibri Light"/>
          <w:sz w:val="18"/>
          <w:szCs w:val="18"/>
          <w:lang w:val="en"/>
        </w:rPr>
        <w:t xml:space="preserve"> </w:t>
      </w:r>
      <w:r w:rsidR="005362AA">
        <w:rPr>
          <w:rFonts w:ascii="Calibri Light" w:hAnsi="Calibri Light"/>
          <w:sz w:val="18"/>
          <w:szCs w:val="18"/>
          <w:lang w:val="en"/>
        </w:rPr>
        <w:t>amended</w:t>
      </w:r>
      <w:r w:rsidRPr="00A039FA">
        <w:rPr>
          <w:rFonts w:ascii="Calibri Light" w:hAnsi="Calibri Light"/>
          <w:sz w:val="18"/>
          <w:szCs w:val="18"/>
          <w:lang w:val="en"/>
        </w:rPr>
        <w:t xml:space="preserve"> </w:t>
      </w:r>
      <w:r w:rsidR="005362AA">
        <w:rPr>
          <w:rFonts w:ascii="Calibri Light" w:hAnsi="Calibri Light"/>
          <w:sz w:val="18"/>
          <w:szCs w:val="18"/>
          <w:lang w:val="en"/>
        </w:rPr>
        <w:t>n</w:t>
      </w:r>
      <w:r w:rsidRPr="00A039FA">
        <w:rPr>
          <w:rFonts w:ascii="Calibri Light" w:hAnsi="Calibri Light"/>
          <w:sz w:val="18"/>
          <w:szCs w:val="18"/>
          <w:lang w:val="en"/>
        </w:rPr>
        <w:t>or cancel</w:t>
      </w:r>
      <w:r w:rsidR="005362AA">
        <w:rPr>
          <w:rFonts w:ascii="Calibri Light" w:hAnsi="Calibri Light"/>
          <w:sz w:val="18"/>
          <w:szCs w:val="18"/>
          <w:lang w:val="en"/>
        </w:rPr>
        <w:t>led</w:t>
      </w:r>
      <w:r w:rsidRPr="00A039FA">
        <w:rPr>
          <w:rFonts w:ascii="Calibri Light" w:hAnsi="Calibri Light"/>
          <w:sz w:val="18"/>
          <w:szCs w:val="18"/>
          <w:lang w:val="en"/>
        </w:rPr>
        <w:t>.</w:t>
      </w:r>
    </w:p>
    <w:p w14:paraId="76D2B145" w14:textId="77777777" w:rsidR="00A039FA" w:rsidRPr="009D0DA8" w:rsidRDefault="00A039FA" w:rsidP="00454FFD">
      <w:pPr>
        <w:jc w:val="both"/>
        <w:rPr>
          <w:rFonts w:ascii="Calibri Light" w:hAnsi="Calibri Light"/>
          <w:sz w:val="18"/>
          <w:szCs w:val="18"/>
          <w:lang w:val="en-US"/>
        </w:rPr>
      </w:pPr>
    </w:p>
    <w:p w14:paraId="31534743" w14:textId="6620BDBD" w:rsidR="00A039FA" w:rsidRPr="00A039FA" w:rsidRDefault="005362AA" w:rsidP="00A039FA">
      <w:pPr>
        <w:tabs>
          <w:tab w:val="left" w:pos="4860"/>
        </w:tabs>
        <w:jc w:val="both"/>
        <w:rPr>
          <w:rFonts w:ascii="Calibri Light" w:hAnsi="Calibri Light" w:cs="Trebuchet MS"/>
          <w:sz w:val="18"/>
          <w:szCs w:val="18"/>
          <w:lang w:val="en"/>
        </w:rPr>
      </w:pPr>
      <w:r>
        <w:rPr>
          <w:rFonts w:ascii="Calibri Light" w:hAnsi="Calibri Light" w:cs="Trebuchet MS"/>
          <w:sz w:val="18"/>
          <w:szCs w:val="18"/>
          <w:lang w:val="en"/>
        </w:rPr>
        <w:t>It is the</w:t>
      </w:r>
      <w:r w:rsidR="00087746">
        <w:rPr>
          <w:rFonts w:ascii="Calibri Light" w:hAnsi="Calibri Light" w:cs="Trebuchet MS"/>
          <w:sz w:val="18"/>
          <w:szCs w:val="18"/>
          <w:lang w:val="en"/>
        </w:rPr>
        <w:t xml:space="preserve"> students’ </w:t>
      </w:r>
      <w:r w:rsidR="00A039FA" w:rsidRPr="00A039FA">
        <w:rPr>
          <w:rFonts w:ascii="Calibri Light" w:hAnsi="Calibri Light" w:cs="Trebuchet MS"/>
          <w:sz w:val="18"/>
          <w:szCs w:val="18"/>
          <w:lang w:val="en"/>
        </w:rPr>
        <w:t xml:space="preserve">responsibility to </w:t>
      </w:r>
      <w:r w:rsidR="00F00655">
        <w:rPr>
          <w:rFonts w:ascii="Calibri Light" w:hAnsi="Calibri Light" w:cs="Trebuchet MS"/>
          <w:sz w:val="18"/>
          <w:szCs w:val="18"/>
          <w:lang w:val="en"/>
        </w:rPr>
        <w:t>refer to</w:t>
      </w:r>
      <w:r w:rsidR="00F00655" w:rsidRPr="00A039FA">
        <w:rPr>
          <w:rFonts w:ascii="Calibri Light" w:hAnsi="Calibri Light" w:cs="Trebuchet MS"/>
          <w:sz w:val="18"/>
          <w:szCs w:val="18"/>
          <w:lang w:val="en"/>
        </w:rPr>
        <w:t xml:space="preserve"> </w:t>
      </w:r>
      <w:r w:rsidR="00A039FA" w:rsidRPr="00A039FA">
        <w:rPr>
          <w:rFonts w:ascii="Calibri Light" w:hAnsi="Calibri Light" w:cs="Trebuchet MS"/>
          <w:sz w:val="18"/>
          <w:szCs w:val="18"/>
          <w:lang w:val="en"/>
        </w:rPr>
        <w:t>their</w:t>
      </w:r>
      <w:r w:rsidR="001F43DB" w:rsidRPr="001F43DB">
        <w:rPr>
          <w:rFonts w:ascii="Calibri Light" w:hAnsi="Calibri Light" w:cs="Trebuchet MS"/>
          <w:color w:val="000000" w:themeColor="text1"/>
          <w:sz w:val="18"/>
          <w:szCs w:val="18"/>
          <w:lang w:val="en"/>
        </w:rPr>
        <w:t xml:space="preserve"> </w:t>
      </w:r>
      <w:r w:rsidR="001F43DB" w:rsidRPr="00B04518">
        <w:rPr>
          <w:rFonts w:ascii="Calibri Light" w:hAnsi="Calibri Light" w:cs="Trebuchet MS"/>
          <w:color w:val="000000" w:themeColor="text1"/>
          <w:sz w:val="18"/>
          <w:szCs w:val="18"/>
          <w:lang w:val="en"/>
        </w:rPr>
        <w:t>Coordinators for Internationalization</w:t>
      </w:r>
      <w:r w:rsidR="001F43DB">
        <w:rPr>
          <w:rFonts w:ascii="Calibri Light" w:hAnsi="Calibri Light" w:cs="Trebuchet MS"/>
          <w:color w:val="000000" w:themeColor="text1"/>
          <w:sz w:val="18"/>
          <w:szCs w:val="18"/>
          <w:lang w:val="en"/>
        </w:rPr>
        <w:t xml:space="preserve"> -</w:t>
      </w:r>
      <w:r w:rsidR="00A039FA" w:rsidRPr="00A039FA">
        <w:rPr>
          <w:rFonts w:ascii="Calibri Light" w:hAnsi="Calibri Light" w:cs="Trebuchet MS"/>
          <w:sz w:val="18"/>
          <w:szCs w:val="18"/>
          <w:lang w:val="en"/>
        </w:rPr>
        <w:t xml:space="preserve"> </w:t>
      </w:r>
      <w:proofErr w:type="gramStart"/>
      <w:r w:rsidR="00A039FA" w:rsidRPr="00A039FA">
        <w:rPr>
          <w:rFonts w:ascii="Calibri Light" w:hAnsi="Calibri Light" w:cs="Trebuchet MS"/>
          <w:sz w:val="18"/>
          <w:szCs w:val="18"/>
          <w:lang w:val="en"/>
        </w:rPr>
        <w:t>CAI</w:t>
      </w:r>
      <w:r w:rsidR="001F43DB">
        <w:rPr>
          <w:rFonts w:ascii="Calibri Light" w:hAnsi="Calibri Light" w:cs="Trebuchet MS"/>
          <w:sz w:val="18"/>
          <w:szCs w:val="18"/>
          <w:lang w:val="en"/>
        </w:rPr>
        <w:t xml:space="preserve"> </w:t>
      </w:r>
      <w:r w:rsidR="00A039FA" w:rsidRPr="00A039FA">
        <w:rPr>
          <w:rFonts w:ascii="Calibri Light" w:hAnsi="Calibri Light" w:cs="Trebuchet MS"/>
          <w:sz w:val="18"/>
          <w:szCs w:val="18"/>
          <w:lang w:val="en"/>
        </w:rPr>
        <w:t xml:space="preserve"> and</w:t>
      </w:r>
      <w:proofErr w:type="gramEnd"/>
      <w:r w:rsidR="00A039FA" w:rsidRPr="00A039FA">
        <w:rPr>
          <w:rFonts w:ascii="Calibri Light" w:hAnsi="Calibri Light" w:cs="Trebuchet MS"/>
          <w:sz w:val="18"/>
          <w:szCs w:val="18"/>
          <w:lang w:val="en"/>
        </w:rPr>
        <w:t xml:space="preserve"> </w:t>
      </w:r>
      <w:r w:rsidR="00D6181A">
        <w:rPr>
          <w:rFonts w:ascii="Calibri Light" w:hAnsi="Calibri Light" w:cs="Trebuchet MS"/>
          <w:sz w:val="18"/>
          <w:szCs w:val="18"/>
          <w:lang w:val="en"/>
        </w:rPr>
        <w:t>see</w:t>
      </w:r>
      <w:r w:rsidR="00D6181A" w:rsidRPr="00A039FA">
        <w:rPr>
          <w:rFonts w:ascii="Calibri Light" w:hAnsi="Calibri Light" w:cs="Trebuchet MS"/>
          <w:sz w:val="18"/>
          <w:szCs w:val="18"/>
          <w:lang w:val="en"/>
        </w:rPr>
        <w:t xml:space="preserve"> </w:t>
      </w:r>
      <w:r w:rsidR="00A039FA" w:rsidRPr="00A039FA">
        <w:rPr>
          <w:rFonts w:ascii="Calibri Light" w:hAnsi="Calibri Light" w:cs="Trebuchet MS"/>
          <w:sz w:val="18"/>
          <w:szCs w:val="18"/>
          <w:lang w:val="en"/>
        </w:rPr>
        <w:t>the website of the foreign university</w:t>
      </w:r>
      <w:r w:rsidR="00D6181A">
        <w:rPr>
          <w:rFonts w:ascii="Calibri Light" w:hAnsi="Calibri Light" w:cs="Trebuchet MS"/>
          <w:sz w:val="18"/>
          <w:szCs w:val="18"/>
          <w:lang w:val="en"/>
        </w:rPr>
        <w:t xml:space="preserve"> in order</w:t>
      </w:r>
      <w:r w:rsidR="00A039FA" w:rsidRPr="00A039FA">
        <w:rPr>
          <w:rFonts w:ascii="Calibri Light" w:hAnsi="Calibri Light" w:cs="Trebuchet MS"/>
          <w:sz w:val="18"/>
          <w:szCs w:val="18"/>
          <w:lang w:val="en"/>
        </w:rPr>
        <w:t xml:space="preserve"> to </w:t>
      </w:r>
      <w:r w:rsidR="00D6181A">
        <w:rPr>
          <w:rFonts w:ascii="Calibri Light" w:hAnsi="Calibri Light" w:cs="Trebuchet MS"/>
          <w:sz w:val="18"/>
          <w:szCs w:val="18"/>
          <w:lang w:val="en"/>
        </w:rPr>
        <w:t>check</w:t>
      </w:r>
      <w:r w:rsidR="00D6181A" w:rsidRPr="00A039FA">
        <w:rPr>
          <w:rFonts w:ascii="Calibri Light" w:hAnsi="Calibri Light" w:cs="Trebuchet MS"/>
          <w:sz w:val="18"/>
          <w:szCs w:val="18"/>
          <w:lang w:val="en"/>
        </w:rPr>
        <w:t xml:space="preserve"> </w:t>
      </w:r>
      <w:r w:rsidR="00A039FA" w:rsidRPr="00A039FA">
        <w:rPr>
          <w:rFonts w:ascii="Calibri Light" w:hAnsi="Calibri Light" w:cs="Trebuchet MS"/>
          <w:sz w:val="18"/>
          <w:szCs w:val="18"/>
          <w:lang w:val="en"/>
        </w:rPr>
        <w:t xml:space="preserve">that there are no </w:t>
      </w:r>
      <w:r w:rsidR="00D6181A">
        <w:rPr>
          <w:rFonts w:ascii="Calibri Light" w:hAnsi="Calibri Light" w:cs="Trebuchet MS"/>
          <w:sz w:val="18"/>
          <w:szCs w:val="18"/>
          <w:lang w:val="en"/>
        </w:rPr>
        <w:t>circumstance</w:t>
      </w:r>
      <w:r w:rsidR="00194061">
        <w:rPr>
          <w:rFonts w:ascii="Calibri Light" w:hAnsi="Calibri Light" w:cs="Trebuchet MS"/>
          <w:sz w:val="18"/>
          <w:szCs w:val="18"/>
          <w:lang w:val="en"/>
        </w:rPr>
        <w:t>s</w:t>
      </w:r>
      <w:r w:rsidR="00D6181A" w:rsidRPr="00A039FA">
        <w:rPr>
          <w:rFonts w:ascii="Calibri Light" w:hAnsi="Calibri Light" w:cs="Trebuchet MS"/>
          <w:sz w:val="18"/>
          <w:szCs w:val="18"/>
          <w:lang w:val="en"/>
        </w:rPr>
        <w:t xml:space="preserve"> </w:t>
      </w:r>
      <w:r w:rsidR="00A039FA" w:rsidRPr="00A039FA">
        <w:rPr>
          <w:rFonts w:ascii="Calibri Light" w:hAnsi="Calibri Light" w:cs="Trebuchet MS"/>
          <w:sz w:val="18"/>
          <w:szCs w:val="18"/>
          <w:lang w:val="en"/>
        </w:rPr>
        <w:t xml:space="preserve">that may </w:t>
      </w:r>
      <w:r w:rsidR="00D6181A">
        <w:rPr>
          <w:rFonts w:ascii="Calibri Light" w:hAnsi="Calibri Light" w:cs="Trebuchet MS"/>
          <w:sz w:val="18"/>
          <w:szCs w:val="18"/>
          <w:lang w:val="en"/>
        </w:rPr>
        <w:t>prevent them from</w:t>
      </w:r>
      <w:r w:rsidR="00A039FA" w:rsidRPr="00A039FA">
        <w:rPr>
          <w:rFonts w:ascii="Calibri Light" w:hAnsi="Calibri Light" w:cs="Trebuchet MS"/>
          <w:sz w:val="18"/>
          <w:szCs w:val="18"/>
          <w:lang w:val="en"/>
        </w:rPr>
        <w:t xml:space="preserve"> </w:t>
      </w:r>
      <w:r w:rsidR="001F43DB">
        <w:rPr>
          <w:rFonts w:ascii="Calibri Light" w:hAnsi="Calibri Light" w:cs="Trebuchet MS"/>
          <w:sz w:val="18"/>
          <w:szCs w:val="18"/>
          <w:lang w:val="en"/>
        </w:rPr>
        <w:t xml:space="preserve">leaving </w:t>
      </w:r>
      <w:r w:rsidR="00A039FA" w:rsidRPr="00A039FA">
        <w:rPr>
          <w:rFonts w:ascii="Calibri Light" w:hAnsi="Calibri Light" w:cs="Trebuchet MS"/>
          <w:sz w:val="18"/>
          <w:szCs w:val="18"/>
          <w:lang w:val="en"/>
        </w:rPr>
        <w:t xml:space="preserve">after </w:t>
      </w:r>
      <w:r w:rsidR="00D6181A">
        <w:rPr>
          <w:rFonts w:ascii="Calibri Light" w:hAnsi="Calibri Light" w:cs="Trebuchet MS"/>
          <w:sz w:val="18"/>
          <w:szCs w:val="18"/>
          <w:lang w:val="en"/>
        </w:rPr>
        <w:t>the selection</w:t>
      </w:r>
      <w:r w:rsidR="00A039FA" w:rsidRPr="00A039FA">
        <w:rPr>
          <w:rFonts w:ascii="Calibri Light" w:hAnsi="Calibri Light" w:cs="Trebuchet MS"/>
          <w:sz w:val="18"/>
          <w:szCs w:val="18"/>
          <w:lang w:val="en"/>
        </w:rPr>
        <w:t xml:space="preserve"> (for example: application deadline too short, particular language requirements, incompatibility of the educational </w:t>
      </w:r>
      <w:r w:rsidR="00D6181A">
        <w:rPr>
          <w:rFonts w:ascii="Calibri Light" w:hAnsi="Calibri Light" w:cs="Trebuchet MS"/>
          <w:sz w:val="18"/>
          <w:szCs w:val="18"/>
          <w:lang w:val="en"/>
        </w:rPr>
        <w:t>activity</w:t>
      </w:r>
      <w:r w:rsidR="00A039FA" w:rsidRPr="00A039FA">
        <w:rPr>
          <w:rFonts w:ascii="Calibri Light" w:hAnsi="Calibri Light" w:cs="Trebuchet MS"/>
          <w:sz w:val="18"/>
          <w:szCs w:val="18"/>
          <w:lang w:val="en"/>
        </w:rPr>
        <w:t>, etc.).</w:t>
      </w:r>
    </w:p>
    <w:p w14:paraId="62E1AEA7" w14:textId="77777777" w:rsidR="00A039FA" w:rsidRPr="00A039FA" w:rsidRDefault="00A039FA" w:rsidP="00A039FA">
      <w:pPr>
        <w:tabs>
          <w:tab w:val="left" w:pos="4860"/>
        </w:tabs>
        <w:jc w:val="both"/>
        <w:rPr>
          <w:rFonts w:ascii="Calibri Light" w:hAnsi="Calibri Light" w:cs="Trebuchet MS"/>
          <w:sz w:val="18"/>
          <w:szCs w:val="18"/>
          <w:lang w:val="en"/>
        </w:rPr>
      </w:pPr>
    </w:p>
    <w:p w14:paraId="06F62A4B" w14:textId="7DB22134" w:rsidR="00A039FA" w:rsidRPr="00A039FA" w:rsidRDefault="00A039FA" w:rsidP="00A039FA">
      <w:pPr>
        <w:tabs>
          <w:tab w:val="left" w:pos="4860"/>
        </w:tabs>
        <w:jc w:val="both"/>
        <w:rPr>
          <w:rFonts w:ascii="Calibri Light" w:hAnsi="Calibri Light" w:cs="Trebuchet MS"/>
          <w:sz w:val="18"/>
          <w:szCs w:val="18"/>
          <w:lang w:val="en"/>
        </w:rPr>
      </w:pPr>
      <w:r w:rsidRPr="00A039FA">
        <w:rPr>
          <w:rFonts w:ascii="Calibri Light" w:hAnsi="Calibri Light" w:cs="Trebuchet MS"/>
          <w:sz w:val="18"/>
          <w:szCs w:val="18"/>
          <w:lang w:val="en"/>
        </w:rPr>
        <w:t xml:space="preserve">It is </w:t>
      </w:r>
      <w:r w:rsidR="00D6181A">
        <w:rPr>
          <w:rFonts w:ascii="Calibri Light" w:hAnsi="Calibri Light" w:cs="Trebuchet MS"/>
          <w:sz w:val="18"/>
          <w:szCs w:val="18"/>
          <w:lang w:val="en"/>
        </w:rPr>
        <w:t xml:space="preserve">the </w:t>
      </w:r>
      <w:r w:rsidR="00087746">
        <w:rPr>
          <w:rFonts w:ascii="Calibri Light" w:hAnsi="Calibri Light" w:cs="Trebuchet MS"/>
          <w:sz w:val="18"/>
          <w:szCs w:val="18"/>
          <w:lang w:val="en"/>
        </w:rPr>
        <w:t>students’</w:t>
      </w:r>
      <w:r w:rsidRPr="00A039FA">
        <w:rPr>
          <w:rFonts w:ascii="Calibri Light" w:hAnsi="Calibri Light" w:cs="Trebuchet MS"/>
          <w:sz w:val="18"/>
          <w:szCs w:val="18"/>
          <w:lang w:val="en"/>
        </w:rPr>
        <w:t xml:space="preserve"> responsibility to check the correct functioning of their </w:t>
      </w:r>
      <w:r w:rsidR="00D6181A">
        <w:rPr>
          <w:rFonts w:ascii="Calibri Light" w:hAnsi="Calibri Light" w:cs="Trebuchet MS"/>
          <w:sz w:val="18"/>
          <w:szCs w:val="18"/>
          <w:lang w:val="en"/>
        </w:rPr>
        <w:t>University</w:t>
      </w:r>
      <w:r w:rsidR="00D6181A" w:rsidRPr="00A039FA">
        <w:rPr>
          <w:rFonts w:ascii="Calibri Light" w:hAnsi="Calibri Light" w:cs="Trebuchet MS"/>
          <w:sz w:val="18"/>
          <w:szCs w:val="18"/>
          <w:lang w:val="en"/>
        </w:rPr>
        <w:t xml:space="preserve"> </w:t>
      </w:r>
      <w:r w:rsidRPr="00A039FA">
        <w:rPr>
          <w:rFonts w:ascii="Calibri Light" w:hAnsi="Calibri Light" w:cs="Trebuchet MS"/>
          <w:sz w:val="18"/>
          <w:szCs w:val="18"/>
          <w:lang w:val="en"/>
        </w:rPr>
        <w:t xml:space="preserve">email </w:t>
      </w:r>
      <w:r w:rsidR="00F00655">
        <w:rPr>
          <w:rFonts w:ascii="Calibri Light" w:hAnsi="Calibri Light" w:cs="Trebuchet MS"/>
          <w:sz w:val="18"/>
          <w:szCs w:val="18"/>
          <w:lang w:val="en"/>
        </w:rPr>
        <w:t>account</w:t>
      </w:r>
      <w:r w:rsidR="00F00655" w:rsidRPr="00A039FA">
        <w:rPr>
          <w:rFonts w:ascii="Calibri Light" w:hAnsi="Calibri Light" w:cs="Trebuchet MS"/>
          <w:sz w:val="18"/>
          <w:szCs w:val="18"/>
          <w:lang w:val="en"/>
        </w:rPr>
        <w:t xml:space="preserve"> </w:t>
      </w:r>
      <w:r w:rsidRPr="00A039FA">
        <w:rPr>
          <w:rFonts w:ascii="Calibri Light" w:hAnsi="Calibri Light" w:cs="Trebuchet MS"/>
          <w:sz w:val="18"/>
          <w:szCs w:val="18"/>
          <w:lang w:val="en"/>
        </w:rPr>
        <w:t>(</w:t>
      </w:r>
      <w:hyperlink r:id="rId24" w:history="1">
        <w:r w:rsidRPr="00A039FA">
          <w:rPr>
            <w:rFonts w:ascii="Calibri Light" w:hAnsi="Calibri Light" w:cs="Trebuchet MS"/>
            <w:i/>
            <w:color w:val="0000FF"/>
            <w:sz w:val="18"/>
            <w:szCs w:val="18"/>
            <w:u w:val="single"/>
            <w:lang w:val="en"/>
          </w:rPr>
          <w:t>nome.cognome@studenti.unipi.it</w:t>
        </w:r>
      </w:hyperlink>
      <w:r w:rsidRPr="00A039FA">
        <w:rPr>
          <w:rFonts w:ascii="Calibri Light" w:hAnsi="Calibri Light" w:cs="Trebuchet MS"/>
          <w:sz w:val="18"/>
          <w:szCs w:val="18"/>
          <w:lang w:val="en"/>
        </w:rPr>
        <w:t xml:space="preserve">), </w:t>
      </w:r>
      <w:r w:rsidR="00F00655">
        <w:rPr>
          <w:rFonts w:ascii="Calibri Light" w:hAnsi="Calibri Light" w:cs="Trebuchet MS"/>
          <w:sz w:val="18"/>
          <w:szCs w:val="18"/>
          <w:lang w:val="en"/>
        </w:rPr>
        <w:t>to</w:t>
      </w:r>
      <w:r w:rsidRPr="00A039FA">
        <w:rPr>
          <w:rFonts w:ascii="Calibri Light" w:hAnsi="Calibri Light" w:cs="Trebuchet MS"/>
          <w:sz w:val="18"/>
          <w:szCs w:val="18"/>
          <w:lang w:val="en"/>
        </w:rPr>
        <w:t xml:space="preserve"> be used for </w:t>
      </w:r>
      <w:r w:rsidR="00F00655">
        <w:rPr>
          <w:rFonts w:ascii="Calibri Light" w:hAnsi="Calibri Light" w:cs="Trebuchet MS"/>
          <w:sz w:val="18"/>
          <w:szCs w:val="18"/>
          <w:lang w:val="en"/>
        </w:rPr>
        <w:t>any</w:t>
      </w:r>
      <w:r w:rsidRPr="00A039FA">
        <w:rPr>
          <w:rFonts w:ascii="Calibri Light" w:hAnsi="Calibri Light" w:cs="Trebuchet MS"/>
          <w:sz w:val="18"/>
          <w:szCs w:val="18"/>
          <w:lang w:val="en"/>
        </w:rPr>
        <w:t xml:space="preserve"> communication relating </w:t>
      </w:r>
      <w:r w:rsidR="00F00655">
        <w:rPr>
          <w:rFonts w:ascii="Calibri Light" w:hAnsi="Calibri Light" w:cs="Trebuchet MS"/>
          <w:sz w:val="18"/>
          <w:szCs w:val="18"/>
          <w:lang w:val="en"/>
        </w:rPr>
        <w:t>the</w:t>
      </w:r>
      <w:r w:rsidR="00F00655" w:rsidRPr="00A039FA">
        <w:rPr>
          <w:rFonts w:ascii="Calibri Light" w:hAnsi="Calibri Light" w:cs="Trebuchet MS"/>
          <w:sz w:val="18"/>
          <w:szCs w:val="18"/>
          <w:lang w:val="en"/>
        </w:rPr>
        <w:t xml:space="preserve"> </w:t>
      </w:r>
      <w:r w:rsidRPr="00A039FA">
        <w:rPr>
          <w:rFonts w:ascii="Calibri Light" w:hAnsi="Calibri Light" w:cs="Trebuchet MS"/>
          <w:sz w:val="18"/>
          <w:szCs w:val="18"/>
          <w:lang w:val="en"/>
        </w:rPr>
        <w:t>mobility.</w:t>
      </w:r>
    </w:p>
    <w:p w14:paraId="390FC0A1" w14:textId="77777777" w:rsidR="00454FFD" w:rsidRPr="00B04518" w:rsidRDefault="00454FFD" w:rsidP="002A070F">
      <w:pPr>
        <w:jc w:val="both"/>
        <w:rPr>
          <w:rFonts w:ascii="Calibri Light" w:hAnsi="Calibri Light" w:cs="Trebuchet MS"/>
          <w:b/>
          <w:sz w:val="18"/>
          <w:szCs w:val="18"/>
          <w:lang w:val="en"/>
        </w:rPr>
      </w:pPr>
    </w:p>
    <w:p w14:paraId="4D3364F7" w14:textId="77777777" w:rsidR="00B04518" w:rsidRPr="001E44FA" w:rsidRDefault="002A070F" w:rsidP="00B04518">
      <w:pPr>
        <w:ind w:firstLine="426"/>
        <w:rPr>
          <w:rFonts w:ascii="Calibri Light" w:hAnsi="Calibri Light" w:cs="Trebuchet MS"/>
          <w:bCs/>
          <w:color w:val="0000CC"/>
          <w:sz w:val="18"/>
          <w:szCs w:val="18"/>
          <w:lang w:val="en"/>
        </w:rPr>
      </w:pPr>
      <w:r w:rsidRPr="001E44FA">
        <w:rPr>
          <w:rFonts w:ascii="Calibri Light" w:hAnsi="Calibri Light" w:cs="Trebuchet MS"/>
          <w:bCs/>
          <w:color w:val="0000CC"/>
          <w:sz w:val="18"/>
          <w:szCs w:val="18"/>
          <w:lang w:val="en"/>
        </w:rPr>
        <w:t>4.2</w:t>
      </w:r>
      <w:r w:rsidRPr="001E44FA">
        <w:rPr>
          <w:rFonts w:ascii="Calibri Light" w:hAnsi="Calibri Light" w:cs="Trebuchet MS"/>
          <w:bCs/>
          <w:color w:val="0000CC"/>
          <w:sz w:val="18"/>
          <w:szCs w:val="18"/>
          <w:lang w:val="en"/>
        </w:rPr>
        <w:tab/>
        <w:t xml:space="preserve"> </w:t>
      </w:r>
      <w:r w:rsidR="00B04518" w:rsidRPr="00AA08ED">
        <w:rPr>
          <w:rFonts w:ascii="Calibri Light" w:hAnsi="Calibri Light" w:cs="Trebuchet MS"/>
          <w:bCs/>
          <w:color w:val="0000CC"/>
          <w:sz w:val="18"/>
          <w:szCs w:val="18"/>
          <w:lang w:val="en"/>
        </w:rPr>
        <w:t>Second assignment</w:t>
      </w:r>
      <w:r w:rsidR="00B04518" w:rsidRPr="00B04518">
        <w:rPr>
          <w:rFonts w:ascii="Calibri Light" w:hAnsi="Calibri Light" w:cs="Trebuchet MS"/>
          <w:bCs/>
          <w:color w:val="0000CC"/>
          <w:sz w:val="18"/>
          <w:szCs w:val="18"/>
          <w:lang w:val="en"/>
        </w:rPr>
        <w:t xml:space="preserve"> (Reopening of terms)</w:t>
      </w:r>
    </w:p>
    <w:p w14:paraId="092350A8" w14:textId="77777777" w:rsidR="00435289" w:rsidRPr="001E44FA" w:rsidRDefault="00435289" w:rsidP="00435289">
      <w:pPr>
        <w:ind w:firstLine="426"/>
        <w:rPr>
          <w:rFonts w:ascii="Calibri Light" w:hAnsi="Calibri Light" w:cs="Trebuchet MS"/>
          <w:bCs/>
          <w:color w:val="0000CC"/>
          <w:sz w:val="18"/>
          <w:szCs w:val="18"/>
          <w:lang w:val="en"/>
        </w:rPr>
      </w:pPr>
    </w:p>
    <w:p w14:paraId="1FF94669" w14:textId="318A3883" w:rsidR="00B04518" w:rsidRPr="00B04518" w:rsidRDefault="00B04518" w:rsidP="00B04518">
      <w:pPr>
        <w:tabs>
          <w:tab w:val="left" w:pos="4860"/>
        </w:tabs>
        <w:jc w:val="both"/>
        <w:rPr>
          <w:rFonts w:ascii="Calibri Light" w:hAnsi="Calibri Light" w:cs="Trebuchet MS"/>
          <w:color w:val="000000" w:themeColor="text1"/>
          <w:sz w:val="18"/>
          <w:szCs w:val="18"/>
          <w:lang w:val="en"/>
        </w:rPr>
      </w:pPr>
      <w:r w:rsidRPr="00B04518">
        <w:rPr>
          <w:rFonts w:ascii="Calibri Light" w:hAnsi="Calibri Light" w:cs="Trebuchet MS"/>
          <w:color w:val="000000" w:themeColor="text1"/>
          <w:sz w:val="18"/>
          <w:szCs w:val="18"/>
          <w:lang w:val="en"/>
        </w:rPr>
        <w:t xml:space="preserve">The list of </w:t>
      </w:r>
      <w:r w:rsidR="00AA08ED">
        <w:rPr>
          <w:rFonts w:ascii="Calibri Light" w:hAnsi="Calibri Light" w:cs="Trebuchet MS"/>
          <w:color w:val="000000" w:themeColor="text1"/>
          <w:sz w:val="18"/>
          <w:szCs w:val="18"/>
          <w:lang w:val="en"/>
        </w:rPr>
        <w:t xml:space="preserve">unassigned </w:t>
      </w:r>
      <w:r w:rsidRPr="00B04518">
        <w:rPr>
          <w:rFonts w:ascii="Calibri Light" w:hAnsi="Calibri Light" w:cs="Trebuchet MS"/>
          <w:color w:val="000000" w:themeColor="text1"/>
          <w:sz w:val="18"/>
          <w:szCs w:val="18"/>
          <w:lang w:val="en"/>
        </w:rPr>
        <w:t>places will be available at the offices of the Coordinators for Internationalization of each Area (CAI) and on the Erasmus</w:t>
      </w:r>
      <w:r w:rsidR="00F00655">
        <w:rPr>
          <w:rFonts w:ascii="Calibri Light" w:hAnsi="Calibri Light" w:cs="Trebuchet MS"/>
          <w:color w:val="000000" w:themeColor="text1"/>
          <w:sz w:val="18"/>
          <w:szCs w:val="18"/>
          <w:lang w:val="en"/>
        </w:rPr>
        <w:t xml:space="preserve"> web</w:t>
      </w:r>
      <w:r w:rsidRPr="00B04518">
        <w:rPr>
          <w:rFonts w:ascii="Calibri Light" w:hAnsi="Calibri Light" w:cs="Trebuchet MS"/>
          <w:color w:val="000000" w:themeColor="text1"/>
          <w:sz w:val="18"/>
          <w:szCs w:val="18"/>
          <w:lang w:val="en"/>
        </w:rPr>
        <w:t xml:space="preserve"> Portal. </w:t>
      </w:r>
      <w:r w:rsidR="00AA08ED">
        <w:rPr>
          <w:rFonts w:ascii="Calibri Light" w:hAnsi="Calibri Light" w:cs="Trebuchet MS"/>
          <w:color w:val="000000" w:themeColor="text1"/>
          <w:sz w:val="18"/>
          <w:szCs w:val="18"/>
          <w:lang w:val="en"/>
        </w:rPr>
        <w:t>I</w:t>
      </w:r>
      <w:r w:rsidRPr="00B04518">
        <w:rPr>
          <w:rFonts w:ascii="Calibri Light" w:hAnsi="Calibri Light" w:cs="Trebuchet MS"/>
          <w:color w:val="000000" w:themeColor="text1"/>
          <w:sz w:val="18"/>
          <w:szCs w:val="18"/>
          <w:lang w:val="en"/>
        </w:rPr>
        <w:t xml:space="preserve">nterested students may apply in the period </w:t>
      </w:r>
      <w:r w:rsidRPr="00B04518">
        <w:rPr>
          <w:rFonts w:ascii="Calibri Light" w:hAnsi="Calibri Light" w:cs="Trebuchet MS"/>
          <w:b/>
          <w:color w:val="000000" w:themeColor="text1"/>
          <w:sz w:val="18"/>
          <w:szCs w:val="18"/>
          <w:lang w:val="en"/>
        </w:rPr>
        <w:t>between 17 September 2021 and 30 September 2021 (</w:t>
      </w:r>
      <w:r w:rsidR="009D0DA8">
        <w:rPr>
          <w:rFonts w:ascii="Calibri Light" w:hAnsi="Calibri Light" w:cs="Trebuchet MS"/>
          <w:b/>
          <w:color w:val="000000" w:themeColor="text1"/>
          <w:sz w:val="18"/>
          <w:szCs w:val="18"/>
          <w:lang w:val="en"/>
        </w:rPr>
        <w:t xml:space="preserve">at </w:t>
      </w:r>
      <w:r w:rsidR="00AA08ED">
        <w:rPr>
          <w:rFonts w:ascii="Calibri Light" w:hAnsi="Calibri Light" w:cs="Trebuchet MS"/>
          <w:b/>
          <w:color w:val="000000" w:themeColor="text1"/>
          <w:sz w:val="18"/>
          <w:szCs w:val="18"/>
          <w:lang w:val="en"/>
        </w:rPr>
        <w:t>12.00 am</w:t>
      </w:r>
      <w:r w:rsidR="00087746">
        <w:rPr>
          <w:rFonts w:ascii="Calibri Light" w:hAnsi="Calibri Light" w:cs="Trebuchet MS"/>
          <w:b/>
          <w:color w:val="000000" w:themeColor="text1"/>
          <w:sz w:val="18"/>
          <w:szCs w:val="18"/>
          <w:lang w:val="en"/>
        </w:rPr>
        <w:t xml:space="preserve"> CET</w:t>
      </w:r>
      <w:r w:rsidRPr="00B04518">
        <w:rPr>
          <w:rFonts w:ascii="Calibri Light" w:hAnsi="Calibri Light" w:cs="Trebuchet MS"/>
          <w:b/>
          <w:color w:val="000000" w:themeColor="text1"/>
          <w:sz w:val="18"/>
          <w:szCs w:val="18"/>
          <w:lang w:val="en"/>
        </w:rPr>
        <w:t>)</w:t>
      </w:r>
      <w:r w:rsidRPr="00B04518">
        <w:rPr>
          <w:rFonts w:ascii="Calibri Light" w:hAnsi="Calibri Light" w:cs="Trebuchet MS"/>
          <w:color w:val="000000" w:themeColor="text1"/>
          <w:sz w:val="18"/>
          <w:szCs w:val="18"/>
          <w:lang w:val="en"/>
        </w:rPr>
        <w:t xml:space="preserve"> </w:t>
      </w:r>
      <w:r w:rsidR="00AA08ED">
        <w:rPr>
          <w:rFonts w:ascii="Calibri Light" w:hAnsi="Calibri Light" w:cs="Trebuchet MS"/>
          <w:color w:val="000000" w:themeColor="text1"/>
          <w:sz w:val="18"/>
          <w:szCs w:val="18"/>
          <w:lang w:val="en"/>
        </w:rPr>
        <w:t>according to the same procedures set</w:t>
      </w:r>
      <w:r w:rsidR="00AA08ED" w:rsidRPr="00B04518">
        <w:rPr>
          <w:rFonts w:ascii="Calibri Light" w:hAnsi="Calibri Light" w:cs="Trebuchet MS"/>
          <w:color w:val="000000" w:themeColor="text1"/>
          <w:sz w:val="18"/>
          <w:szCs w:val="18"/>
          <w:lang w:val="en"/>
        </w:rPr>
        <w:t xml:space="preserve"> </w:t>
      </w:r>
      <w:r w:rsidRPr="00B04518">
        <w:rPr>
          <w:rFonts w:ascii="Calibri Light" w:hAnsi="Calibri Light" w:cs="Trebuchet MS"/>
          <w:color w:val="000000" w:themeColor="text1"/>
          <w:sz w:val="18"/>
          <w:szCs w:val="18"/>
          <w:lang w:val="en"/>
        </w:rPr>
        <w:t xml:space="preserve">above, as the requirements will </w:t>
      </w:r>
      <w:r w:rsidR="00AA08ED">
        <w:rPr>
          <w:rFonts w:ascii="Calibri Light" w:hAnsi="Calibri Light" w:cs="Trebuchet MS"/>
          <w:color w:val="000000" w:themeColor="text1"/>
          <w:sz w:val="18"/>
          <w:szCs w:val="18"/>
          <w:lang w:val="en"/>
        </w:rPr>
        <w:t xml:space="preserve">not </w:t>
      </w:r>
      <w:r w:rsidRPr="00B04518">
        <w:rPr>
          <w:rFonts w:ascii="Calibri Light" w:hAnsi="Calibri Light" w:cs="Trebuchet MS"/>
          <w:color w:val="000000" w:themeColor="text1"/>
          <w:sz w:val="18"/>
          <w:szCs w:val="18"/>
          <w:lang w:val="en"/>
        </w:rPr>
        <w:t>change.</w:t>
      </w:r>
    </w:p>
    <w:p w14:paraId="390EF91F" w14:textId="6F2725E8" w:rsidR="00B04518" w:rsidRPr="00B04518" w:rsidRDefault="00B04518" w:rsidP="00B04518">
      <w:pPr>
        <w:tabs>
          <w:tab w:val="left" w:pos="4860"/>
        </w:tabs>
        <w:jc w:val="both"/>
        <w:rPr>
          <w:rFonts w:ascii="Calibri Light" w:hAnsi="Calibri Light" w:cs="Trebuchet MS"/>
          <w:color w:val="000000" w:themeColor="text1"/>
          <w:sz w:val="18"/>
          <w:szCs w:val="18"/>
          <w:lang w:val="en"/>
        </w:rPr>
      </w:pPr>
      <w:r w:rsidRPr="00B04518">
        <w:rPr>
          <w:rFonts w:ascii="Calibri Light" w:hAnsi="Calibri Light" w:cs="Trebuchet MS"/>
          <w:color w:val="000000" w:themeColor="text1"/>
          <w:sz w:val="18"/>
          <w:szCs w:val="18"/>
          <w:lang w:val="en"/>
        </w:rPr>
        <w:t>Students</w:t>
      </w:r>
      <w:r w:rsidR="00F00655" w:rsidRPr="00F00655">
        <w:rPr>
          <w:rFonts w:ascii="Calibri Light" w:hAnsi="Calibri Light" w:cs="Trebuchet MS"/>
          <w:color w:val="000000" w:themeColor="text1"/>
          <w:sz w:val="18"/>
          <w:szCs w:val="18"/>
          <w:lang w:val="en"/>
        </w:rPr>
        <w:t xml:space="preserve"> </w:t>
      </w:r>
      <w:r w:rsidR="00F00655" w:rsidRPr="00B04518">
        <w:rPr>
          <w:rFonts w:ascii="Calibri Light" w:hAnsi="Calibri Light" w:cs="Trebuchet MS"/>
          <w:color w:val="000000" w:themeColor="text1"/>
          <w:sz w:val="18"/>
          <w:szCs w:val="18"/>
          <w:lang w:val="en"/>
        </w:rPr>
        <w:t xml:space="preserve">can also apply for traineeship </w:t>
      </w:r>
      <w:proofErr w:type="gramStart"/>
      <w:r w:rsidR="00F00655" w:rsidRPr="00B04518">
        <w:rPr>
          <w:rFonts w:ascii="Calibri Light" w:hAnsi="Calibri Light" w:cs="Trebuchet MS"/>
          <w:color w:val="000000" w:themeColor="text1"/>
          <w:sz w:val="18"/>
          <w:szCs w:val="18"/>
          <w:lang w:val="en"/>
        </w:rPr>
        <w:t>mobility</w:t>
      </w:r>
      <w:r w:rsidR="00AA08ED">
        <w:rPr>
          <w:rFonts w:ascii="Calibri Light" w:hAnsi="Calibri Light" w:cs="Trebuchet MS"/>
          <w:color w:val="000000" w:themeColor="text1"/>
          <w:sz w:val="18"/>
          <w:szCs w:val="18"/>
          <w:lang w:val="en"/>
        </w:rPr>
        <w:t>,</w:t>
      </w:r>
      <w:r w:rsidRPr="00B04518">
        <w:rPr>
          <w:rFonts w:ascii="Calibri Light" w:hAnsi="Calibri Light" w:cs="Trebuchet MS"/>
          <w:color w:val="000000" w:themeColor="text1"/>
          <w:sz w:val="18"/>
          <w:szCs w:val="18"/>
          <w:lang w:val="en"/>
        </w:rPr>
        <w:t xml:space="preserve"> </w:t>
      </w:r>
      <w:r w:rsidR="00F00655">
        <w:rPr>
          <w:rFonts w:ascii="Calibri Light" w:hAnsi="Calibri Light" w:cs="Trebuchet MS"/>
          <w:color w:val="000000" w:themeColor="text1"/>
          <w:sz w:val="18"/>
          <w:szCs w:val="18"/>
          <w:lang w:val="en"/>
        </w:rPr>
        <w:t>if</w:t>
      </w:r>
      <w:proofErr w:type="gramEnd"/>
      <w:r w:rsidR="00F00655">
        <w:rPr>
          <w:rFonts w:ascii="Calibri Light" w:hAnsi="Calibri Light" w:cs="Trebuchet MS"/>
          <w:color w:val="000000" w:themeColor="text1"/>
          <w:sz w:val="18"/>
          <w:szCs w:val="18"/>
          <w:lang w:val="en"/>
        </w:rPr>
        <w:t xml:space="preserve"> the selected</w:t>
      </w:r>
      <w:r w:rsidR="00F00655" w:rsidRPr="00B04518">
        <w:rPr>
          <w:rFonts w:ascii="Calibri Light" w:hAnsi="Calibri Light" w:cs="Trebuchet MS"/>
          <w:color w:val="000000" w:themeColor="text1"/>
          <w:sz w:val="18"/>
          <w:szCs w:val="18"/>
          <w:lang w:val="en"/>
        </w:rPr>
        <w:t xml:space="preserve"> </w:t>
      </w:r>
      <w:r w:rsidRPr="00B04518">
        <w:rPr>
          <w:rFonts w:ascii="Calibri Light" w:hAnsi="Calibri Light" w:cs="Trebuchet MS"/>
          <w:color w:val="000000" w:themeColor="text1"/>
          <w:sz w:val="18"/>
          <w:szCs w:val="18"/>
          <w:lang w:val="en"/>
        </w:rPr>
        <w:t xml:space="preserve">Area has no </w:t>
      </w:r>
      <w:r w:rsidR="00F00655" w:rsidRPr="00B04518">
        <w:rPr>
          <w:rFonts w:ascii="Calibri Light" w:hAnsi="Calibri Light" w:cs="Trebuchet MS"/>
          <w:color w:val="000000" w:themeColor="text1"/>
          <w:sz w:val="18"/>
          <w:szCs w:val="18"/>
          <w:lang w:val="en"/>
        </w:rPr>
        <w:t xml:space="preserve">reopening </w:t>
      </w:r>
      <w:r w:rsidRPr="00B04518">
        <w:rPr>
          <w:rFonts w:ascii="Calibri Light" w:hAnsi="Calibri Light" w:cs="Trebuchet MS"/>
          <w:color w:val="000000" w:themeColor="text1"/>
          <w:sz w:val="18"/>
          <w:szCs w:val="18"/>
          <w:lang w:val="en"/>
        </w:rPr>
        <w:t xml:space="preserve">remaining months for traineeship. This application will be conditional </w:t>
      </w:r>
      <w:r w:rsidR="00AA08ED">
        <w:rPr>
          <w:rFonts w:ascii="Calibri Light" w:hAnsi="Calibri Light" w:cs="Trebuchet MS"/>
          <w:color w:val="000000" w:themeColor="text1"/>
          <w:sz w:val="18"/>
          <w:szCs w:val="18"/>
          <w:lang w:val="en"/>
        </w:rPr>
        <w:t>up</w:t>
      </w:r>
      <w:r w:rsidRPr="00B04518">
        <w:rPr>
          <w:rFonts w:ascii="Calibri Light" w:hAnsi="Calibri Light" w:cs="Trebuchet MS"/>
          <w:color w:val="000000" w:themeColor="text1"/>
          <w:sz w:val="18"/>
          <w:szCs w:val="18"/>
          <w:lang w:val="en"/>
        </w:rPr>
        <w:t>on and subject to the redistribution of any remaining months to other Areas.</w:t>
      </w:r>
    </w:p>
    <w:p w14:paraId="0E77DEF9" w14:textId="716039F3" w:rsidR="00B04518" w:rsidRPr="00B04518" w:rsidRDefault="00B04518" w:rsidP="00B04518">
      <w:pPr>
        <w:tabs>
          <w:tab w:val="left" w:pos="4860"/>
        </w:tabs>
        <w:jc w:val="both"/>
        <w:rPr>
          <w:rFonts w:ascii="Calibri Light" w:hAnsi="Calibri Light" w:cs="Trebuchet MS"/>
          <w:color w:val="000000" w:themeColor="text1"/>
          <w:sz w:val="18"/>
          <w:szCs w:val="18"/>
          <w:lang w:val="en"/>
        </w:rPr>
      </w:pPr>
      <w:r w:rsidRPr="00B04518">
        <w:rPr>
          <w:rFonts w:ascii="Calibri Light" w:hAnsi="Calibri Light" w:cs="Trebuchet MS"/>
          <w:color w:val="000000" w:themeColor="text1"/>
          <w:sz w:val="18"/>
          <w:szCs w:val="18"/>
          <w:lang w:val="en"/>
        </w:rPr>
        <w:t xml:space="preserve">Any </w:t>
      </w:r>
      <w:r w:rsidR="00AA08ED">
        <w:rPr>
          <w:rFonts w:ascii="Calibri Light" w:hAnsi="Calibri Light" w:cs="Trebuchet MS"/>
          <w:color w:val="000000" w:themeColor="text1"/>
          <w:sz w:val="18"/>
          <w:szCs w:val="18"/>
          <w:lang w:val="en"/>
        </w:rPr>
        <w:t xml:space="preserve">unassigned </w:t>
      </w:r>
      <w:r w:rsidRPr="00B04518">
        <w:rPr>
          <w:rFonts w:ascii="Calibri Light" w:hAnsi="Calibri Light" w:cs="Trebuchet MS"/>
          <w:color w:val="000000" w:themeColor="text1"/>
          <w:sz w:val="18"/>
          <w:szCs w:val="18"/>
          <w:lang w:val="en"/>
        </w:rPr>
        <w:t>place at the end of the second assignment can no longer be assigned for the academic year 2021/2022.</w:t>
      </w:r>
    </w:p>
    <w:p w14:paraId="675B28EB" w14:textId="2F3DB89B" w:rsidR="00080FB1" w:rsidRPr="00B04518" w:rsidRDefault="00080FB1" w:rsidP="002A070F">
      <w:pPr>
        <w:tabs>
          <w:tab w:val="left" w:pos="4860"/>
        </w:tabs>
        <w:jc w:val="both"/>
        <w:rPr>
          <w:rFonts w:ascii="Calibri Light" w:hAnsi="Calibri Light" w:cs="Trebuchet MS"/>
          <w:strike/>
          <w:color w:val="000000" w:themeColor="text1"/>
          <w:sz w:val="18"/>
          <w:szCs w:val="18"/>
          <w:lang w:val="en"/>
        </w:rPr>
      </w:pPr>
    </w:p>
    <w:p w14:paraId="41D80676" w14:textId="658924AE" w:rsidR="00080FB1" w:rsidRPr="0072246F" w:rsidRDefault="00080FB1" w:rsidP="00080FB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
        </w:rPr>
      </w:pPr>
      <w:r>
        <w:rPr>
          <w:noProof/>
        </w:rPr>
        <w:drawing>
          <wp:inline distT="0" distB="0" distL="0" distR="0" wp14:anchorId="177CAE9E" wp14:editId="6DAEAD74">
            <wp:extent cx="201930" cy="201930"/>
            <wp:effectExtent l="0" t="0" r="1270" b="1270"/>
            <wp:docPr id="6" name="Immagine 6"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72246F">
        <w:rPr>
          <w:rFonts w:ascii="Calibri Light" w:hAnsi="Calibri Light" w:cs="Trebuchet MS"/>
          <w:sz w:val="18"/>
          <w:szCs w:val="18"/>
          <w:lang w:val="en"/>
        </w:rPr>
        <w:t xml:space="preserve"> </w:t>
      </w:r>
      <w:r w:rsidR="0072246F" w:rsidRPr="0072246F">
        <w:rPr>
          <w:rFonts w:ascii="Calibri Light" w:hAnsi="Calibri Light" w:cs="Trebuchet MS"/>
          <w:sz w:val="18"/>
          <w:szCs w:val="18"/>
          <w:lang w:val="en"/>
        </w:rPr>
        <w:t xml:space="preserve">As </w:t>
      </w:r>
      <w:r w:rsidR="00794D72">
        <w:rPr>
          <w:rFonts w:ascii="Calibri Light" w:hAnsi="Calibri Light" w:cs="Trebuchet MS"/>
          <w:sz w:val="18"/>
          <w:szCs w:val="18"/>
          <w:lang w:val="en"/>
        </w:rPr>
        <w:t>stated</w:t>
      </w:r>
      <w:r w:rsidR="00794D72" w:rsidRPr="0072246F">
        <w:rPr>
          <w:rFonts w:ascii="Calibri Light" w:hAnsi="Calibri Light" w:cs="Trebuchet MS"/>
          <w:sz w:val="18"/>
          <w:szCs w:val="18"/>
          <w:lang w:val="en"/>
        </w:rPr>
        <w:t xml:space="preserve"> </w:t>
      </w:r>
      <w:r w:rsidR="0072246F" w:rsidRPr="0072246F">
        <w:rPr>
          <w:rFonts w:ascii="Calibri Light" w:hAnsi="Calibri Light" w:cs="Trebuchet MS"/>
          <w:sz w:val="18"/>
          <w:szCs w:val="18"/>
          <w:lang w:val="en"/>
        </w:rPr>
        <w:t>in the</w:t>
      </w:r>
      <w:r w:rsidR="00794D72">
        <w:rPr>
          <w:rFonts w:ascii="Calibri Light" w:hAnsi="Calibri Light" w:cs="Trebuchet MS"/>
          <w:sz w:val="18"/>
          <w:szCs w:val="18"/>
          <w:lang w:val="en"/>
        </w:rPr>
        <w:t xml:space="preserve"> foreword</w:t>
      </w:r>
      <w:r w:rsidR="0072246F" w:rsidRPr="0072246F">
        <w:rPr>
          <w:rFonts w:ascii="Calibri Light" w:hAnsi="Calibri Light" w:cs="Trebuchet MS"/>
          <w:sz w:val="18"/>
          <w:szCs w:val="18"/>
          <w:lang w:val="en"/>
        </w:rPr>
        <w:t xml:space="preserve">, </w:t>
      </w:r>
      <w:r w:rsidR="00F00655">
        <w:rPr>
          <w:rFonts w:ascii="Calibri Light" w:hAnsi="Calibri Light" w:cs="Trebuchet MS"/>
          <w:sz w:val="18"/>
          <w:szCs w:val="18"/>
          <w:lang w:val="en"/>
        </w:rPr>
        <w:t>it should be noted</w:t>
      </w:r>
      <w:r w:rsidR="00794D72" w:rsidRPr="0072246F">
        <w:rPr>
          <w:rFonts w:ascii="Calibri Light" w:hAnsi="Calibri Light" w:cs="Trebuchet MS"/>
          <w:sz w:val="18"/>
          <w:szCs w:val="18"/>
          <w:lang w:val="en"/>
        </w:rPr>
        <w:t xml:space="preserve"> </w:t>
      </w:r>
      <w:r w:rsidR="0072246F" w:rsidRPr="0072246F">
        <w:rPr>
          <w:rFonts w:ascii="Calibri Light" w:hAnsi="Calibri Light" w:cs="Trebuchet MS"/>
          <w:sz w:val="18"/>
          <w:szCs w:val="18"/>
          <w:lang w:val="en"/>
        </w:rPr>
        <w:t xml:space="preserve">that </w:t>
      </w:r>
      <w:r w:rsidR="0072246F" w:rsidRPr="0072246F">
        <w:rPr>
          <w:rFonts w:ascii="Calibri Light" w:hAnsi="Calibri Light" w:cs="Trebuchet MS"/>
          <w:b/>
          <w:sz w:val="18"/>
          <w:szCs w:val="18"/>
          <w:lang w:val="en"/>
        </w:rPr>
        <w:t>all</w:t>
      </w:r>
      <w:r w:rsidR="0072246F" w:rsidRPr="0072246F">
        <w:rPr>
          <w:rFonts w:ascii="Calibri Light" w:hAnsi="Calibri Light" w:cs="Trebuchet MS"/>
          <w:sz w:val="18"/>
          <w:szCs w:val="18"/>
          <w:lang w:val="en"/>
        </w:rPr>
        <w:t xml:space="preserve"> </w:t>
      </w:r>
      <w:r w:rsidR="00794D72">
        <w:rPr>
          <w:rFonts w:ascii="Calibri Light" w:hAnsi="Calibri Light" w:cs="Trebuchet MS"/>
          <w:sz w:val="18"/>
          <w:szCs w:val="18"/>
          <w:lang w:val="en"/>
        </w:rPr>
        <w:t xml:space="preserve">the </w:t>
      </w:r>
      <w:r w:rsidR="0072246F" w:rsidRPr="0072246F">
        <w:rPr>
          <w:rFonts w:ascii="Calibri Light" w:hAnsi="Calibri Light" w:cs="Trebuchet MS"/>
          <w:sz w:val="18"/>
          <w:szCs w:val="18"/>
          <w:lang w:val="en"/>
        </w:rPr>
        <w:t xml:space="preserve">indications contained in this article 4 refer to the provisions of the Erasmus + </w:t>
      </w:r>
      <w:proofErr w:type="spellStart"/>
      <w:r w:rsidR="0072246F" w:rsidRPr="0072246F">
        <w:rPr>
          <w:rFonts w:ascii="Calibri Light" w:hAnsi="Calibri Light" w:cs="Trebuchet MS"/>
          <w:sz w:val="18"/>
          <w:szCs w:val="18"/>
          <w:lang w:val="en"/>
        </w:rPr>
        <w:t>Program</w:t>
      </w:r>
      <w:r w:rsidR="00794D72">
        <w:rPr>
          <w:rFonts w:ascii="Calibri Light" w:hAnsi="Calibri Light" w:cs="Trebuchet MS"/>
          <w:sz w:val="18"/>
          <w:szCs w:val="18"/>
          <w:lang w:val="en"/>
        </w:rPr>
        <w:t>me</w:t>
      </w:r>
      <w:proofErr w:type="spellEnd"/>
      <w:r w:rsidR="0072246F" w:rsidRPr="0072246F">
        <w:rPr>
          <w:rFonts w:ascii="Calibri Light" w:hAnsi="Calibri Light" w:cs="Trebuchet MS"/>
          <w:sz w:val="18"/>
          <w:szCs w:val="18"/>
          <w:lang w:val="en"/>
        </w:rPr>
        <w:t xml:space="preserve"> 2014-2020 but, at the time of </w:t>
      </w:r>
      <w:r w:rsidR="00794D72" w:rsidRPr="0072246F">
        <w:rPr>
          <w:rFonts w:ascii="Calibri Light" w:hAnsi="Calibri Light" w:cs="Trebuchet MS"/>
          <w:sz w:val="18"/>
          <w:szCs w:val="18"/>
          <w:lang w:val="en"/>
        </w:rPr>
        <w:t>this Call</w:t>
      </w:r>
      <w:r w:rsidR="00794D72">
        <w:rPr>
          <w:rFonts w:ascii="Calibri Light" w:hAnsi="Calibri Light" w:cs="Trebuchet MS"/>
          <w:sz w:val="18"/>
          <w:szCs w:val="18"/>
          <w:lang w:val="en"/>
        </w:rPr>
        <w:t>’s</w:t>
      </w:r>
      <w:r w:rsidR="00794D72" w:rsidRPr="0072246F">
        <w:rPr>
          <w:rFonts w:ascii="Calibri Light" w:hAnsi="Calibri Light" w:cs="Trebuchet MS"/>
          <w:sz w:val="18"/>
          <w:szCs w:val="18"/>
          <w:lang w:val="en"/>
        </w:rPr>
        <w:t xml:space="preserve"> </w:t>
      </w:r>
      <w:r w:rsidR="0072246F" w:rsidRPr="0072246F">
        <w:rPr>
          <w:rFonts w:ascii="Calibri Light" w:hAnsi="Calibri Light" w:cs="Trebuchet MS"/>
          <w:sz w:val="18"/>
          <w:szCs w:val="18"/>
          <w:lang w:val="en"/>
        </w:rPr>
        <w:t xml:space="preserve">publication, it is not known whether they will be confirmed / or </w:t>
      </w:r>
      <w:r w:rsidR="00F00655">
        <w:rPr>
          <w:rFonts w:ascii="Calibri Light" w:hAnsi="Calibri Light" w:cs="Trebuchet MS"/>
          <w:sz w:val="18"/>
          <w:szCs w:val="18"/>
          <w:lang w:val="en"/>
        </w:rPr>
        <w:t>amended</w:t>
      </w:r>
      <w:r w:rsidR="00F00655" w:rsidRPr="0072246F">
        <w:rPr>
          <w:rFonts w:ascii="Calibri Light" w:hAnsi="Calibri Light" w:cs="Trebuchet MS"/>
          <w:sz w:val="18"/>
          <w:szCs w:val="18"/>
          <w:lang w:val="en"/>
        </w:rPr>
        <w:t xml:space="preserve"> </w:t>
      </w:r>
      <w:r w:rsidR="0072246F" w:rsidRPr="0072246F">
        <w:rPr>
          <w:rFonts w:ascii="Calibri Light" w:hAnsi="Calibri Light" w:cs="Trebuchet MS"/>
          <w:sz w:val="18"/>
          <w:szCs w:val="18"/>
          <w:lang w:val="en"/>
        </w:rPr>
        <w:t xml:space="preserve">within </w:t>
      </w:r>
      <w:r w:rsidR="00794D72">
        <w:rPr>
          <w:rFonts w:ascii="Calibri Light" w:hAnsi="Calibri Light" w:cs="Trebuchet MS"/>
          <w:sz w:val="18"/>
          <w:szCs w:val="18"/>
          <w:lang w:val="en"/>
        </w:rPr>
        <w:t xml:space="preserve">the framework </w:t>
      </w:r>
      <w:r w:rsidR="0072246F" w:rsidRPr="0072246F">
        <w:rPr>
          <w:rFonts w:ascii="Calibri Light" w:hAnsi="Calibri Light" w:cs="Trebuchet MS"/>
          <w:sz w:val="18"/>
          <w:szCs w:val="18"/>
          <w:lang w:val="en"/>
        </w:rPr>
        <w:t xml:space="preserve">of the Erasmus 2021-2027 </w:t>
      </w:r>
      <w:proofErr w:type="spellStart"/>
      <w:r w:rsidR="0072246F" w:rsidRPr="0072246F">
        <w:rPr>
          <w:rFonts w:ascii="Calibri Light" w:hAnsi="Calibri Light" w:cs="Trebuchet MS"/>
          <w:sz w:val="18"/>
          <w:szCs w:val="18"/>
          <w:lang w:val="en"/>
        </w:rPr>
        <w:t>Program</w:t>
      </w:r>
      <w:r w:rsidR="0072246F">
        <w:rPr>
          <w:rFonts w:ascii="Calibri Light" w:hAnsi="Calibri Light" w:cs="Trebuchet MS"/>
          <w:sz w:val="18"/>
          <w:szCs w:val="18"/>
          <w:lang w:val="en"/>
        </w:rPr>
        <w:t>me</w:t>
      </w:r>
      <w:proofErr w:type="spellEnd"/>
      <w:r w:rsidR="0072246F">
        <w:rPr>
          <w:rFonts w:ascii="Calibri Light" w:hAnsi="Calibri Light" w:cs="Trebuchet MS"/>
          <w:sz w:val="18"/>
          <w:szCs w:val="18"/>
          <w:lang w:val="en"/>
        </w:rPr>
        <w:t>.</w:t>
      </w:r>
    </w:p>
    <w:p w14:paraId="188420BB" w14:textId="2268B3DF" w:rsidR="00D303AA" w:rsidRPr="00DA6204" w:rsidRDefault="002A070F" w:rsidP="00D303AA">
      <w:pPr>
        <w:spacing w:before="100" w:beforeAutospacing="1" w:after="100" w:afterAutospacing="1"/>
        <w:rPr>
          <w:rFonts w:ascii="Calibri Light" w:hAnsi="Calibri Light" w:cs="Trebuchet MS"/>
          <w:b/>
          <w:bCs/>
          <w:color w:val="0000CC"/>
          <w:sz w:val="18"/>
          <w:szCs w:val="18"/>
          <w:lang w:val="en"/>
        </w:rPr>
      </w:pPr>
      <w:r w:rsidRPr="00DA6204">
        <w:rPr>
          <w:rFonts w:ascii="Calibri Light" w:hAnsi="Calibri Light" w:cs="Trebuchet MS"/>
          <w:b/>
          <w:bCs/>
          <w:color w:val="0000CC"/>
          <w:sz w:val="18"/>
          <w:szCs w:val="18"/>
          <w:lang w:val="en"/>
        </w:rPr>
        <w:lastRenderedPageBreak/>
        <w:t xml:space="preserve">Art.5 </w:t>
      </w:r>
      <w:r w:rsidR="00794D72">
        <w:rPr>
          <w:rFonts w:ascii="Calibri Light" w:hAnsi="Calibri Light" w:cs="Trebuchet MS"/>
          <w:b/>
          <w:bCs/>
          <w:color w:val="0000CC"/>
          <w:sz w:val="18"/>
          <w:szCs w:val="18"/>
          <w:lang w:val="en"/>
        </w:rPr>
        <w:t>–</w:t>
      </w:r>
      <w:r w:rsidRPr="00DA6204">
        <w:rPr>
          <w:rFonts w:ascii="Calibri Light" w:hAnsi="Calibri Light" w:cs="Trebuchet MS"/>
          <w:b/>
          <w:bCs/>
          <w:color w:val="0000CC"/>
          <w:sz w:val="18"/>
          <w:szCs w:val="18"/>
          <w:lang w:val="en"/>
        </w:rPr>
        <w:t xml:space="preserve"> </w:t>
      </w:r>
      <w:r w:rsidR="00794D72">
        <w:rPr>
          <w:rFonts w:ascii="Calibri Light" w:hAnsi="Calibri Light" w:cs="Trebuchet MS"/>
          <w:b/>
          <w:bCs/>
          <w:color w:val="0000CC"/>
          <w:sz w:val="18"/>
          <w:szCs w:val="18"/>
          <w:lang w:val="en"/>
        </w:rPr>
        <w:t>Language proficiency</w:t>
      </w:r>
    </w:p>
    <w:p w14:paraId="25D17649" w14:textId="1F781D2A" w:rsidR="004A5DF1" w:rsidRPr="004A5DF1" w:rsidRDefault="004A5DF1" w:rsidP="004A5DF1">
      <w:pPr>
        <w:tabs>
          <w:tab w:val="left" w:pos="4860"/>
        </w:tabs>
        <w:jc w:val="both"/>
        <w:rPr>
          <w:rFonts w:ascii="Calibri Light" w:hAnsi="Calibri Light" w:cs="Trebuchet MS"/>
          <w:sz w:val="18"/>
          <w:szCs w:val="18"/>
          <w:lang w:val="en"/>
        </w:rPr>
      </w:pPr>
      <w:r w:rsidRPr="004A5DF1">
        <w:rPr>
          <w:rFonts w:ascii="Calibri Light" w:hAnsi="Calibri Light" w:cs="Trebuchet MS"/>
          <w:sz w:val="18"/>
          <w:szCs w:val="18"/>
          <w:lang w:val="en"/>
        </w:rPr>
        <w:t xml:space="preserve">Partner universities may request specific language requirements </w:t>
      </w:r>
      <w:r w:rsidR="00794D72">
        <w:rPr>
          <w:rFonts w:ascii="Calibri Light" w:hAnsi="Calibri Light" w:cs="Trebuchet MS"/>
          <w:sz w:val="18"/>
          <w:szCs w:val="18"/>
          <w:lang w:val="en"/>
        </w:rPr>
        <w:t>provided</w:t>
      </w:r>
      <w:r w:rsidRPr="004A5DF1">
        <w:rPr>
          <w:rFonts w:ascii="Calibri Light" w:hAnsi="Calibri Light" w:cs="Trebuchet MS"/>
          <w:sz w:val="18"/>
          <w:szCs w:val="18"/>
          <w:lang w:val="en"/>
        </w:rPr>
        <w:t xml:space="preserve"> in the interinstitutional study agreements relating to this Call. In the </w:t>
      </w:r>
      <w:r w:rsidR="00794D72">
        <w:rPr>
          <w:rFonts w:ascii="Calibri Light" w:hAnsi="Calibri Light" w:cs="Trebuchet MS"/>
          <w:sz w:val="18"/>
          <w:szCs w:val="18"/>
          <w:lang w:val="en"/>
        </w:rPr>
        <w:t>event</w:t>
      </w:r>
      <w:r w:rsidR="00794D72" w:rsidRPr="004A5DF1">
        <w:rPr>
          <w:rFonts w:ascii="Calibri Light" w:hAnsi="Calibri Light" w:cs="Trebuchet MS"/>
          <w:sz w:val="18"/>
          <w:szCs w:val="18"/>
          <w:lang w:val="en"/>
        </w:rPr>
        <w:t xml:space="preserve"> </w:t>
      </w:r>
      <w:r w:rsidRPr="004A5DF1">
        <w:rPr>
          <w:rFonts w:ascii="Calibri Light" w:hAnsi="Calibri Light" w:cs="Trebuchet MS"/>
          <w:sz w:val="18"/>
          <w:szCs w:val="18"/>
          <w:lang w:val="en"/>
        </w:rPr>
        <w:t>of mobility for traineeship, any language requirement must be indicated in the Traineeship Proposal Form.</w:t>
      </w:r>
    </w:p>
    <w:p w14:paraId="6FB383A4" w14:textId="77F402B1" w:rsidR="004A5DF1" w:rsidRPr="004A5DF1" w:rsidRDefault="004A5DF1" w:rsidP="004A5DF1">
      <w:pPr>
        <w:tabs>
          <w:tab w:val="left" w:pos="4860"/>
        </w:tabs>
        <w:jc w:val="both"/>
        <w:rPr>
          <w:rFonts w:ascii="Calibri Light" w:hAnsi="Calibri Light" w:cs="Trebuchet MS"/>
          <w:sz w:val="18"/>
          <w:szCs w:val="18"/>
          <w:lang w:val="en"/>
        </w:rPr>
      </w:pPr>
      <w:r w:rsidRPr="004A5DF1">
        <w:rPr>
          <w:rFonts w:ascii="Calibri Light" w:hAnsi="Calibri Light" w:cs="Trebuchet MS"/>
          <w:sz w:val="18"/>
          <w:szCs w:val="18"/>
          <w:lang w:val="en"/>
        </w:rPr>
        <w:t xml:space="preserve">In any case, it is the student's responsibility to consult </w:t>
      </w:r>
      <w:r w:rsidR="001F43DB">
        <w:rPr>
          <w:rFonts w:ascii="Calibri Light" w:hAnsi="Calibri Light" w:cs="Trebuchet MS"/>
          <w:sz w:val="18"/>
          <w:szCs w:val="18"/>
          <w:lang w:val="en"/>
        </w:rPr>
        <w:t xml:space="preserve">the </w:t>
      </w:r>
      <w:r w:rsidR="001F43DB" w:rsidRPr="00B04518">
        <w:rPr>
          <w:rFonts w:ascii="Calibri Light" w:hAnsi="Calibri Light" w:cs="Trebuchet MS"/>
          <w:color w:val="000000" w:themeColor="text1"/>
          <w:sz w:val="18"/>
          <w:szCs w:val="18"/>
          <w:lang w:val="en"/>
        </w:rPr>
        <w:t>Coordinators for Internationalization</w:t>
      </w:r>
      <w:r w:rsidR="00CD0F29">
        <w:rPr>
          <w:rFonts w:ascii="Calibri Light" w:hAnsi="Calibri Light" w:cs="Trebuchet MS"/>
          <w:color w:val="000000" w:themeColor="text1"/>
          <w:sz w:val="18"/>
          <w:szCs w:val="18"/>
          <w:lang w:val="en"/>
        </w:rPr>
        <w:t xml:space="preserve"> </w:t>
      </w:r>
      <w:r w:rsidR="001F43DB">
        <w:rPr>
          <w:rFonts w:ascii="Calibri Light" w:hAnsi="Calibri Light" w:cs="Trebuchet MS"/>
          <w:color w:val="000000" w:themeColor="text1"/>
          <w:sz w:val="18"/>
          <w:szCs w:val="18"/>
          <w:lang w:val="en"/>
        </w:rPr>
        <w:t>-</w:t>
      </w:r>
      <w:r w:rsidRPr="004A5DF1">
        <w:rPr>
          <w:rFonts w:ascii="Calibri Light" w:hAnsi="Calibri Light" w:cs="Trebuchet MS"/>
          <w:sz w:val="18"/>
          <w:szCs w:val="18"/>
          <w:lang w:val="en"/>
        </w:rPr>
        <w:t xml:space="preserve"> CAI and </w:t>
      </w:r>
      <w:r w:rsidR="00794D72">
        <w:rPr>
          <w:rFonts w:ascii="Calibri Light" w:hAnsi="Calibri Light" w:cs="Trebuchet MS"/>
          <w:sz w:val="18"/>
          <w:szCs w:val="18"/>
          <w:lang w:val="en"/>
        </w:rPr>
        <w:t>see</w:t>
      </w:r>
      <w:r w:rsidR="00794D72" w:rsidRPr="004A5DF1">
        <w:rPr>
          <w:rFonts w:ascii="Calibri Light" w:hAnsi="Calibri Light" w:cs="Trebuchet MS"/>
          <w:sz w:val="18"/>
          <w:szCs w:val="18"/>
          <w:lang w:val="en"/>
        </w:rPr>
        <w:t xml:space="preserve"> </w:t>
      </w:r>
      <w:r w:rsidRPr="004A5DF1">
        <w:rPr>
          <w:rFonts w:ascii="Calibri Light" w:hAnsi="Calibri Light" w:cs="Trebuchet MS"/>
          <w:sz w:val="18"/>
          <w:szCs w:val="18"/>
          <w:lang w:val="en"/>
        </w:rPr>
        <w:t xml:space="preserve">the website of the foreign university for more information. </w:t>
      </w:r>
      <w:r w:rsidR="005528E5">
        <w:rPr>
          <w:rFonts w:ascii="Calibri Light" w:hAnsi="Calibri Light" w:cs="Trebuchet MS"/>
          <w:sz w:val="18"/>
          <w:szCs w:val="18"/>
          <w:lang w:val="en"/>
        </w:rPr>
        <w:t>Failure in meeting</w:t>
      </w:r>
      <w:r w:rsidRPr="004A5DF1">
        <w:rPr>
          <w:rFonts w:ascii="Calibri Light" w:hAnsi="Calibri Light" w:cs="Trebuchet MS"/>
          <w:sz w:val="18"/>
          <w:szCs w:val="18"/>
          <w:lang w:val="en"/>
        </w:rPr>
        <w:t xml:space="preserve"> language requirements requested by foreign universities may </w:t>
      </w:r>
      <w:r w:rsidR="001F43DB">
        <w:rPr>
          <w:rFonts w:ascii="Calibri Light" w:hAnsi="Calibri Light" w:cs="Trebuchet MS"/>
          <w:sz w:val="18"/>
          <w:szCs w:val="18"/>
          <w:lang w:val="en"/>
        </w:rPr>
        <w:t xml:space="preserve">lead to </w:t>
      </w:r>
      <w:r w:rsidRPr="004A5DF1">
        <w:rPr>
          <w:rFonts w:ascii="Calibri Light" w:hAnsi="Calibri Light" w:cs="Trebuchet MS"/>
          <w:sz w:val="18"/>
          <w:szCs w:val="18"/>
          <w:lang w:val="en"/>
        </w:rPr>
        <w:t>their refusal to accept student</w:t>
      </w:r>
      <w:r w:rsidR="001F43DB">
        <w:rPr>
          <w:rFonts w:ascii="Calibri Light" w:hAnsi="Calibri Light" w:cs="Trebuchet MS"/>
          <w:sz w:val="18"/>
          <w:szCs w:val="18"/>
          <w:lang w:val="en"/>
        </w:rPr>
        <w:t>’</w:t>
      </w:r>
      <w:r w:rsidRPr="004A5DF1">
        <w:rPr>
          <w:rFonts w:ascii="Calibri Light" w:hAnsi="Calibri Light" w:cs="Trebuchet MS"/>
          <w:sz w:val="18"/>
          <w:szCs w:val="18"/>
          <w:lang w:val="en"/>
        </w:rPr>
        <w:t xml:space="preserve">s </w:t>
      </w:r>
      <w:r w:rsidR="005528E5">
        <w:rPr>
          <w:rFonts w:ascii="Calibri Light" w:hAnsi="Calibri Light" w:cs="Trebuchet MS"/>
          <w:sz w:val="18"/>
          <w:szCs w:val="18"/>
          <w:lang w:val="en"/>
        </w:rPr>
        <w:t>mobility</w:t>
      </w:r>
      <w:r w:rsidRPr="004A5DF1">
        <w:rPr>
          <w:rFonts w:ascii="Calibri Light" w:hAnsi="Calibri Light" w:cs="Trebuchet MS"/>
          <w:sz w:val="18"/>
          <w:szCs w:val="18"/>
          <w:lang w:val="en"/>
        </w:rPr>
        <w:t xml:space="preserve">, even if </w:t>
      </w:r>
      <w:r w:rsidR="001F43DB">
        <w:rPr>
          <w:rFonts w:ascii="Calibri Light" w:hAnsi="Calibri Light" w:cs="Trebuchet MS"/>
          <w:sz w:val="18"/>
          <w:szCs w:val="18"/>
          <w:lang w:val="en"/>
        </w:rPr>
        <w:t xml:space="preserve">selected </w:t>
      </w:r>
      <w:r w:rsidR="005528E5">
        <w:rPr>
          <w:rFonts w:ascii="Calibri Light" w:hAnsi="Calibri Light" w:cs="Trebuchet MS"/>
          <w:sz w:val="18"/>
          <w:szCs w:val="18"/>
          <w:lang w:val="en"/>
        </w:rPr>
        <w:t>candidates of the Call</w:t>
      </w:r>
      <w:r w:rsidRPr="004A5DF1">
        <w:rPr>
          <w:rFonts w:ascii="Calibri Light" w:hAnsi="Calibri Light" w:cs="Trebuchet MS"/>
          <w:sz w:val="18"/>
          <w:szCs w:val="18"/>
          <w:lang w:val="en"/>
        </w:rPr>
        <w:t>.</w:t>
      </w:r>
    </w:p>
    <w:p w14:paraId="5F081AD2" w14:textId="77777777" w:rsidR="004A5DF1" w:rsidRPr="00DA6204" w:rsidRDefault="004A5DF1" w:rsidP="00471DA0">
      <w:pPr>
        <w:tabs>
          <w:tab w:val="left" w:pos="4860"/>
        </w:tabs>
        <w:jc w:val="both"/>
        <w:rPr>
          <w:rFonts w:ascii="Calibri Light" w:hAnsi="Calibri Light" w:cs="Trebuchet MS"/>
          <w:sz w:val="18"/>
          <w:szCs w:val="18"/>
          <w:lang w:val="en"/>
        </w:rPr>
      </w:pPr>
    </w:p>
    <w:p w14:paraId="78340B4A" w14:textId="71719FFA" w:rsidR="004A5DF1" w:rsidRPr="00026B09" w:rsidRDefault="005528E5" w:rsidP="004A5DF1">
      <w:pPr>
        <w:tabs>
          <w:tab w:val="left" w:pos="4860"/>
        </w:tabs>
        <w:jc w:val="both"/>
        <w:rPr>
          <w:rFonts w:ascii="Calibri Light" w:hAnsi="Calibri Light" w:cs="Trebuchet MS"/>
          <w:sz w:val="18"/>
          <w:szCs w:val="18"/>
          <w:lang w:val="en-US"/>
        </w:rPr>
      </w:pPr>
      <w:r>
        <w:rPr>
          <w:rFonts w:ascii="Calibri Light" w:hAnsi="Calibri Light" w:cs="Trebuchet MS"/>
          <w:sz w:val="18"/>
          <w:szCs w:val="18"/>
          <w:lang w:val="en"/>
        </w:rPr>
        <w:t xml:space="preserve">If </w:t>
      </w:r>
      <w:r w:rsidR="001F43DB">
        <w:rPr>
          <w:rFonts w:ascii="Calibri Light" w:hAnsi="Calibri Light" w:cs="Trebuchet MS"/>
          <w:sz w:val="18"/>
          <w:szCs w:val="18"/>
          <w:lang w:val="en"/>
        </w:rPr>
        <w:t xml:space="preserve">selected  </w:t>
      </w:r>
      <w:r>
        <w:rPr>
          <w:rFonts w:ascii="Calibri Light" w:hAnsi="Calibri Light" w:cs="Trebuchet MS"/>
          <w:sz w:val="18"/>
          <w:szCs w:val="18"/>
          <w:lang w:val="en"/>
        </w:rPr>
        <w:t>candidates</w:t>
      </w:r>
      <w:r w:rsidR="004A5DF1" w:rsidRPr="004A5DF1">
        <w:rPr>
          <w:rFonts w:ascii="Calibri Light" w:hAnsi="Calibri Light" w:cs="Trebuchet MS"/>
          <w:sz w:val="18"/>
          <w:szCs w:val="18"/>
          <w:lang w:val="en"/>
        </w:rPr>
        <w:t xml:space="preserve"> </w:t>
      </w:r>
      <w:r>
        <w:rPr>
          <w:rFonts w:ascii="Calibri Light" w:hAnsi="Calibri Light" w:cs="Trebuchet MS"/>
          <w:sz w:val="18"/>
          <w:szCs w:val="18"/>
          <w:lang w:val="en"/>
        </w:rPr>
        <w:t>want to</w:t>
      </w:r>
      <w:r w:rsidR="004A5DF1" w:rsidRPr="004A5DF1">
        <w:rPr>
          <w:rFonts w:ascii="Calibri Light" w:hAnsi="Calibri Light" w:cs="Trebuchet MS"/>
          <w:sz w:val="18"/>
          <w:szCs w:val="18"/>
          <w:lang w:val="en"/>
        </w:rPr>
        <w:t xml:space="preserve"> carry out the mobility in one of the countries </w:t>
      </w:r>
      <w:r>
        <w:rPr>
          <w:rFonts w:ascii="Calibri Light" w:hAnsi="Calibri Light" w:cs="Trebuchet MS"/>
          <w:sz w:val="18"/>
          <w:szCs w:val="18"/>
          <w:lang w:val="en"/>
        </w:rPr>
        <w:t>where it is required</w:t>
      </w:r>
      <w:r w:rsidR="004A5DF1" w:rsidRPr="004A5DF1">
        <w:rPr>
          <w:rFonts w:ascii="Calibri Light" w:hAnsi="Calibri Light" w:cs="Trebuchet MS"/>
          <w:sz w:val="18"/>
          <w:szCs w:val="18"/>
          <w:lang w:val="en"/>
        </w:rPr>
        <w:t xml:space="preserve"> the knowledge of Bulgarian, Czech, Croatian, Danish, Estonian, Finnish, French, Greek, English, Irish, Latvian, Lithuanian, Maltese, Dutch, Polish, Portuguese, Romanian, Slovakian, Slovenian, Spanish, Swedish, German, Hungarian</w:t>
      </w:r>
      <w:r>
        <w:rPr>
          <w:rFonts w:ascii="Calibri Light" w:hAnsi="Calibri Light" w:cs="Trebuchet MS"/>
          <w:sz w:val="18"/>
          <w:szCs w:val="18"/>
          <w:lang w:val="en"/>
        </w:rPr>
        <w:t>, they</w:t>
      </w:r>
      <w:r w:rsidR="004A5DF1" w:rsidRPr="004A5DF1">
        <w:rPr>
          <w:rFonts w:ascii="Calibri Light" w:hAnsi="Calibri Light" w:cs="Trebuchet MS"/>
          <w:sz w:val="18"/>
          <w:szCs w:val="18"/>
          <w:lang w:val="en"/>
        </w:rPr>
        <w:t xml:space="preserve"> will be able to </w:t>
      </w:r>
      <w:r>
        <w:rPr>
          <w:rFonts w:ascii="Calibri Light" w:hAnsi="Calibri Light" w:cs="Trebuchet MS"/>
          <w:sz w:val="18"/>
          <w:szCs w:val="18"/>
          <w:lang w:val="en"/>
        </w:rPr>
        <w:t>attend</w:t>
      </w:r>
      <w:r w:rsidRPr="004A5DF1">
        <w:rPr>
          <w:rFonts w:ascii="Calibri Light" w:hAnsi="Calibri Light" w:cs="Trebuchet MS"/>
          <w:sz w:val="18"/>
          <w:szCs w:val="18"/>
          <w:lang w:val="en"/>
        </w:rPr>
        <w:t xml:space="preserve"> </w:t>
      </w:r>
      <w:r w:rsidR="004A5DF1" w:rsidRPr="004A5DF1">
        <w:rPr>
          <w:rFonts w:ascii="Calibri Light" w:hAnsi="Calibri Light" w:cs="Trebuchet MS"/>
          <w:sz w:val="18"/>
          <w:szCs w:val="18"/>
          <w:lang w:val="en"/>
        </w:rPr>
        <w:t xml:space="preserve">online language courses (Online Linguistic Support - OLS) at </w:t>
      </w:r>
      <w:hyperlink r:id="rId25" w:history="1">
        <w:r w:rsidR="004A5DF1" w:rsidRPr="00DA6204">
          <w:rPr>
            <w:rStyle w:val="Collegamentoipertestuale"/>
            <w:rFonts w:ascii="Calibri Light" w:hAnsi="Calibri Light" w:cs="Trebuchet MS"/>
            <w:sz w:val="18"/>
            <w:szCs w:val="18"/>
            <w:lang w:val="en"/>
          </w:rPr>
          <w:t>https://erasmusplusols.eu</w:t>
        </w:r>
      </w:hyperlink>
      <w:r w:rsidR="004A5DF1" w:rsidRPr="004A5DF1">
        <w:rPr>
          <w:rFonts w:ascii="Calibri Light" w:hAnsi="Calibri Light" w:cs="Trebuchet MS"/>
          <w:sz w:val="18"/>
          <w:szCs w:val="18"/>
          <w:lang w:val="en"/>
        </w:rPr>
        <w:t xml:space="preserve">, through the assignment of licenses for both entrance tests and online courses by the Erasmus Italy National Agency at the University of Pisa. </w:t>
      </w:r>
      <w:r w:rsidR="001F43DB">
        <w:rPr>
          <w:rFonts w:ascii="Calibri Light" w:hAnsi="Calibri Light" w:cs="Trebuchet MS"/>
          <w:sz w:val="18"/>
          <w:szCs w:val="18"/>
          <w:lang w:val="en"/>
        </w:rPr>
        <w:t>T</w:t>
      </w:r>
      <w:r w:rsidR="001F43DB" w:rsidRPr="004A5DF1">
        <w:rPr>
          <w:rFonts w:ascii="Calibri Light" w:hAnsi="Calibri Light" w:cs="Trebuchet MS"/>
          <w:sz w:val="18"/>
          <w:szCs w:val="18"/>
          <w:lang w:val="en"/>
        </w:rPr>
        <w:t xml:space="preserve">he OLS system </w:t>
      </w:r>
      <w:r w:rsidR="004A5DF1" w:rsidRPr="004A5DF1">
        <w:rPr>
          <w:rFonts w:ascii="Calibri Light" w:hAnsi="Calibri Light" w:cs="Trebuchet MS"/>
          <w:sz w:val="18"/>
          <w:szCs w:val="18"/>
          <w:lang w:val="en"/>
        </w:rPr>
        <w:t>will e-</w:t>
      </w:r>
      <w:r w:rsidR="000F0ECB" w:rsidRPr="004A5DF1">
        <w:rPr>
          <w:rFonts w:ascii="Calibri Light" w:hAnsi="Calibri Light" w:cs="Trebuchet MS"/>
          <w:sz w:val="18"/>
          <w:szCs w:val="18"/>
          <w:lang w:val="en"/>
        </w:rPr>
        <w:t>mail</w:t>
      </w:r>
      <w:r w:rsidR="001F43DB">
        <w:rPr>
          <w:rFonts w:ascii="Calibri Light" w:hAnsi="Calibri Light" w:cs="Trebuchet MS"/>
          <w:sz w:val="18"/>
          <w:szCs w:val="18"/>
          <w:lang w:val="en"/>
        </w:rPr>
        <w:t xml:space="preserve"> the selected candidates </w:t>
      </w:r>
      <w:r w:rsidR="001F43DB" w:rsidRPr="004A5DF1">
        <w:rPr>
          <w:rFonts w:ascii="Calibri Light" w:hAnsi="Calibri Light" w:cs="Trebuchet MS"/>
          <w:sz w:val="18"/>
          <w:szCs w:val="18"/>
          <w:lang w:val="en"/>
        </w:rPr>
        <w:t xml:space="preserve">to their institutional </w:t>
      </w:r>
      <w:r w:rsidR="001F43DB">
        <w:rPr>
          <w:rFonts w:ascii="Calibri Light" w:hAnsi="Calibri Light" w:cs="Trebuchet MS"/>
          <w:sz w:val="18"/>
          <w:szCs w:val="18"/>
          <w:lang w:val="en"/>
        </w:rPr>
        <w:t>inbox account</w:t>
      </w:r>
      <w:r w:rsidR="00CD0F29">
        <w:rPr>
          <w:rFonts w:ascii="Calibri Light" w:hAnsi="Calibri Light" w:cs="Trebuchet MS"/>
          <w:sz w:val="18"/>
          <w:szCs w:val="18"/>
          <w:lang w:val="en"/>
        </w:rPr>
        <w:t xml:space="preserve"> </w:t>
      </w:r>
      <w:r w:rsidR="004A5DF1" w:rsidRPr="004A5DF1">
        <w:rPr>
          <w:rFonts w:ascii="Calibri Light" w:hAnsi="Calibri Light" w:cs="Trebuchet MS"/>
          <w:sz w:val="18"/>
          <w:szCs w:val="18"/>
          <w:lang w:val="en"/>
        </w:rPr>
        <w:t>the necessary information.</w:t>
      </w:r>
    </w:p>
    <w:p w14:paraId="2F7D2C99" w14:textId="220F941E" w:rsidR="004A5DF1" w:rsidRPr="00026B09" w:rsidRDefault="004A5DF1" w:rsidP="00471DA0">
      <w:pPr>
        <w:tabs>
          <w:tab w:val="left" w:pos="4860"/>
        </w:tabs>
        <w:jc w:val="both"/>
        <w:rPr>
          <w:rFonts w:ascii="Calibri Light" w:hAnsi="Calibri Light" w:cs="Trebuchet MS"/>
          <w:sz w:val="18"/>
          <w:szCs w:val="18"/>
          <w:lang w:val="en-US"/>
        </w:rPr>
      </w:pPr>
    </w:p>
    <w:p w14:paraId="27E6682D" w14:textId="0B1AF9BC" w:rsidR="004A5DF1" w:rsidRPr="004A5DF1" w:rsidRDefault="004A5DF1" w:rsidP="004A5DF1">
      <w:pPr>
        <w:tabs>
          <w:tab w:val="left" w:pos="4860"/>
        </w:tabs>
        <w:jc w:val="both"/>
        <w:rPr>
          <w:rFonts w:ascii="Calibri Light" w:hAnsi="Calibri Light" w:cs="Trebuchet MS"/>
          <w:sz w:val="18"/>
          <w:szCs w:val="18"/>
          <w:lang w:val="en"/>
        </w:rPr>
      </w:pPr>
      <w:r w:rsidRPr="004A5DF1">
        <w:rPr>
          <w:rFonts w:ascii="Calibri Light" w:hAnsi="Calibri Light" w:cs="Trebuchet MS"/>
          <w:sz w:val="18"/>
          <w:szCs w:val="18"/>
          <w:lang w:val="en"/>
        </w:rPr>
        <w:t xml:space="preserve">The OLS provides for </w:t>
      </w:r>
      <w:r w:rsidRPr="004A5DF1">
        <w:rPr>
          <w:rFonts w:ascii="Calibri Light" w:hAnsi="Calibri Light" w:cs="Trebuchet MS"/>
          <w:b/>
          <w:sz w:val="18"/>
          <w:szCs w:val="18"/>
          <w:lang w:val="en"/>
        </w:rPr>
        <w:t>a first mandatory assessment</w:t>
      </w:r>
      <w:r w:rsidRPr="004A5DF1">
        <w:rPr>
          <w:rFonts w:ascii="Calibri Light" w:hAnsi="Calibri Light" w:cs="Trebuchet MS"/>
          <w:sz w:val="18"/>
          <w:szCs w:val="18"/>
          <w:lang w:val="en"/>
        </w:rPr>
        <w:t xml:space="preserve"> of the linguistic competence of student</w:t>
      </w:r>
      <w:r w:rsidR="00477945">
        <w:rPr>
          <w:rFonts w:ascii="Calibri Light" w:hAnsi="Calibri Light" w:cs="Trebuchet MS"/>
          <w:sz w:val="18"/>
          <w:szCs w:val="18"/>
          <w:lang w:val="en"/>
        </w:rPr>
        <w:t>s</w:t>
      </w:r>
      <w:r w:rsidRPr="004A5DF1">
        <w:rPr>
          <w:rFonts w:ascii="Calibri Light" w:hAnsi="Calibri Light" w:cs="Trebuchet MS"/>
          <w:sz w:val="18"/>
          <w:szCs w:val="18"/>
          <w:lang w:val="en"/>
        </w:rPr>
        <w:t xml:space="preserve"> tak</w:t>
      </w:r>
      <w:r w:rsidR="00477945">
        <w:rPr>
          <w:rFonts w:ascii="Calibri Light" w:hAnsi="Calibri Light" w:cs="Trebuchet MS"/>
          <w:sz w:val="18"/>
          <w:szCs w:val="18"/>
          <w:lang w:val="en"/>
        </w:rPr>
        <w:t>ing</w:t>
      </w:r>
      <w:r w:rsidRPr="004A5DF1">
        <w:rPr>
          <w:rFonts w:ascii="Calibri Light" w:hAnsi="Calibri Light" w:cs="Trebuchet MS"/>
          <w:sz w:val="18"/>
          <w:szCs w:val="18"/>
          <w:lang w:val="en"/>
        </w:rPr>
        <w:t xml:space="preserve"> </w:t>
      </w:r>
      <w:r w:rsidRPr="004A5DF1">
        <w:rPr>
          <w:rFonts w:ascii="Calibri Light" w:hAnsi="Calibri Light" w:cs="Trebuchet MS"/>
          <w:b/>
          <w:sz w:val="18"/>
          <w:szCs w:val="18"/>
          <w:lang w:val="en"/>
        </w:rPr>
        <w:t xml:space="preserve">an </w:t>
      </w:r>
      <w:r w:rsidR="008D1FC5">
        <w:rPr>
          <w:rFonts w:ascii="Calibri Light" w:hAnsi="Calibri Light" w:cs="Trebuchet MS"/>
          <w:b/>
          <w:sz w:val="18"/>
          <w:szCs w:val="18"/>
          <w:lang w:val="en"/>
        </w:rPr>
        <w:t>entry-level</w:t>
      </w:r>
      <w:r w:rsidR="008D1FC5" w:rsidRPr="004A5DF1">
        <w:rPr>
          <w:rFonts w:ascii="Calibri Light" w:hAnsi="Calibri Light" w:cs="Trebuchet MS"/>
          <w:b/>
          <w:sz w:val="18"/>
          <w:szCs w:val="18"/>
          <w:lang w:val="en"/>
        </w:rPr>
        <w:t xml:space="preserve"> </w:t>
      </w:r>
      <w:r w:rsidRPr="004A5DF1">
        <w:rPr>
          <w:rFonts w:ascii="Calibri Light" w:hAnsi="Calibri Light" w:cs="Trebuchet MS"/>
          <w:b/>
          <w:sz w:val="18"/>
          <w:szCs w:val="18"/>
          <w:lang w:val="en"/>
        </w:rPr>
        <w:t>test</w:t>
      </w:r>
      <w:r w:rsidRPr="004A5DF1">
        <w:rPr>
          <w:rFonts w:ascii="Calibri Light" w:hAnsi="Calibri Light" w:cs="Trebuchet MS"/>
          <w:sz w:val="18"/>
          <w:szCs w:val="18"/>
          <w:lang w:val="en"/>
        </w:rPr>
        <w:t xml:space="preserve"> to assess their basic linguistic knowledge, followed by an optional </w:t>
      </w:r>
      <w:r w:rsidRPr="004A5DF1">
        <w:rPr>
          <w:rFonts w:ascii="Calibri Light" w:hAnsi="Calibri Light" w:cs="Trebuchet MS"/>
          <w:b/>
          <w:sz w:val="18"/>
          <w:szCs w:val="18"/>
          <w:lang w:val="en"/>
        </w:rPr>
        <w:t>online language course</w:t>
      </w:r>
      <w:r w:rsidRPr="004A5DF1">
        <w:rPr>
          <w:rFonts w:ascii="Calibri Light" w:hAnsi="Calibri Light" w:cs="Trebuchet MS"/>
          <w:sz w:val="18"/>
          <w:szCs w:val="18"/>
          <w:lang w:val="en"/>
        </w:rPr>
        <w:t>, according to the level achieved, to be carried out during the mobility period for study or traineeship.</w:t>
      </w:r>
    </w:p>
    <w:p w14:paraId="4D373CE5" w14:textId="77777777" w:rsidR="004A5DF1" w:rsidRPr="00026B09" w:rsidRDefault="004A5DF1" w:rsidP="004A5DF1">
      <w:pPr>
        <w:tabs>
          <w:tab w:val="left" w:pos="4860"/>
        </w:tabs>
        <w:jc w:val="both"/>
        <w:rPr>
          <w:rFonts w:ascii="Calibri Light" w:hAnsi="Calibri Light" w:cs="Trebuchet MS"/>
          <w:sz w:val="18"/>
          <w:szCs w:val="18"/>
          <w:lang w:val="en-US"/>
        </w:rPr>
      </w:pPr>
      <w:r w:rsidRPr="004A5DF1">
        <w:rPr>
          <w:rFonts w:ascii="Calibri Light" w:hAnsi="Calibri Light" w:cs="Trebuchet MS"/>
          <w:sz w:val="18"/>
          <w:szCs w:val="18"/>
          <w:lang w:val="en"/>
        </w:rPr>
        <w:t xml:space="preserve">The student will then have to take a compulsory </w:t>
      </w:r>
      <w:r w:rsidRPr="004A5DF1">
        <w:rPr>
          <w:rFonts w:ascii="Calibri Light" w:hAnsi="Calibri Light" w:cs="Trebuchet MS"/>
          <w:b/>
          <w:sz w:val="18"/>
          <w:szCs w:val="18"/>
          <w:lang w:val="en"/>
        </w:rPr>
        <w:t>final test</w:t>
      </w:r>
      <w:r w:rsidRPr="004A5DF1">
        <w:rPr>
          <w:rFonts w:ascii="Calibri Light" w:hAnsi="Calibri Light" w:cs="Trebuchet MS"/>
          <w:sz w:val="18"/>
          <w:szCs w:val="18"/>
          <w:lang w:val="en"/>
        </w:rPr>
        <w:t xml:space="preserve"> at the end of his mobility period.</w:t>
      </w:r>
    </w:p>
    <w:p w14:paraId="4AB21A31" w14:textId="2DA394BB" w:rsidR="004A5DF1" w:rsidRPr="00026B09" w:rsidRDefault="004A5DF1" w:rsidP="00471DA0">
      <w:pPr>
        <w:tabs>
          <w:tab w:val="left" w:pos="4860"/>
        </w:tabs>
        <w:jc w:val="both"/>
        <w:rPr>
          <w:rFonts w:ascii="Calibri Light" w:hAnsi="Calibri Light" w:cs="Trebuchet MS"/>
          <w:sz w:val="18"/>
          <w:szCs w:val="18"/>
          <w:lang w:val="en-US"/>
        </w:rPr>
      </w:pPr>
    </w:p>
    <w:p w14:paraId="5CC9C6A9" w14:textId="1C14EB59" w:rsidR="0019035F" w:rsidRPr="008D1FC5" w:rsidRDefault="0019035F" w:rsidP="0019035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US"/>
        </w:rPr>
      </w:pPr>
      <w:r>
        <w:rPr>
          <w:noProof/>
        </w:rPr>
        <w:drawing>
          <wp:inline distT="0" distB="0" distL="0" distR="0" wp14:anchorId="4C8865FA" wp14:editId="1F09C863">
            <wp:extent cx="201930" cy="201930"/>
            <wp:effectExtent l="0" t="0" r="1270" b="1270"/>
            <wp:docPr id="7" name="Immagine 7"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026B09">
        <w:rPr>
          <w:rFonts w:ascii="Calibri Light" w:hAnsi="Calibri Light" w:cs="Trebuchet MS"/>
          <w:sz w:val="18"/>
          <w:szCs w:val="18"/>
          <w:lang w:val="en-US"/>
        </w:rPr>
        <w:t xml:space="preserve">  </w:t>
      </w:r>
      <w:r w:rsidR="004A5DF1" w:rsidRPr="004A5DF1">
        <w:rPr>
          <w:rFonts w:ascii="Calibri Light" w:hAnsi="Calibri Light" w:cs="Trebuchet MS"/>
          <w:sz w:val="18"/>
          <w:szCs w:val="18"/>
          <w:lang w:val="en"/>
        </w:rPr>
        <w:t xml:space="preserve">As </w:t>
      </w:r>
      <w:r w:rsidR="00477945">
        <w:rPr>
          <w:rFonts w:ascii="Calibri Light" w:hAnsi="Calibri Light" w:cs="Trebuchet MS"/>
          <w:sz w:val="18"/>
          <w:szCs w:val="18"/>
          <w:lang w:val="en"/>
        </w:rPr>
        <w:t>stated</w:t>
      </w:r>
      <w:r w:rsidR="00477945" w:rsidRPr="004A5DF1">
        <w:rPr>
          <w:rFonts w:ascii="Calibri Light" w:hAnsi="Calibri Light" w:cs="Trebuchet MS"/>
          <w:sz w:val="18"/>
          <w:szCs w:val="18"/>
          <w:lang w:val="en"/>
        </w:rPr>
        <w:t xml:space="preserve"> </w:t>
      </w:r>
      <w:r w:rsidR="004A5DF1" w:rsidRPr="004A5DF1">
        <w:rPr>
          <w:rFonts w:ascii="Calibri Light" w:hAnsi="Calibri Light" w:cs="Trebuchet MS"/>
          <w:sz w:val="18"/>
          <w:szCs w:val="18"/>
          <w:lang w:val="en"/>
        </w:rPr>
        <w:t xml:space="preserve">in the </w:t>
      </w:r>
      <w:r w:rsidR="00477945">
        <w:rPr>
          <w:rFonts w:ascii="Calibri Light" w:hAnsi="Calibri Light" w:cs="Trebuchet MS"/>
          <w:sz w:val="18"/>
          <w:szCs w:val="18"/>
          <w:lang w:val="en"/>
        </w:rPr>
        <w:t>foreword</w:t>
      </w:r>
      <w:r w:rsidR="004A5DF1" w:rsidRPr="004A5DF1">
        <w:rPr>
          <w:rFonts w:ascii="Calibri Light" w:hAnsi="Calibri Light" w:cs="Trebuchet MS"/>
          <w:sz w:val="18"/>
          <w:szCs w:val="18"/>
          <w:lang w:val="en"/>
        </w:rPr>
        <w:t xml:space="preserve">, </w:t>
      </w:r>
      <w:r w:rsidR="000F0ECB">
        <w:rPr>
          <w:rFonts w:ascii="Calibri Light" w:hAnsi="Calibri Light" w:cs="Trebuchet MS"/>
          <w:sz w:val="18"/>
          <w:szCs w:val="18"/>
          <w:lang w:val="en"/>
        </w:rPr>
        <w:t>it should be noted</w:t>
      </w:r>
      <w:r w:rsidR="00477945" w:rsidRPr="004A5DF1">
        <w:rPr>
          <w:rFonts w:ascii="Calibri Light" w:hAnsi="Calibri Light" w:cs="Trebuchet MS"/>
          <w:sz w:val="18"/>
          <w:szCs w:val="18"/>
          <w:lang w:val="en"/>
        </w:rPr>
        <w:t xml:space="preserve"> </w:t>
      </w:r>
      <w:r w:rsidR="004A5DF1" w:rsidRPr="004A5DF1">
        <w:rPr>
          <w:rFonts w:ascii="Calibri Light" w:hAnsi="Calibri Light" w:cs="Trebuchet MS"/>
          <w:sz w:val="18"/>
          <w:szCs w:val="18"/>
          <w:lang w:val="en"/>
        </w:rPr>
        <w:t xml:space="preserve">that </w:t>
      </w:r>
      <w:r w:rsidR="004A5DF1" w:rsidRPr="004A5DF1">
        <w:rPr>
          <w:rFonts w:ascii="Calibri Light" w:hAnsi="Calibri Light" w:cs="Trebuchet MS"/>
          <w:b/>
          <w:sz w:val="18"/>
          <w:szCs w:val="18"/>
          <w:lang w:val="en"/>
        </w:rPr>
        <w:t>all</w:t>
      </w:r>
      <w:r w:rsidR="004A5DF1" w:rsidRPr="004A5DF1">
        <w:rPr>
          <w:rFonts w:ascii="Calibri Light" w:hAnsi="Calibri Light" w:cs="Trebuchet MS"/>
          <w:sz w:val="18"/>
          <w:szCs w:val="18"/>
          <w:lang w:val="en"/>
        </w:rPr>
        <w:t xml:space="preserve"> the indications contained in article 5 refer to the provisions of the Erasmus + </w:t>
      </w:r>
      <w:proofErr w:type="spellStart"/>
      <w:r w:rsidR="004A5DF1" w:rsidRPr="004A5DF1">
        <w:rPr>
          <w:rFonts w:ascii="Calibri Light" w:hAnsi="Calibri Light" w:cs="Trebuchet MS"/>
          <w:sz w:val="18"/>
          <w:szCs w:val="18"/>
          <w:lang w:val="en"/>
        </w:rPr>
        <w:t>Program</w:t>
      </w:r>
      <w:r w:rsidR="00477945">
        <w:rPr>
          <w:rFonts w:ascii="Calibri Light" w:hAnsi="Calibri Light" w:cs="Trebuchet MS"/>
          <w:sz w:val="18"/>
          <w:szCs w:val="18"/>
          <w:lang w:val="en"/>
        </w:rPr>
        <w:t>me</w:t>
      </w:r>
      <w:proofErr w:type="spellEnd"/>
      <w:r w:rsidR="004A5DF1" w:rsidRPr="004A5DF1">
        <w:rPr>
          <w:rFonts w:ascii="Calibri Light" w:hAnsi="Calibri Light" w:cs="Trebuchet MS"/>
          <w:sz w:val="18"/>
          <w:szCs w:val="18"/>
          <w:lang w:val="en"/>
        </w:rPr>
        <w:t xml:space="preserve"> 2014-2020 but, at the time of this Call</w:t>
      </w:r>
      <w:r w:rsidR="00477945">
        <w:rPr>
          <w:rFonts w:ascii="Calibri Light" w:hAnsi="Calibri Light" w:cs="Trebuchet MS"/>
          <w:sz w:val="18"/>
          <w:szCs w:val="18"/>
          <w:lang w:val="en"/>
        </w:rPr>
        <w:t>’s</w:t>
      </w:r>
      <w:r w:rsidR="00477945" w:rsidRPr="00477945">
        <w:rPr>
          <w:rFonts w:ascii="Calibri Light" w:hAnsi="Calibri Light" w:cs="Trebuchet MS"/>
          <w:sz w:val="18"/>
          <w:szCs w:val="18"/>
          <w:lang w:val="en"/>
        </w:rPr>
        <w:t xml:space="preserve"> </w:t>
      </w:r>
      <w:r w:rsidR="00477945" w:rsidRPr="004A5DF1">
        <w:rPr>
          <w:rFonts w:ascii="Calibri Light" w:hAnsi="Calibri Light" w:cs="Trebuchet MS"/>
          <w:sz w:val="18"/>
          <w:szCs w:val="18"/>
          <w:lang w:val="en"/>
        </w:rPr>
        <w:t>publication</w:t>
      </w:r>
      <w:r w:rsidR="004A5DF1" w:rsidRPr="004A5DF1">
        <w:rPr>
          <w:rFonts w:ascii="Calibri Light" w:hAnsi="Calibri Light" w:cs="Trebuchet MS"/>
          <w:sz w:val="18"/>
          <w:szCs w:val="18"/>
          <w:lang w:val="en"/>
        </w:rPr>
        <w:t xml:space="preserve">, it is not known whether they will be confirmed / or </w:t>
      </w:r>
      <w:r w:rsidR="000F0ECB">
        <w:rPr>
          <w:rFonts w:ascii="Calibri Light" w:hAnsi="Calibri Light" w:cs="Trebuchet MS"/>
          <w:sz w:val="18"/>
          <w:szCs w:val="18"/>
          <w:lang w:val="en"/>
        </w:rPr>
        <w:t>amended</w:t>
      </w:r>
      <w:r w:rsidR="000F0ECB" w:rsidRPr="004A5DF1">
        <w:rPr>
          <w:rFonts w:ascii="Calibri Light" w:hAnsi="Calibri Light" w:cs="Trebuchet MS"/>
          <w:sz w:val="18"/>
          <w:szCs w:val="18"/>
          <w:lang w:val="en"/>
        </w:rPr>
        <w:t xml:space="preserve"> </w:t>
      </w:r>
      <w:r w:rsidR="00477945">
        <w:rPr>
          <w:rFonts w:ascii="Calibri Light" w:hAnsi="Calibri Light" w:cs="Trebuchet MS"/>
          <w:sz w:val="18"/>
          <w:szCs w:val="18"/>
          <w:lang w:val="en"/>
        </w:rPr>
        <w:t>within the framework of</w:t>
      </w:r>
      <w:r w:rsidR="004A5DF1" w:rsidRPr="004A5DF1">
        <w:rPr>
          <w:rFonts w:ascii="Calibri Light" w:hAnsi="Calibri Light" w:cs="Trebuchet MS"/>
          <w:sz w:val="18"/>
          <w:szCs w:val="18"/>
          <w:lang w:val="en"/>
        </w:rPr>
        <w:t xml:space="preserve"> the Erasmus 2021-2027 </w:t>
      </w:r>
      <w:proofErr w:type="spellStart"/>
      <w:r w:rsidR="004A5DF1" w:rsidRPr="004A5DF1">
        <w:rPr>
          <w:rFonts w:ascii="Calibri Light" w:hAnsi="Calibri Light" w:cs="Trebuchet MS"/>
          <w:sz w:val="18"/>
          <w:szCs w:val="18"/>
          <w:lang w:val="en"/>
        </w:rPr>
        <w:t>Program</w:t>
      </w:r>
      <w:r w:rsidR="00477945">
        <w:rPr>
          <w:rFonts w:ascii="Calibri Light" w:hAnsi="Calibri Light" w:cs="Trebuchet MS"/>
          <w:sz w:val="18"/>
          <w:szCs w:val="18"/>
          <w:lang w:val="en"/>
        </w:rPr>
        <w:t>me</w:t>
      </w:r>
      <w:proofErr w:type="spellEnd"/>
      <w:r w:rsidR="004A5DF1" w:rsidRPr="004A5DF1">
        <w:rPr>
          <w:rFonts w:ascii="Calibri Light" w:hAnsi="Calibri Light" w:cs="Trebuchet MS"/>
          <w:sz w:val="18"/>
          <w:szCs w:val="18"/>
          <w:lang w:val="en"/>
        </w:rPr>
        <w:t xml:space="preserve">. </w:t>
      </w:r>
      <w:proofErr w:type="gramStart"/>
      <w:r w:rsidR="004A5DF1" w:rsidRPr="004A5DF1">
        <w:rPr>
          <w:rFonts w:ascii="Calibri Light" w:hAnsi="Calibri Light" w:cs="Trebuchet MS"/>
          <w:sz w:val="18"/>
          <w:szCs w:val="18"/>
          <w:lang w:val="en"/>
        </w:rPr>
        <w:t>In particular, it</w:t>
      </w:r>
      <w:proofErr w:type="gramEnd"/>
      <w:r w:rsidR="004A5DF1" w:rsidRPr="004A5DF1">
        <w:rPr>
          <w:rFonts w:ascii="Calibri Light" w:hAnsi="Calibri Light" w:cs="Trebuchet MS"/>
          <w:sz w:val="18"/>
          <w:szCs w:val="18"/>
          <w:lang w:val="en"/>
        </w:rPr>
        <w:t xml:space="preserve"> should be noted that the indications relating to the OLS may change following the publication of the Guide to the new </w:t>
      </w:r>
      <w:proofErr w:type="spellStart"/>
      <w:r w:rsidR="004A5DF1" w:rsidRPr="004A5DF1">
        <w:rPr>
          <w:rFonts w:ascii="Calibri Light" w:hAnsi="Calibri Light" w:cs="Trebuchet MS"/>
          <w:sz w:val="18"/>
          <w:szCs w:val="18"/>
          <w:lang w:val="en"/>
        </w:rPr>
        <w:t>Program</w:t>
      </w:r>
      <w:r w:rsidR="00477945">
        <w:rPr>
          <w:rFonts w:ascii="Calibri Light" w:hAnsi="Calibri Light" w:cs="Trebuchet MS"/>
          <w:sz w:val="18"/>
          <w:szCs w:val="18"/>
          <w:lang w:val="en"/>
        </w:rPr>
        <w:t>me</w:t>
      </w:r>
      <w:proofErr w:type="spellEnd"/>
      <w:r w:rsidR="004A5DF1" w:rsidRPr="004A5DF1">
        <w:rPr>
          <w:rFonts w:ascii="Calibri Light" w:hAnsi="Calibri Light" w:cs="Trebuchet MS"/>
          <w:sz w:val="18"/>
          <w:szCs w:val="18"/>
          <w:lang w:val="en"/>
        </w:rPr>
        <w:t>.</w:t>
      </w:r>
    </w:p>
    <w:p w14:paraId="038D3FBA" w14:textId="77777777" w:rsidR="006E0674" w:rsidRPr="008D1FC5" w:rsidRDefault="002A070F" w:rsidP="006E0674">
      <w:pPr>
        <w:spacing w:before="100" w:beforeAutospacing="1" w:after="100" w:afterAutospacing="1"/>
        <w:rPr>
          <w:rFonts w:ascii="Calibri Light" w:hAnsi="Calibri Light" w:cs="Trebuchet MS"/>
          <w:b/>
          <w:bCs/>
          <w:color w:val="0000CC"/>
          <w:sz w:val="18"/>
          <w:szCs w:val="18"/>
          <w:lang w:val="en-US"/>
        </w:rPr>
      </w:pPr>
      <w:r w:rsidRPr="008D1FC5">
        <w:rPr>
          <w:rFonts w:ascii="Calibri Light" w:hAnsi="Calibri Light" w:cs="Trebuchet MS"/>
          <w:b/>
          <w:bCs/>
          <w:color w:val="0000CC"/>
          <w:sz w:val="18"/>
          <w:szCs w:val="18"/>
          <w:lang w:val="en-US"/>
        </w:rPr>
        <w:t xml:space="preserve">Art 6 - </w:t>
      </w:r>
      <w:r w:rsidR="006E0674" w:rsidRPr="006E0674">
        <w:rPr>
          <w:rFonts w:ascii="Calibri Light" w:hAnsi="Calibri Light" w:cs="Trebuchet MS"/>
          <w:b/>
          <w:bCs/>
          <w:color w:val="0000CC"/>
          <w:sz w:val="18"/>
          <w:szCs w:val="18"/>
          <w:lang w:val="en"/>
        </w:rPr>
        <w:t>Participation requirements</w:t>
      </w:r>
    </w:p>
    <w:p w14:paraId="25F5AC3B" w14:textId="11D2512B" w:rsidR="002A070F" w:rsidRPr="002A070F" w:rsidRDefault="00F71F49" w:rsidP="002A070F">
      <w:pPr>
        <w:jc w:val="both"/>
        <w:rPr>
          <w:rFonts w:ascii="Calibri Light" w:hAnsi="Calibri Light" w:cs="Trebuchet MS"/>
          <w:color w:val="000000"/>
          <w:sz w:val="18"/>
          <w:szCs w:val="18"/>
          <w:lang w:val="x-none" w:eastAsia="x-none"/>
        </w:rPr>
      </w:pPr>
      <w:r>
        <w:rPr>
          <w:rFonts w:ascii="Calibri Light" w:hAnsi="Calibri Light" w:cs="Trebuchet MS"/>
          <w:color w:val="000000"/>
          <w:sz w:val="18"/>
          <w:szCs w:val="18"/>
          <w:lang w:val="en" w:eastAsia="x-none"/>
        </w:rPr>
        <w:t>Application submission is allowed only if</w:t>
      </w:r>
      <w:r w:rsidRPr="006E0674">
        <w:rPr>
          <w:rFonts w:ascii="Calibri Light" w:hAnsi="Calibri Light" w:cs="Trebuchet MS"/>
          <w:color w:val="000000"/>
          <w:sz w:val="18"/>
          <w:szCs w:val="18"/>
          <w:lang w:val="en" w:eastAsia="x-none"/>
        </w:rPr>
        <w:t xml:space="preserve"> </w:t>
      </w:r>
      <w:r w:rsidR="006E0674" w:rsidRPr="006E0674">
        <w:rPr>
          <w:rFonts w:ascii="Calibri Light" w:hAnsi="Calibri Light" w:cs="Trebuchet MS"/>
          <w:color w:val="000000"/>
          <w:sz w:val="18"/>
          <w:szCs w:val="18"/>
          <w:lang w:val="en" w:eastAsia="x-none"/>
        </w:rPr>
        <w:t>meet</w:t>
      </w:r>
      <w:r>
        <w:rPr>
          <w:rFonts w:ascii="Calibri Light" w:hAnsi="Calibri Light" w:cs="Trebuchet MS"/>
          <w:color w:val="000000"/>
          <w:sz w:val="18"/>
          <w:szCs w:val="18"/>
          <w:lang w:val="en" w:eastAsia="x-none"/>
        </w:rPr>
        <w:t>ing</w:t>
      </w:r>
      <w:r w:rsidR="006E0674" w:rsidRPr="006E0674">
        <w:rPr>
          <w:rFonts w:ascii="Calibri Light" w:hAnsi="Calibri Light" w:cs="Trebuchet MS"/>
          <w:color w:val="000000"/>
          <w:sz w:val="18"/>
          <w:szCs w:val="18"/>
          <w:lang w:val="en" w:eastAsia="x-none"/>
        </w:rPr>
        <w:t xml:space="preserve"> the following requirements by the deadline of the Call for applications</w:t>
      </w:r>
      <w:r w:rsidR="002A070F" w:rsidRPr="002A070F">
        <w:rPr>
          <w:rFonts w:ascii="Calibri Light" w:hAnsi="Calibri Light" w:cs="Trebuchet MS"/>
          <w:color w:val="000000"/>
          <w:sz w:val="18"/>
          <w:szCs w:val="18"/>
          <w:lang w:val="x-none" w:eastAsia="x-none"/>
        </w:rPr>
        <w:t>:</w:t>
      </w:r>
    </w:p>
    <w:p w14:paraId="1231BE67" w14:textId="77777777" w:rsidR="002A070F" w:rsidRPr="002A070F" w:rsidRDefault="002A070F" w:rsidP="002A070F">
      <w:pPr>
        <w:jc w:val="both"/>
        <w:rPr>
          <w:rFonts w:ascii="Calibri Light" w:hAnsi="Calibri Light" w:cs="Trebuchet MS"/>
          <w:color w:val="000000"/>
          <w:sz w:val="10"/>
          <w:szCs w:val="10"/>
          <w:lang w:val="x-none" w:eastAsia="x-none"/>
        </w:rPr>
      </w:pPr>
    </w:p>
    <w:p w14:paraId="29F60D88" w14:textId="235F5E8E" w:rsidR="002A070F" w:rsidRPr="009D0DA8" w:rsidRDefault="006E0674" w:rsidP="00E60A07">
      <w:pPr>
        <w:numPr>
          <w:ilvl w:val="0"/>
          <w:numId w:val="1"/>
        </w:numPr>
        <w:ind w:left="709" w:hanging="425"/>
        <w:rPr>
          <w:rFonts w:ascii="Calibri Light" w:hAnsi="Calibri Light" w:cs="Trebuchet MS"/>
          <w:sz w:val="18"/>
          <w:szCs w:val="18"/>
          <w:lang w:val="en-US"/>
        </w:rPr>
      </w:pPr>
      <w:r w:rsidRPr="006E0674">
        <w:rPr>
          <w:rFonts w:ascii="Calibri Light" w:hAnsi="Calibri Light" w:cs="Trebuchet MS"/>
          <w:sz w:val="18"/>
          <w:szCs w:val="18"/>
          <w:lang w:val="en"/>
        </w:rPr>
        <w:t xml:space="preserve">be a student enrolled at the University of </w:t>
      </w:r>
      <w:proofErr w:type="gramStart"/>
      <w:r w:rsidRPr="006E0674">
        <w:rPr>
          <w:rFonts w:ascii="Calibri Light" w:hAnsi="Calibri Light" w:cs="Trebuchet MS"/>
          <w:sz w:val="18"/>
          <w:szCs w:val="18"/>
          <w:lang w:val="en"/>
        </w:rPr>
        <w:t>Pisa</w:t>
      </w:r>
      <w:r w:rsidR="002A070F" w:rsidRPr="009D0DA8">
        <w:rPr>
          <w:rFonts w:ascii="Calibri Light" w:hAnsi="Calibri Light" w:cs="Trebuchet MS"/>
          <w:sz w:val="18"/>
          <w:szCs w:val="18"/>
          <w:lang w:val="en-US"/>
        </w:rPr>
        <w:t>;</w:t>
      </w:r>
      <w:proofErr w:type="gramEnd"/>
    </w:p>
    <w:p w14:paraId="00BB4EBC" w14:textId="67183855" w:rsidR="002A070F" w:rsidRPr="003419F3" w:rsidRDefault="006E0674" w:rsidP="00E60A07">
      <w:pPr>
        <w:numPr>
          <w:ilvl w:val="0"/>
          <w:numId w:val="1"/>
        </w:numPr>
        <w:ind w:left="709" w:hanging="425"/>
        <w:rPr>
          <w:rFonts w:ascii="Calibri Light" w:hAnsi="Calibri Light" w:cs="Trebuchet MS"/>
          <w:sz w:val="18"/>
          <w:szCs w:val="18"/>
          <w:lang w:val="en-US"/>
        </w:rPr>
      </w:pPr>
      <w:r w:rsidRPr="006E0674">
        <w:rPr>
          <w:rFonts w:ascii="Calibri Light" w:hAnsi="Calibri Light" w:cs="Trebuchet MS"/>
          <w:sz w:val="18"/>
          <w:szCs w:val="18"/>
          <w:lang w:val="en"/>
        </w:rPr>
        <w:t xml:space="preserve">be </w:t>
      </w:r>
      <w:r w:rsidR="0044295D">
        <w:rPr>
          <w:rFonts w:ascii="Calibri Light" w:hAnsi="Calibri Light" w:cs="Trebuchet MS"/>
          <w:sz w:val="18"/>
          <w:szCs w:val="18"/>
          <w:lang w:val="en"/>
        </w:rPr>
        <w:t>compliant with</w:t>
      </w:r>
      <w:r w:rsidR="00F71F49">
        <w:rPr>
          <w:rFonts w:ascii="Calibri Light" w:hAnsi="Calibri Light" w:cs="Trebuchet MS"/>
          <w:sz w:val="18"/>
          <w:szCs w:val="18"/>
          <w:lang w:val="en"/>
        </w:rPr>
        <w:t xml:space="preserve"> </w:t>
      </w:r>
      <w:r w:rsidRPr="006E0674">
        <w:rPr>
          <w:rFonts w:ascii="Calibri Light" w:hAnsi="Calibri Light" w:cs="Trebuchet MS"/>
          <w:sz w:val="18"/>
          <w:szCs w:val="18"/>
          <w:lang w:val="en"/>
        </w:rPr>
        <w:t>all</w:t>
      </w:r>
      <w:r w:rsidR="00F71F49">
        <w:rPr>
          <w:rFonts w:ascii="Calibri Light" w:hAnsi="Calibri Light" w:cs="Trebuchet MS"/>
          <w:sz w:val="18"/>
          <w:szCs w:val="18"/>
          <w:lang w:val="en"/>
        </w:rPr>
        <w:t xml:space="preserve"> due</w:t>
      </w:r>
      <w:r w:rsidRPr="006E0674">
        <w:rPr>
          <w:rFonts w:ascii="Calibri Light" w:hAnsi="Calibri Light" w:cs="Trebuchet MS"/>
          <w:sz w:val="18"/>
          <w:szCs w:val="18"/>
          <w:lang w:val="en"/>
        </w:rPr>
        <w:t xml:space="preserve"> university </w:t>
      </w:r>
      <w:proofErr w:type="gramStart"/>
      <w:r w:rsidRPr="006E0674">
        <w:rPr>
          <w:rFonts w:ascii="Calibri Light" w:hAnsi="Calibri Light" w:cs="Trebuchet MS"/>
          <w:sz w:val="18"/>
          <w:szCs w:val="18"/>
          <w:lang w:val="en"/>
        </w:rPr>
        <w:t>fees</w:t>
      </w:r>
      <w:r w:rsidR="002A070F" w:rsidRPr="003419F3">
        <w:rPr>
          <w:rFonts w:ascii="Calibri Light" w:hAnsi="Calibri Light" w:cs="Trebuchet MS"/>
          <w:sz w:val="18"/>
          <w:szCs w:val="18"/>
          <w:lang w:val="en-US"/>
        </w:rPr>
        <w:t>;</w:t>
      </w:r>
      <w:proofErr w:type="gramEnd"/>
    </w:p>
    <w:p w14:paraId="0A30F5CA" w14:textId="4DF9D63C" w:rsidR="002A070F" w:rsidRPr="009D0DA8" w:rsidRDefault="00F71F49" w:rsidP="00E60A07">
      <w:pPr>
        <w:numPr>
          <w:ilvl w:val="0"/>
          <w:numId w:val="1"/>
        </w:numPr>
        <w:ind w:left="709" w:hanging="425"/>
        <w:jc w:val="both"/>
        <w:rPr>
          <w:rFonts w:ascii="Calibri Light" w:hAnsi="Calibri Light" w:cs="Trebuchet MS"/>
          <w:color w:val="000000"/>
          <w:sz w:val="18"/>
          <w:szCs w:val="18"/>
          <w:lang w:val="en-US"/>
        </w:rPr>
      </w:pPr>
      <w:r>
        <w:rPr>
          <w:rFonts w:ascii="Calibri Light" w:hAnsi="Calibri Light" w:cs="Trebuchet MS"/>
          <w:color w:val="000000"/>
          <w:sz w:val="18"/>
          <w:szCs w:val="18"/>
          <w:lang w:val="en"/>
        </w:rPr>
        <w:t>meet</w:t>
      </w:r>
      <w:r w:rsidR="006E0674" w:rsidRPr="006E0674">
        <w:rPr>
          <w:rFonts w:ascii="Calibri Light" w:hAnsi="Calibri Light" w:cs="Trebuchet MS"/>
          <w:color w:val="000000"/>
          <w:sz w:val="18"/>
          <w:szCs w:val="18"/>
          <w:lang w:val="en"/>
        </w:rPr>
        <w:t xml:space="preserve"> the specific participation requirements distinct by Area / Department </w:t>
      </w:r>
      <w:r>
        <w:rPr>
          <w:rFonts w:ascii="Calibri Light" w:hAnsi="Calibri Light" w:cs="Trebuchet MS"/>
          <w:color w:val="000000"/>
          <w:sz w:val="18"/>
          <w:szCs w:val="18"/>
          <w:lang w:val="en"/>
        </w:rPr>
        <w:t>provided</w:t>
      </w:r>
      <w:r w:rsidRPr="006E0674">
        <w:rPr>
          <w:rFonts w:ascii="Calibri Light" w:hAnsi="Calibri Light" w:cs="Trebuchet MS"/>
          <w:color w:val="000000"/>
          <w:sz w:val="18"/>
          <w:szCs w:val="18"/>
          <w:lang w:val="en"/>
        </w:rPr>
        <w:t xml:space="preserve"> </w:t>
      </w:r>
      <w:r w:rsidR="006E0674" w:rsidRPr="006E0674">
        <w:rPr>
          <w:rFonts w:ascii="Calibri Light" w:hAnsi="Calibri Light" w:cs="Trebuchet MS"/>
          <w:color w:val="000000"/>
          <w:sz w:val="18"/>
          <w:szCs w:val="18"/>
          <w:lang w:val="en"/>
        </w:rPr>
        <w:t xml:space="preserve">in Annex 1 </w:t>
      </w:r>
      <w:r w:rsidR="00962891">
        <w:rPr>
          <w:rFonts w:ascii="Calibri Light" w:hAnsi="Calibri Light" w:cs="Trebuchet MS"/>
          <w:color w:val="000000"/>
          <w:sz w:val="18"/>
          <w:szCs w:val="18"/>
          <w:lang w:val="en"/>
        </w:rPr>
        <w:t>of</w:t>
      </w:r>
      <w:r w:rsidR="006E0674" w:rsidRPr="006E0674">
        <w:rPr>
          <w:rFonts w:ascii="Calibri Light" w:hAnsi="Calibri Light" w:cs="Trebuchet MS"/>
          <w:color w:val="000000"/>
          <w:sz w:val="18"/>
          <w:szCs w:val="18"/>
          <w:lang w:val="en"/>
        </w:rPr>
        <w:t xml:space="preserve"> the Call,</w:t>
      </w:r>
      <w:r w:rsidR="00962891">
        <w:rPr>
          <w:rFonts w:ascii="Calibri Light" w:hAnsi="Calibri Light" w:cs="Trebuchet MS"/>
          <w:color w:val="000000"/>
          <w:sz w:val="18"/>
          <w:szCs w:val="18"/>
          <w:lang w:val="en"/>
        </w:rPr>
        <w:t xml:space="preserve"> being</w:t>
      </w:r>
      <w:r w:rsidR="006E0674" w:rsidRPr="006E0674">
        <w:rPr>
          <w:rFonts w:ascii="Calibri Light" w:hAnsi="Calibri Light" w:cs="Trebuchet MS"/>
          <w:color w:val="000000"/>
          <w:sz w:val="18"/>
          <w:szCs w:val="18"/>
          <w:lang w:val="en"/>
        </w:rPr>
        <w:t xml:space="preserve"> an integral part </w:t>
      </w:r>
      <w:r w:rsidR="00962891">
        <w:rPr>
          <w:rFonts w:ascii="Calibri Light" w:hAnsi="Calibri Light" w:cs="Trebuchet MS"/>
          <w:color w:val="000000"/>
          <w:sz w:val="18"/>
          <w:szCs w:val="18"/>
          <w:lang w:val="en"/>
        </w:rPr>
        <w:t>hereof</w:t>
      </w:r>
      <w:r w:rsidR="002A070F" w:rsidRPr="009D0DA8">
        <w:rPr>
          <w:rFonts w:ascii="Calibri Light" w:hAnsi="Calibri Light" w:cs="Trebuchet MS"/>
          <w:sz w:val="18"/>
          <w:szCs w:val="18"/>
          <w:lang w:val="en-US"/>
        </w:rPr>
        <w:t xml:space="preserve">. </w:t>
      </w:r>
    </w:p>
    <w:p w14:paraId="36FEB5B0" w14:textId="77777777" w:rsidR="002A070F" w:rsidRPr="009D0DA8" w:rsidRDefault="002A070F" w:rsidP="002A070F">
      <w:pPr>
        <w:ind w:left="709"/>
        <w:jc w:val="both"/>
        <w:rPr>
          <w:rFonts w:ascii="Calibri Light" w:hAnsi="Calibri Light" w:cs="Trebuchet MS"/>
          <w:color w:val="000000"/>
          <w:sz w:val="18"/>
          <w:szCs w:val="18"/>
          <w:lang w:val="en-US"/>
        </w:rPr>
      </w:pPr>
    </w:p>
    <w:p w14:paraId="23C69352" w14:textId="60C818D1" w:rsidR="00BC5AE8" w:rsidRPr="009D0DA8" w:rsidRDefault="00BC5AE8" w:rsidP="00BC5AE8">
      <w:pPr>
        <w:jc w:val="both"/>
        <w:rPr>
          <w:rFonts w:ascii="Calibri Light" w:hAnsi="Calibri Light" w:cs="Trebuchet MS"/>
          <w:color w:val="000000"/>
          <w:sz w:val="18"/>
          <w:szCs w:val="18"/>
          <w:lang w:val="en-US" w:eastAsia="x-none"/>
        </w:rPr>
      </w:pPr>
      <w:r w:rsidRPr="00BC5AE8">
        <w:rPr>
          <w:rFonts w:ascii="Calibri Light" w:hAnsi="Calibri Light" w:cs="Trebuchet MS"/>
          <w:color w:val="000000"/>
          <w:sz w:val="18"/>
          <w:szCs w:val="18"/>
          <w:lang w:val="en" w:eastAsia="x-none"/>
        </w:rPr>
        <w:t xml:space="preserve">It should also be noted that students who are </w:t>
      </w:r>
      <w:r w:rsidRPr="00BC5AE8">
        <w:rPr>
          <w:rFonts w:ascii="Calibri Light" w:hAnsi="Calibri Light" w:cs="Trebuchet MS"/>
          <w:b/>
          <w:color w:val="000000"/>
          <w:sz w:val="18"/>
          <w:szCs w:val="18"/>
          <w:lang w:val="en" w:eastAsia="x-none"/>
        </w:rPr>
        <w:t xml:space="preserve">enrolled in the 1st year of the </w:t>
      </w:r>
      <w:proofErr w:type="gramStart"/>
      <w:r w:rsidRPr="00BC5AE8">
        <w:rPr>
          <w:rFonts w:ascii="Calibri Light" w:hAnsi="Calibri Light" w:cs="Trebuchet MS"/>
          <w:b/>
          <w:color w:val="000000"/>
          <w:sz w:val="18"/>
          <w:szCs w:val="18"/>
          <w:lang w:val="en" w:eastAsia="x-none"/>
        </w:rPr>
        <w:t>Bachelor's Degree</w:t>
      </w:r>
      <w:proofErr w:type="gramEnd"/>
      <w:r w:rsidRPr="00BC5AE8">
        <w:rPr>
          <w:rFonts w:ascii="Calibri Light" w:hAnsi="Calibri Light" w:cs="Trebuchet MS"/>
          <w:color w:val="000000"/>
          <w:sz w:val="18"/>
          <w:szCs w:val="18"/>
          <w:lang w:val="en" w:eastAsia="x-none"/>
        </w:rPr>
        <w:t xml:space="preserve"> </w:t>
      </w:r>
      <w:proofErr w:type="spellStart"/>
      <w:r w:rsidR="00962891">
        <w:rPr>
          <w:rFonts w:ascii="Calibri Light" w:hAnsi="Calibri Light" w:cs="Trebuchet MS"/>
          <w:color w:val="000000"/>
          <w:sz w:val="18"/>
          <w:szCs w:val="18"/>
          <w:lang w:val="en" w:eastAsia="x-none"/>
        </w:rPr>
        <w:t>programme</w:t>
      </w:r>
      <w:proofErr w:type="spellEnd"/>
      <w:r w:rsidR="00962891">
        <w:rPr>
          <w:rFonts w:ascii="Calibri Light" w:hAnsi="Calibri Light" w:cs="Trebuchet MS"/>
          <w:color w:val="000000"/>
          <w:sz w:val="18"/>
          <w:szCs w:val="18"/>
          <w:lang w:val="en" w:eastAsia="x-none"/>
        </w:rPr>
        <w:t xml:space="preserve"> during</w:t>
      </w:r>
      <w:r w:rsidRPr="00BC5AE8">
        <w:rPr>
          <w:rFonts w:ascii="Calibri Light" w:hAnsi="Calibri Light" w:cs="Trebuchet MS"/>
          <w:color w:val="000000"/>
          <w:sz w:val="18"/>
          <w:szCs w:val="18"/>
          <w:lang w:val="en" w:eastAsia="x-none"/>
        </w:rPr>
        <w:t xml:space="preserve"> the academic year 2020/2021 will be able to leave for </w:t>
      </w:r>
      <w:r w:rsidRPr="00BC5AE8">
        <w:rPr>
          <w:rFonts w:ascii="Calibri Light" w:hAnsi="Calibri Light" w:cs="Trebuchet MS"/>
          <w:b/>
          <w:color w:val="000000"/>
          <w:sz w:val="18"/>
          <w:szCs w:val="18"/>
          <w:lang w:val="en" w:eastAsia="x-none"/>
        </w:rPr>
        <w:t>study mobility</w:t>
      </w:r>
      <w:r w:rsidRPr="00BC5AE8">
        <w:rPr>
          <w:rFonts w:ascii="Calibri Light" w:hAnsi="Calibri Light" w:cs="Trebuchet MS"/>
          <w:color w:val="000000"/>
          <w:sz w:val="18"/>
          <w:szCs w:val="18"/>
          <w:lang w:val="en" w:eastAsia="x-none"/>
        </w:rPr>
        <w:t xml:space="preserve"> only after actual enrollment in the 2nd year of</w:t>
      </w:r>
      <w:r w:rsidR="008D1FC5">
        <w:rPr>
          <w:rFonts w:ascii="Calibri Light" w:hAnsi="Calibri Light" w:cs="Trebuchet MS"/>
          <w:color w:val="000000"/>
          <w:sz w:val="18"/>
          <w:szCs w:val="18"/>
          <w:lang w:val="en" w:eastAsia="x-none"/>
        </w:rPr>
        <w:t xml:space="preserve"> degree </w:t>
      </w:r>
      <w:proofErr w:type="spellStart"/>
      <w:r w:rsidR="008D1FC5">
        <w:rPr>
          <w:rFonts w:ascii="Calibri Light" w:hAnsi="Calibri Light" w:cs="Trebuchet MS"/>
          <w:color w:val="000000"/>
          <w:sz w:val="18"/>
          <w:szCs w:val="18"/>
          <w:lang w:val="en" w:eastAsia="x-none"/>
        </w:rPr>
        <w:t>programme</w:t>
      </w:r>
      <w:proofErr w:type="spellEnd"/>
      <w:r w:rsidRPr="00BC5AE8">
        <w:rPr>
          <w:rFonts w:ascii="Calibri Light" w:hAnsi="Calibri Light" w:cs="Trebuchet MS"/>
          <w:color w:val="000000"/>
          <w:sz w:val="18"/>
          <w:szCs w:val="18"/>
          <w:lang w:val="en" w:eastAsia="x-none"/>
        </w:rPr>
        <w:t>.</w:t>
      </w:r>
    </w:p>
    <w:p w14:paraId="73820F54" w14:textId="5F930718" w:rsidR="0019035F" w:rsidRPr="009D0DA8" w:rsidRDefault="0019035F" w:rsidP="002A070F">
      <w:pPr>
        <w:jc w:val="both"/>
        <w:rPr>
          <w:rFonts w:ascii="Calibri Light" w:hAnsi="Calibri Light" w:cs="Trebuchet MS"/>
          <w:color w:val="000000"/>
          <w:sz w:val="18"/>
          <w:szCs w:val="18"/>
          <w:lang w:val="en-US" w:eastAsia="x-none"/>
        </w:rPr>
      </w:pPr>
    </w:p>
    <w:p w14:paraId="7C529FC6" w14:textId="16955CA8" w:rsidR="00792110" w:rsidRPr="00BC5AE8" w:rsidRDefault="0019035F" w:rsidP="0079211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Trebuchet MS"/>
          <w:sz w:val="18"/>
          <w:szCs w:val="18"/>
          <w:lang w:val="en"/>
        </w:rPr>
      </w:pPr>
      <w:r>
        <w:rPr>
          <w:noProof/>
        </w:rPr>
        <w:drawing>
          <wp:inline distT="0" distB="0" distL="0" distR="0" wp14:anchorId="42DD3519" wp14:editId="2902FEFA">
            <wp:extent cx="201930" cy="201930"/>
            <wp:effectExtent l="0" t="0" r="1270" b="1270"/>
            <wp:docPr id="8" name="Immagine 8"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9D0DA8">
        <w:rPr>
          <w:rFonts w:ascii="Calibri Light" w:hAnsi="Calibri Light" w:cs="Trebuchet MS"/>
          <w:sz w:val="18"/>
          <w:szCs w:val="18"/>
          <w:lang w:val="en-US"/>
        </w:rPr>
        <w:t xml:space="preserve">  </w:t>
      </w:r>
      <w:r w:rsidR="00BC5AE8" w:rsidRPr="00BC5AE8">
        <w:rPr>
          <w:rFonts w:ascii="Calibri Light" w:hAnsi="Calibri Light" w:cs="Trebuchet MS"/>
          <w:sz w:val="18"/>
          <w:szCs w:val="18"/>
          <w:lang w:val="en"/>
        </w:rPr>
        <w:t xml:space="preserve">As </w:t>
      </w:r>
      <w:r w:rsidR="00962891">
        <w:rPr>
          <w:rFonts w:ascii="Calibri Light" w:hAnsi="Calibri Light" w:cs="Trebuchet MS"/>
          <w:sz w:val="18"/>
          <w:szCs w:val="18"/>
          <w:lang w:val="en"/>
        </w:rPr>
        <w:t>stated</w:t>
      </w:r>
      <w:r w:rsidR="00962891" w:rsidRPr="00BC5AE8">
        <w:rPr>
          <w:rFonts w:ascii="Calibri Light" w:hAnsi="Calibri Light" w:cs="Trebuchet MS"/>
          <w:sz w:val="18"/>
          <w:szCs w:val="18"/>
          <w:lang w:val="en"/>
        </w:rPr>
        <w:t xml:space="preserve"> </w:t>
      </w:r>
      <w:r w:rsidR="00BC5AE8" w:rsidRPr="00BC5AE8">
        <w:rPr>
          <w:rFonts w:ascii="Calibri Light" w:hAnsi="Calibri Light" w:cs="Trebuchet MS"/>
          <w:sz w:val="18"/>
          <w:szCs w:val="18"/>
          <w:lang w:val="en"/>
        </w:rPr>
        <w:t xml:space="preserve">in the </w:t>
      </w:r>
      <w:r w:rsidR="00962891">
        <w:rPr>
          <w:rFonts w:ascii="Calibri Light" w:hAnsi="Calibri Light" w:cs="Trebuchet MS"/>
          <w:sz w:val="18"/>
          <w:szCs w:val="18"/>
          <w:lang w:val="en"/>
        </w:rPr>
        <w:t>foreword</w:t>
      </w:r>
      <w:r w:rsidR="00BC5AE8" w:rsidRPr="00BC5AE8">
        <w:rPr>
          <w:rFonts w:ascii="Calibri Light" w:hAnsi="Calibri Light" w:cs="Trebuchet MS"/>
          <w:sz w:val="18"/>
          <w:szCs w:val="18"/>
          <w:lang w:val="en"/>
        </w:rPr>
        <w:t xml:space="preserve">, </w:t>
      </w:r>
      <w:r w:rsidR="00AC4715">
        <w:rPr>
          <w:rFonts w:ascii="Calibri Light" w:hAnsi="Calibri Light" w:cs="Trebuchet MS"/>
          <w:sz w:val="18"/>
          <w:szCs w:val="18"/>
          <w:lang w:val="en"/>
        </w:rPr>
        <w:t>it should be noted</w:t>
      </w:r>
      <w:r w:rsidR="00BC5AE8" w:rsidRPr="00BC5AE8">
        <w:rPr>
          <w:rFonts w:ascii="Calibri Light" w:hAnsi="Calibri Light" w:cs="Trebuchet MS"/>
          <w:sz w:val="18"/>
          <w:szCs w:val="18"/>
          <w:lang w:val="en"/>
        </w:rPr>
        <w:t xml:space="preserve"> that </w:t>
      </w:r>
      <w:r w:rsidR="00BC5AE8" w:rsidRPr="00BC5AE8">
        <w:rPr>
          <w:rFonts w:ascii="Calibri Light" w:hAnsi="Calibri Light" w:cs="Trebuchet MS"/>
          <w:b/>
          <w:sz w:val="18"/>
          <w:szCs w:val="18"/>
          <w:lang w:val="en"/>
        </w:rPr>
        <w:t>all</w:t>
      </w:r>
      <w:r w:rsidR="00BC5AE8" w:rsidRPr="00BC5AE8">
        <w:rPr>
          <w:rFonts w:ascii="Calibri Light" w:hAnsi="Calibri Light" w:cs="Trebuchet MS"/>
          <w:sz w:val="18"/>
          <w:szCs w:val="18"/>
          <w:lang w:val="en"/>
        </w:rPr>
        <w:t xml:space="preserve"> the indications contained in this article 6 refer to the provisions of the Erasmus + </w:t>
      </w:r>
      <w:proofErr w:type="spellStart"/>
      <w:r w:rsidR="00BC5AE8" w:rsidRPr="00BC5AE8">
        <w:rPr>
          <w:rFonts w:ascii="Calibri Light" w:hAnsi="Calibri Light" w:cs="Trebuchet MS"/>
          <w:sz w:val="18"/>
          <w:szCs w:val="18"/>
          <w:lang w:val="en"/>
        </w:rPr>
        <w:t>Program</w:t>
      </w:r>
      <w:r w:rsidR="00962891">
        <w:rPr>
          <w:rFonts w:ascii="Calibri Light" w:hAnsi="Calibri Light" w:cs="Trebuchet MS"/>
          <w:sz w:val="18"/>
          <w:szCs w:val="18"/>
          <w:lang w:val="en"/>
        </w:rPr>
        <w:t>me</w:t>
      </w:r>
      <w:proofErr w:type="spellEnd"/>
      <w:r w:rsidR="00BC5AE8" w:rsidRPr="00BC5AE8">
        <w:rPr>
          <w:rFonts w:ascii="Calibri Light" w:hAnsi="Calibri Light" w:cs="Trebuchet MS"/>
          <w:sz w:val="18"/>
          <w:szCs w:val="18"/>
          <w:lang w:val="en"/>
        </w:rPr>
        <w:t xml:space="preserve"> 2014-2020 but, at the time of</w:t>
      </w:r>
      <w:r w:rsidR="00962891">
        <w:rPr>
          <w:rFonts w:ascii="Calibri Light" w:hAnsi="Calibri Light" w:cs="Trebuchet MS"/>
          <w:sz w:val="18"/>
          <w:szCs w:val="18"/>
          <w:lang w:val="en"/>
        </w:rPr>
        <w:t xml:space="preserve"> this Call’s</w:t>
      </w:r>
      <w:r w:rsidR="00BC5AE8" w:rsidRPr="00BC5AE8">
        <w:rPr>
          <w:rFonts w:ascii="Calibri Light" w:hAnsi="Calibri Light" w:cs="Trebuchet MS"/>
          <w:sz w:val="18"/>
          <w:szCs w:val="18"/>
          <w:lang w:val="en"/>
        </w:rPr>
        <w:t xml:space="preserve"> publication, it is not known whether they will be confirmed / or </w:t>
      </w:r>
      <w:r w:rsidR="00AC4715">
        <w:rPr>
          <w:rFonts w:ascii="Calibri Light" w:hAnsi="Calibri Light" w:cs="Trebuchet MS"/>
          <w:sz w:val="18"/>
          <w:szCs w:val="18"/>
          <w:lang w:val="en"/>
        </w:rPr>
        <w:t>amended</w:t>
      </w:r>
      <w:r w:rsidR="00AC4715" w:rsidRPr="00BC5AE8">
        <w:rPr>
          <w:rFonts w:ascii="Calibri Light" w:hAnsi="Calibri Light" w:cs="Trebuchet MS"/>
          <w:sz w:val="18"/>
          <w:szCs w:val="18"/>
          <w:lang w:val="en"/>
        </w:rPr>
        <w:t xml:space="preserve"> </w:t>
      </w:r>
      <w:r w:rsidR="00962891">
        <w:rPr>
          <w:rFonts w:ascii="Calibri Light" w:hAnsi="Calibri Light" w:cs="Trebuchet MS"/>
          <w:sz w:val="18"/>
          <w:szCs w:val="18"/>
          <w:lang w:val="en"/>
        </w:rPr>
        <w:t xml:space="preserve">within the </w:t>
      </w:r>
      <w:proofErr w:type="spellStart"/>
      <w:r w:rsidR="00962891">
        <w:rPr>
          <w:rFonts w:ascii="Calibri Light" w:hAnsi="Calibri Light" w:cs="Trebuchet MS"/>
          <w:sz w:val="18"/>
          <w:szCs w:val="18"/>
          <w:lang w:val="en"/>
        </w:rPr>
        <w:t>frameworf</w:t>
      </w:r>
      <w:proofErr w:type="spellEnd"/>
      <w:r w:rsidR="00BC5AE8" w:rsidRPr="00BC5AE8">
        <w:rPr>
          <w:rFonts w:ascii="Calibri Light" w:hAnsi="Calibri Light" w:cs="Trebuchet MS"/>
          <w:sz w:val="18"/>
          <w:szCs w:val="18"/>
          <w:lang w:val="en"/>
        </w:rPr>
        <w:t xml:space="preserve"> of the Erasmus 2021-2027 </w:t>
      </w:r>
      <w:proofErr w:type="spellStart"/>
      <w:r w:rsidR="00BC5AE8" w:rsidRPr="00BC5AE8">
        <w:rPr>
          <w:rFonts w:ascii="Calibri Light" w:hAnsi="Calibri Light" w:cs="Trebuchet MS"/>
          <w:sz w:val="18"/>
          <w:szCs w:val="18"/>
          <w:lang w:val="en"/>
        </w:rPr>
        <w:t>Program</w:t>
      </w:r>
      <w:r w:rsidR="00962891">
        <w:rPr>
          <w:rFonts w:ascii="Calibri Light" w:hAnsi="Calibri Light" w:cs="Trebuchet MS"/>
          <w:sz w:val="18"/>
          <w:szCs w:val="18"/>
          <w:lang w:val="en"/>
        </w:rPr>
        <w:t>me</w:t>
      </w:r>
      <w:proofErr w:type="spellEnd"/>
      <w:r w:rsidR="00BC5AE8" w:rsidRPr="00BC5AE8">
        <w:rPr>
          <w:rFonts w:ascii="Calibri Light" w:hAnsi="Calibri Light" w:cs="Trebuchet MS"/>
          <w:sz w:val="18"/>
          <w:szCs w:val="18"/>
          <w:lang w:val="en"/>
        </w:rPr>
        <w:t xml:space="preserve">. </w:t>
      </w:r>
      <w:proofErr w:type="gramStart"/>
      <w:r w:rsidR="00BC5AE8" w:rsidRPr="00BC5AE8">
        <w:rPr>
          <w:rFonts w:ascii="Calibri Light" w:hAnsi="Calibri Light" w:cs="Trebuchet MS"/>
          <w:sz w:val="18"/>
          <w:szCs w:val="18"/>
          <w:lang w:val="en"/>
        </w:rPr>
        <w:t>In particular, it</w:t>
      </w:r>
      <w:proofErr w:type="gramEnd"/>
      <w:r w:rsidR="00BC5AE8" w:rsidRPr="00BC5AE8">
        <w:rPr>
          <w:rFonts w:ascii="Calibri Light" w:hAnsi="Calibri Light" w:cs="Trebuchet MS"/>
          <w:sz w:val="18"/>
          <w:szCs w:val="18"/>
          <w:lang w:val="en"/>
        </w:rPr>
        <w:t xml:space="preserve"> should be noted that the participation requirements may </w:t>
      </w:r>
      <w:r w:rsidR="00962891">
        <w:rPr>
          <w:rFonts w:ascii="Calibri Light" w:hAnsi="Calibri Light" w:cs="Trebuchet MS"/>
          <w:sz w:val="18"/>
          <w:szCs w:val="18"/>
          <w:lang w:val="en"/>
        </w:rPr>
        <w:t>change</w:t>
      </w:r>
      <w:r w:rsidR="00BC5AE8" w:rsidRPr="00BC5AE8">
        <w:rPr>
          <w:rFonts w:ascii="Calibri Light" w:hAnsi="Calibri Light" w:cs="Trebuchet MS"/>
          <w:sz w:val="18"/>
          <w:szCs w:val="18"/>
          <w:lang w:val="en"/>
        </w:rPr>
        <w:t xml:space="preserve">, therefore, </w:t>
      </w:r>
      <w:r w:rsidR="00BC5AE8" w:rsidRPr="00BC5AE8">
        <w:rPr>
          <w:rFonts w:ascii="Calibri Light" w:hAnsi="Calibri Light" w:cs="Trebuchet MS"/>
          <w:b/>
          <w:sz w:val="18"/>
          <w:szCs w:val="18"/>
          <w:lang w:val="en"/>
        </w:rPr>
        <w:t>the</w:t>
      </w:r>
      <w:r w:rsidR="00BC5AE8" w:rsidRPr="00BC5AE8">
        <w:rPr>
          <w:rFonts w:ascii="Calibri Light" w:hAnsi="Calibri Light" w:cs="Trebuchet MS"/>
          <w:sz w:val="18"/>
          <w:szCs w:val="18"/>
          <w:lang w:val="en"/>
        </w:rPr>
        <w:t xml:space="preserve"> </w:t>
      </w:r>
      <w:r w:rsidR="00BC5AE8" w:rsidRPr="00BC5AE8">
        <w:rPr>
          <w:rFonts w:ascii="Calibri Light" w:hAnsi="Calibri Light" w:cs="Trebuchet MS"/>
          <w:b/>
          <w:sz w:val="18"/>
          <w:szCs w:val="18"/>
          <w:lang w:val="en"/>
        </w:rPr>
        <w:t xml:space="preserve">actual </w:t>
      </w:r>
      <w:r w:rsidR="00962891">
        <w:rPr>
          <w:rFonts w:ascii="Calibri Light" w:hAnsi="Calibri Light" w:cs="Trebuchet MS"/>
          <w:b/>
          <w:sz w:val="18"/>
          <w:szCs w:val="18"/>
          <w:lang w:val="en"/>
        </w:rPr>
        <w:t>eligibility</w:t>
      </w:r>
      <w:r w:rsidR="00962891" w:rsidRPr="00BC5AE8">
        <w:rPr>
          <w:rFonts w:ascii="Calibri Light" w:hAnsi="Calibri Light" w:cs="Trebuchet MS"/>
          <w:sz w:val="18"/>
          <w:szCs w:val="18"/>
          <w:lang w:val="en"/>
        </w:rPr>
        <w:t xml:space="preserve"> </w:t>
      </w:r>
      <w:r w:rsidR="00BC5AE8" w:rsidRPr="00BC5AE8">
        <w:rPr>
          <w:rFonts w:ascii="Calibri Light" w:hAnsi="Calibri Light" w:cs="Trebuchet MS"/>
          <w:sz w:val="18"/>
          <w:szCs w:val="18"/>
          <w:lang w:val="en"/>
        </w:rPr>
        <w:t xml:space="preserve">of the application will be assessed </w:t>
      </w:r>
      <w:r w:rsidR="00962891">
        <w:rPr>
          <w:rFonts w:ascii="Calibri Light" w:hAnsi="Calibri Light" w:cs="Trebuchet MS"/>
          <w:sz w:val="18"/>
          <w:szCs w:val="18"/>
          <w:lang w:val="en"/>
        </w:rPr>
        <w:t>according to</w:t>
      </w:r>
      <w:r w:rsidR="00BC5AE8" w:rsidRPr="00BC5AE8">
        <w:rPr>
          <w:rFonts w:ascii="Calibri Light" w:hAnsi="Calibri Light" w:cs="Trebuchet MS"/>
          <w:sz w:val="18"/>
          <w:szCs w:val="18"/>
          <w:lang w:val="en"/>
        </w:rPr>
        <w:t xml:space="preserve"> what is </w:t>
      </w:r>
      <w:r w:rsidR="00962891">
        <w:rPr>
          <w:rFonts w:ascii="Calibri Light" w:hAnsi="Calibri Light" w:cs="Trebuchet MS"/>
          <w:sz w:val="18"/>
          <w:szCs w:val="18"/>
          <w:lang w:val="en"/>
        </w:rPr>
        <w:t>set out</w:t>
      </w:r>
      <w:r w:rsidR="00962891" w:rsidRPr="00BC5AE8">
        <w:rPr>
          <w:rFonts w:ascii="Calibri Light" w:hAnsi="Calibri Light" w:cs="Trebuchet MS"/>
          <w:sz w:val="18"/>
          <w:szCs w:val="18"/>
          <w:lang w:val="en"/>
        </w:rPr>
        <w:t xml:space="preserve"> </w:t>
      </w:r>
      <w:r w:rsidR="00BC5AE8" w:rsidRPr="00BC5AE8">
        <w:rPr>
          <w:rFonts w:ascii="Calibri Light" w:hAnsi="Calibri Light" w:cs="Trebuchet MS"/>
          <w:sz w:val="18"/>
          <w:szCs w:val="18"/>
          <w:lang w:val="en"/>
        </w:rPr>
        <w:t xml:space="preserve">in the Guide to the </w:t>
      </w:r>
      <w:r w:rsidR="00962891">
        <w:rPr>
          <w:rFonts w:ascii="Calibri Light" w:hAnsi="Calibri Light" w:cs="Trebuchet MS"/>
          <w:sz w:val="18"/>
          <w:szCs w:val="18"/>
          <w:lang w:val="en"/>
        </w:rPr>
        <w:t xml:space="preserve">forthcoming </w:t>
      </w:r>
      <w:r w:rsidR="00BC5AE8" w:rsidRPr="00BC5AE8">
        <w:rPr>
          <w:rFonts w:ascii="Calibri Light" w:hAnsi="Calibri Light" w:cs="Trebuchet MS"/>
          <w:sz w:val="18"/>
          <w:szCs w:val="18"/>
          <w:lang w:val="en"/>
        </w:rPr>
        <w:t xml:space="preserve">new </w:t>
      </w:r>
      <w:proofErr w:type="spellStart"/>
      <w:r w:rsidR="00BC5AE8" w:rsidRPr="00BC5AE8">
        <w:rPr>
          <w:rFonts w:ascii="Calibri Light" w:hAnsi="Calibri Light" w:cs="Trebuchet MS"/>
          <w:sz w:val="18"/>
          <w:szCs w:val="18"/>
          <w:lang w:val="en"/>
        </w:rPr>
        <w:t>Program</w:t>
      </w:r>
      <w:r w:rsidR="00962891">
        <w:rPr>
          <w:rFonts w:ascii="Calibri Light" w:hAnsi="Calibri Light" w:cs="Trebuchet MS"/>
          <w:sz w:val="18"/>
          <w:szCs w:val="18"/>
          <w:lang w:val="en"/>
        </w:rPr>
        <w:t>me</w:t>
      </w:r>
      <w:proofErr w:type="spellEnd"/>
      <w:r w:rsidR="00BC5AE8" w:rsidRPr="00BC5AE8">
        <w:rPr>
          <w:rFonts w:ascii="Calibri Light" w:hAnsi="Calibri Light" w:cs="Trebuchet MS"/>
          <w:sz w:val="18"/>
          <w:szCs w:val="18"/>
          <w:lang w:val="en"/>
        </w:rPr>
        <w:t>.</w:t>
      </w:r>
    </w:p>
    <w:p w14:paraId="13B168E6" w14:textId="35391674" w:rsidR="00561CAF" w:rsidRPr="008D1FC5" w:rsidRDefault="002A070F" w:rsidP="00561CAF">
      <w:pPr>
        <w:spacing w:before="100" w:beforeAutospacing="1" w:after="100" w:afterAutospacing="1"/>
        <w:rPr>
          <w:rFonts w:ascii="Calibri Light" w:hAnsi="Calibri Light" w:cs="Trebuchet MS"/>
          <w:b/>
          <w:bCs/>
          <w:color w:val="0000CC"/>
          <w:sz w:val="18"/>
          <w:szCs w:val="18"/>
          <w:lang w:val="en-US"/>
        </w:rPr>
      </w:pPr>
      <w:r w:rsidRPr="008D1FC5">
        <w:rPr>
          <w:rFonts w:ascii="Calibri Light" w:hAnsi="Calibri Light" w:cs="Trebuchet MS"/>
          <w:b/>
          <w:bCs/>
          <w:color w:val="0000CC"/>
          <w:sz w:val="18"/>
          <w:szCs w:val="18"/>
          <w:lang w:val="en-US"/>
        </w:rPr>
        <w:t xml:space="preserve">Art 7 - </w:t>
      </w:r>
      <w:r w:rsidR="00561CAF" w:rsidRPr="00561CAF">
        <w:rPr>
          <w:rFonts w:ascii="Calibri Light" w:hAnsi="Calibri Light" w:cs="Trebuchet MS"/>
          <w:b/>
          <w:bCs/>
          <w:color w:val="0000CC"/>
          <w:sz w:val="18"/>
          <w:szCs w:val="18"/>
          <w:lang w:val="en"/>
        </w:rPr>
        <w:t xml:space="preserve">Selection of candidates and </w:t>
      </w:r>
      <w:r w:rsidR="00940640" w:rsidRPr="00561CAF">
        <w:rPr>
          <w:rFonts w:ascii="Calibri Light" w:hAnsi="Calibri Light" w:cs="Trebuchet MS"/>
          <w:b/>
          <w:bCs/>
          <w:color w:val="0000CC"/>
          <w:sz w:val="18"/>
          <w:szCs w:val="18"/>
          <w:lang w:val="en"/>
        </w:rPr>
        <w:t>ranking</w:t>
      </w:r>
      <w:r w:rsidR="003403BA">
        <w:rPr>
          <w:rFonts w:ascii="Calibri Light" w:hAnsi="Calibri Light" w:cs="Trebuchet MS"/>
          <w:b/>
          <w:bCs/>
          <w:color w:val="0000CC"/>
          <w:sz w:val="18"/>
          <w:szCs w:val="18"/>
          <w:lang w:val="en"/>
        </w:rPr>
        <w:t xml:space="preserve"> lists</w:t>
      </w:r>
      <w:r w:rsidR="00940640">
        <w:rPr>
          <w:rFonts w:ascii="Calibri Light" w:hAnsi="Calibri Light" w:cs="Trebuchet MS"/>
          <w:b/>
          <w:bCs/>
          <w:color w:val="0000CC"/>
          <w:sz w:val="18"/>
          <w:szCs w:val="18"/>
          <w:lang w:val="en"/>
        </w:rPr>
        <w:t>’</w:t>
      </w:r>
      <w:r w:rsidR="00940640" w:rsidRPr="00561CAF">
        <w:rPr>
          <w:rFonts w:ascii="Calibri Light" w:hAnsi="Calibri Light" w:cs="Trebuchet MS"/>
          <w:b/>
          <w:bCs/>
          <w:color w:val="0000CC"/>
          <w:sz w:val="18"/>
          <w:szCs w:val="18"/>
          <w:lang w:val="en"/>
        </w:rPr>
        <w:t xml:space="preserve"> </w:t>
      </w:r>
      <w:r w:rsidR="00561CAF" w:rsidRPr="00561CAF">
        <w:rPr>
          <w:rFonts w:ascii="Calibri Light" w:hAnsi="Calibri Light" w:cs="Trebuchet MS"/>
          <w:b/>
          <w:bCs/>
          <w:color w:val="0000CC"/>
          <w:sz w:val="18"/>
          <w:szCs w:val="18"/>
          <w:lang w:val="en"/>
        </w:rPr>
        <w:t xml:space="preserve">publication </w:t>
      </w:r>
    </w:p>
    <w:p w14:paraId="06EB8E09" w14:textId="776CF3CC" w:rsidR="00561CAF" w:rsidRPr="00561CAF" w:rsidRDefault="00940640" w:rsidP="00561CAF">
      <w:pPr>
        <w:jc w:val="both"/>
        <w:rPr>
          <w:rFonts w:ascii="Calibri Light" w:hAnsi="Calibri Light" w:cs="Trebuchet MS"/>
          <w:sz w:val="18"/>
          <w:szCs w:val="18"/>
          <w:lang w:val="en"/>
        </w:rPr>
      </w:pPr>
      <w:r>
        <w:rPr>
          <w:rFonts w:ascii="Calibri Light" w:hAnsi="Calibri Light" w:cs="Trebuchet MS"/>
          <w:sz w:val="18"/>
          <w:szCs w:val="18"/>
          <w:lang w:val="en"/>
        </w:rPr>
        <w:t>A</w:t>
      </w:r>
      <w:r w:rsidR="00561CAF" w:rsidRPr="00561CAF">
        <w:rPr>
          <w:rFonts w:ascii="Calibri Light" w:hAnsi="Calibri Light" w:cs="Trebuchet MS"/>
          <w:sz w:val="18"/>
          <w:szCs w:val="18"/>
          <w:lang w:val="en"/>
        </w:rPr>
        <w:t xml:space="preserve">pplications </w:t>
      </w:r>
      <w:r w:rsidR="003403BA">
        <w:rPr>
          <w:rFonts w:ascii="Calibri Light" w:hAnsi="Calibri Light" w:cs="Trebuchet MS"/>
          <w:sz w:val="18"/>
          <w:szCs w:val="18"/>
          <w:lang w:val="en"/>
        </w:rPr>
        <w:t>will be</w:t>
      </w:r>
      <w:r w:rsidR="003403BA" w:rsidRPr="00561CAF">
        <w:rPr>
          <w:rFonts w:ascii="Calibri Light" w:hAnsi="Calibri Light" w:cs="Trebuchet MS"/>
          <w:sz w:val="18"/>
          <w:szCs w:val="18"/>
          <w:lang w:val="en"/>
        </w:rPr>
        <w:t xml:space="preserve"> </w:t>
      </w:r>
      <w:r w:rsidR="008D1FC5">
        <w:rPr>
          <w:rFonts w:ascii="Calibri Light" w:hAnsi="Calibri Light" w:cs="Trebuchet MS"/>
          <w:sz w:val="18"/>
          <w:szCs w:val="18"/>
          <w:lang w:val="en"/>
        </w:rPr>
        <w:t>assessed</w:t>
      </w:r>
      <w:r w:rsidR="008D1FC5"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by the</w:t>
      </w:r>
      <w:r w:rsidR="003403BA">
        <w:rPr>
          <w:rFonts w:ascii="Calibri Light" w:hAnsi="Calibri Light" w:cs="Trebuchet MS"/>
          <w:sz w:val="18"/>
          <w:szCs w:val="18"/>
          <w:lang w:val="en"/>
        </w:rPr>
        <w:t xml:space="preserve"> relevant</w:t>
      </w:r>
      <w:r w:rsidR="00561CAF" w:rsidRPr="00561CAF">
        <w:rPr>
          <w:rFonts w:ascii="Calibri Light" w:hAnsi="Calibri Light" w:cs="Trebuchet MS"/>
          <w:sz w:val="18"/>
          <w:szCs w:val="18"/>
          <w:lang w:val="en"/>
        </w:rPr>
        <w:t xml:space="preserve"> CAI </w:t>
      </w:r>
      <w:r w:rsidR="008D1FC5">
        <w:rPr>
          <w:rFonts w:ascii="Calibri Light" w:hAnsi="Calibri Light" w:cs="Trebuchet MS"/>
          <w:sz w:val="18"/>
          <w:szCs w:val="18"/>
          <w:lang w:val="en"/>
        </w:rPr>
        <w:t>that will verify</w:t>
      </w:r>
      <w:r w:rsidR="00561CAF" w:rsidRPr="00561CAF">
        <w:rPr>
          <w:rFonts w:ascii="Calibri Light" w:hAnsi="Calibri Light" w:cs="Trebuchet MS"/>
          <w:sz w:val="18"/>
          <w:szCs w:val="18"/>
          <w:lang w:val="en"/>
        </w:rPr>
        <w:t xml:space="preserve"> the adequacy of the attached documentation</w:t>
      </w:r>
      <w:r w:rsidR="008D1FC5">
        <w:rPr>
          <w:rFonts w:ascii="Calibri Light" w:hAnsi="Calibri Light" w:cs="Trebuchet MS"/>
          <w:sz w:val="18"/>
          <w:szCs w:val="18"/>
          <w:lang w:val="en"/>
        </w:rPr>
        <w:t>. The CAI will then</w:t>
      </w:r>
      <w:r w:rsidR="00561CAF" w:rsidRPr="00561CAF">
        <w:rPr>
          <w:rFonts w:ascii="Calibri Light" w:hAnsi="Calibri Light" w:cs="Trebuchet MS"/>
          <w:sz w:val="18"/>
          <w:szCs w:val="18"/>
          <w:lang w:val="en"/>
        </w:rPr>
        <w:t xml:space="preserve"> assign each student the </w:t>
      </w:r>
      <w:r>
        <w:rPr>
          <w:rFonts w:ascii="Calibri Light" w:hAnsi="Calibri Light" w:cs="Trebuchet MS"/>
          <w:sz w:val="18"/>
          <w:szCs w:val="18"/>
          <w:lang w:val="en"/>
        </w:rPr>
        <w:t>relevant</w:t>
      </w:r>
      <w:r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score, based on the selection criteria </w:t>
      </w:r>
      <w:r>
        <w:rPr>
          <w:rFonts w:ascii="Calibri Light" w:hAnsi="Calibri Light" w:cs="Trebuchet MS"/>
          <w:sz w:val="18"/>
          <w:szCs w:val="18"/>
          <w:lang w:val="en"/>
        </w:rPr>
        <w:t>provided</w:t>
      </w:r>
      <w:r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in Annex 2 </w:t>
      </w:r>
      <w:r>
        <w:rPr>
          <w:rFonts w:ascii="Calibri Light" w:hAnsi="Calibri Light" w:cs="Trebuchet MS"/>
          <w:sz w:val="18"/>
          <w:szCs w:val="18"/>
          <w:lang w:val="en"/>
        </w:rPr>
        <w:t>of</w:t>
      </w:r>
      <w:r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this </w:t>
      </w:r>
      <w:r>
        <w:rPr>
          <w:rFonts w:ascii="Calibri Light" w:hAnsi="Calibri Light" w:cs="Trebuchet MS"/>
          <w:sz w:val="18"/>
          <w:szCs w:val="18"/>
          <w:lang w:val="en"/>
        </w:rPr>
        <w:t>Call</w:t>
      </w:r>
      <w:r w:rsidR="00561CAF" w:rsidRPr="00561CAF">
        <w:rPr>
          <w:rFonts w:ascii="Calibri Light" w:hAnsi="Calibri Light" w:cs="Trebuchet MS"/>
          <w:sz w:val="18"/>
          <w:szCs w:val="18"/>
          <w:lang w:val="en"/>
        </w:rPr>
        <w:t xml:space="preserve">, </w:t>
      </w:r>
      <w:r>
        <w:rPr>
          <w:rFonts w:ascii="Calibri Light" w:hAnsi="Calibri Light" w:cs="Trebuchet MS"/>
          <w:sz w:val="18"/>
          <w:szCs w:val="18"/>
          <w:lang w:val="en"/>
        </w:rPr>
        <w:t>being</w:t>
      </w:r>
      <w:r w:rsidR="00561CAF" w:rsidRPr="00561CAF">
        <w:rPr>
          <w:rFonts w:ascii="Calibri Light" w:hAnsi="Calibri Light" w:cs="Trebuchet MS"/>
          <w:sz w:val="18"/>
          <w:szCs w:val="18"/>
          <w:lang w:val="en"/>
        </w:rPr>
        <w:t xml:space="preserve"> an integral part </w:t>
      </w:r>
      <w:r>
        <w:rPr>
          <w:rFonts w:ascii="Calibri Light" w:hAnsi="Calibri Light" w:cs="Trebuchet MS"/>
          <w:sz w:val="18"/>
          <w:szCs w:val="18"/>
          <w:lang w:val="en"/>
        </w:rPr>
        <w:t>hereof</w:t>
      </w:r>
      <w:r w:rsidR="00561CAF" w:rsidRPr="00561CAF">
        <w:rPr>
          <w:rFonts w:ascii="Calibri Light" w:hAnsi="Calibri Light" w:cs="Trebuchet MS"/>
          <w:sz w:val="18"/>
          <w:szCs w:val="18"/>
          <w:lang w:val="en"/>
        </w:rPr>
        <w:t xml:space="preserve">. The CAI </w:t>
      </w:r>
      <w:r w:rsidR="008D1FC5">
        <w:rPr>
          <w:rFonts w:ascii="Calibri Light" w:hAnsi="Calibri Light" w:cs="Trebuchet MS"/>
          <w:sz w:val="18"/>
          <w:szCs w:val="18"/>
          <w:lang w:val="en"/>
        </w:rPr>
        <w:t xml:space="preserve">will </w:t>
      </w:r>
      <w:r w:rsidR="00561CAF" w:rsidRPr="00561CAF">
        <w:rPr>
          <w:rFonts w:ascii="Calibri Light" w:hAnsi="Calibri Light" w:cs="Trebuchet MS"/>
          <w:sz w:val="18"/>
          <w:szCs w:val="18"/>
          <w:lang w:val="en"/>
        </w:rPr>
        <w:t xml:space="preserve">then </w:t>
      </w:r>
      <w:r>
        <w:rPr>
          <w:rFonts w:ascii="Calibri Light" w:hAnsi="Calibri Light" w:cs="Trebuchet MS"/>
          <w:sz w:val="18"/>
          <w:szCs w:val="18"/>
          <w:lang w:val="en"/>
        </w:rPr>
        <w:t>draft</w:t>
      </w:r>
      <w:r w:rsidRPr="00561CAF">
        <w:rPr>
          <w:rFonts w:ascii="Calibri Light" w:hAnsi="Calibri Light" w:cs="Trebuchet MS"/>
          <w:sz w:val="18"/>
          <w:szCs w:val="18"/>
          <w:lang w:val="en"/>
        </w:rPr>
        <w:t xml:space="preserve"> </w:t>
      </w:r>
      <w:r w:rsidR="008D1FC5">
        <w:rPr>
          <w:rFonts w:ascii="Calibri Light" w:hAnsi="Calibri Light" w:cs="Trebuchet MS"/>
          <w:sz w:val="18"/>
          <w:szCs w:val="18"/>
          <w:lang w:val="en"/>
        </w:rPr>
        <w:t xml:space="preserve">two separate </w:t>
      </w:r>
      <w:r w:rsidR="003403BA" w:rsidRPr="00561CAF">
        <w:rPr>
          <w:rFonts w:ascii="Calibri Light" w:hAnsi="Calibri Light" w:cs="Trebuchet MS"/>
          <w:sz w:val="18"/>
          <w:szCs w:val="18"/>
          <w:lang w:val="en"/>
        </w:rPr>
        <w:t>ranking</w:t>
      </w:r>
      <w:r w:rsidR="003403BA">
        <w:rPr>
          <w:rFonts w:ascii="Calibri Light" w:hAnsi="Calibri Light" w:cs="Trebuchet MS"/>
          <w:sz w:val="18"/>
          <w:szCs w:val="18"/>
          <w:lang w:val="en"/>
        </w:rPr>
        <w:t xml:space="preserve"> lists</w:t>
      </w:r>
      <w:r w:rsidR="003403BA" w:rsidRPr="00561CAF">
        <w:rPr>
          <w:rFonts w:ascii="Calibri Light" w:hAnsi="Calibri Light" w:cs="Trebuchet MS"/>
          <w:sz w:val="18"/>
          <w:szCs w:val="18"/>
          <w:lang w:val="en"/>
        </w:rPr>
        <w:t xml:space="preserve"> </w:t>
      </w:r>
      <w:r w:rsidR="008D1FC5">
        <w:rPr>
          <w:rFonts w:ascii="Calibri Light" w:hAnsi="Calibri Light" w:cs="Trebuchet MS"/>
          <w:sz w:val="18"/>
          <w:szCs w:val="18"/>
          <w:lang w:val="en"/>
        </w:rPr>
        <w:t xml:space="preserve">(for </w:t>
      </w:r>
      <w:r w:rsidR="00561CAF" w:rsidRPr="00561CAF">
        <w:rPr>
          <w:rFonts w:ascii="Calibri Light" w:hAnsi="Calibri Light" w:cs="Trebuchet MS"/>
          <w:sz w:val="18"/>
          <w:szCs w:val="18"/>
          <w:lang w:val="en"/>
        </w:rPr>
        <w:t xml:space="preserve">study and </w:t>
      </w:r>
      <w:r w:rsidR="008D1FC5">
        <w:rPr>
          <w:rFonts w:ascii="Calibri Light" w:hAnsi="Calibri Light" w:cs="Trebuchet MS"/>
          <w:sz w:val="18"/>
          <w:szCs w:val="18"/>
          <w:lang w:val="en"/>
        </w:rPr>
        <w:t>for)</w:t>
      </w:r>
      <w:r w:rsidR="00561CAF" w:rsidRPr="00561CAF">
        <w:rPr>
          <w:rFonts w:ascii="Calibri Light" w:hAnsi="Calibri Light" w:cs="Trebuchet MS"/>
          <w:sz w:val="18"/>
          <w:szCs w:val="18"/>
          <w:lang w:val="en"/>
        </w:rPr>
        <w:t xml:space="preserve"> traineeship</w:t>
      </w:r>
      <w:r w:rsidR="008D1FC5">
        <w:rPr>
          <w:rFonts w:ascii="Calibri Light" w:hAnsi="Calibri Light" w:cs="Trebuchet MS"/>
          <w:sz w:val="18"/>
          <w:szCs w:val="18"/>
          <w:lang w:val="en"/>
        </w:rPr>
        <w:t>)</w:t>
      </w:r>
      <w:r w:rsidR="00561CAF" w:rsidRPr="00561CAF">
        <w:rPr>
          <w:rFonts w:ascii="Calibri Light" w:hAnsi="Calibri Light" w:cs="Trebuchet MS"/>
          <w:sz w:val="18"/>
          <w:szCs w:val="18"/>
          <w:lang w:val="en"/>
        </w:rPr>
        <w:t xml:space="preserve">. At the end of the selection procedures, </w:t>
      </w:r>
      <w:r>
        <w:rPr>
          <w:rFonts w:ascii="Calibri Light" w:hAnsi="Calibri Light" w:cs="Trebuchet MS"/>
          <w:sz w:val="18"/>
          <w:szCs w:val="18"/>
          <w:lang w:val="en"/>
        </w:rPr>
        <w:t xml:space="preserve">each CAI publishes </w:t>
      </w:r>
      <w:r w:rsidR="00561CAF" w:rsidRPr="00561CAF">
        <w:rPr>
          <w:rFonts w:ascii="Calibri Light" w:hAnsi="Calibri Light" w:cs="Trebuchet MS"/>
          <w:sz w:val="18"/>
          <w:szCs w:val="18"/>
          <w:lang w:val="en"/>
        </w:rPr>
        <w:t xml:space="preserve">the </w:t>
      </w:r>
      <w:r w:rsidR="008D1FC5">
        <w:rPr>
          <w:rFonts w:ascii="Calibri Light" w:hAnsi="Calibri Light" w:cs="Trebuchet MS"/>
          <w:sz w:val="18"/>
          <w:szCs w:val="18"/>
          <w:lang w:val="en"/>
        </w:rPr>
        <w:t xml:space="preserve">Area </w:t>
      </w:r>
      <w:r w:rsidR="00561CAF" w:rsidRPr="00561CAF">
        <w:rPr>
          <w:rFonts w:ascii="Calibri Light" w:hAnsi="Calibri Light" w:cs="Trebuchet MS"/>
          <w:sz w:val="18"/>
          <w:szCs w:val="18"/>
          <w:lang w:val="en"/>
        </w:rPr>
        <w:t>merit</w:t>
      </w:r>
      <w:r>
        <w:rPr>
          <w:rFonts w:ascii="Calibri Light" w:hAnsi="Calibri Light" w:cs="Trebuchet MS"/>
          <w:sz w:val="18"/>
          <w:szCs w:val="18"/>
          <w:lang w:val="en"/>
        </w:rPr>
        <w:t>-based</w:t>
      </w:r>
      <w:r w:rsidR="00561CAF" w:rsidRPr="00561CAF">
        <w:rPr>
          <w:rFonts w:ascii="Calibri Light" w:hAnsi="Calibri Light" w:cs="Trebuchet MS"/>
          <w:sz w:val="18"/>
          <w:szCs w:val="18"/>
          <w:lang w:val="en"/>
        </w:rPr>
        <w:t xml:space="preserve"> rankings </w:t>
      </w:r>
      <w:r>
        <w:rPr>
          <w:rFonts w:ascii="Calibri Light" w:hAnsi="Calibri Light" w:cs="Trebuchet MS"/>
          <w:sz w:val="18"/>
          <w:szCs w:val="18"/>
          <w:lang w:val="en"/>
        </w:rPr>
        <w:t>on</w:t>
      </w:r>
      <w:r w:rsidR="00561CAF" w:rsidRPr="00561CAF">
        <w:rPr>
          <w:rFonts w:ascii="Calibri Light" w:hAnsi="Calibri Light" w:cs="Trebuchet MS"/>
          <w:sz w:val="18"/>
          <w:szCs w:val="18"/>
          <w:lang w:val="en"/>
        </w:rPr>
        <w:t xml:space="preserve"> the University </w:t>
      </w:r>
      <w:r w:rsidR="00932F5D">
        <w:rPr>
          <w:rFonts w:ascii="Calibri Light" w:hAnsi="Calibri Light" w:cs="Trebuchet MS"/>
          <w:sz w:val="18"/>
          <w:szCs w:val="18"/>
          <w:lang w:val="en"/>
        </w:rPr>
        <w:t>Official Journal at</w:t>
      </w:r>
      <w:r w:rsidR="00561CAF" w:rsidRPr="00561CAF">
        <w:rPr>
          <w:rFonts w:ascii="Calibri Light" w:hAnsi="Calibri Light" w:cs="Trebuchet MS"/>
          <w:sz w:val="18"/>
          <w:szCs w:val="18"/>
          <w:lang w:val="en"/>
        </w:rPr>
        <w:t xml:space="preserve"> </w:t>
      </w:r>
      <w:hyperlink r:id="rId26" w:history="1">
        <w:r w:rsidR="00561CAF" w:rsidRPr="008D1FC5">
          <w:rPr>
            <w:rFonts w:ascii="Calibri Light" w:hAnsi="Calibri Light" w:cs="Trebuchet MS"/>
            <w:color w:val="0000FF"/>
            <w:sz w:val="18"/>
            <w:szCs w:val="18"/>
            <w:u w:val="single"/>
            <w:lang w:val="en-US"/>
          </w:rPr>
          <w:t>https://alboufficiale.unipi.it</w:t>
        </w:r>
      </w:hyperlink>
      <w:r w:rsidR="00561CAF" w:rsidRPr="00561CAF">
        <w:rPr>
          <w:rFonts w:ascii="Calibri Light" w:hAnsi="Calibri Light" w:cs="Trebuchet MS"/>
          <w:sz w:val="18"/>
          <w:szCs w:val="18"/>
          <w:lang w:val="en"/>
        </w:rPr>
        <w:t>.</w:t>
      </w:r>
    </w:p>
    <w:p w14:paraId="1F66EF16" w14:textId="29D1CC33" w:rsidR="00561CAF" w:rsidRPr="00561CAF" w:rsidRDefault="00561CAF" w:rsidP="002A070F">
      <w:pPr>
        <w:jc w:val="both"/>
        <w:rPr>
          <w:rFonts w:ascii="Calibri Light" w:hAnsi="Calibri Light" w:cs="Trebuchet MS"/>
          <w:sz w:val="18"/>
          <w:szCs w:val="18"/>
          <w:lang w:val="en"/>
        </w:rPr>
      </w:pPr>
      <w:r w:rsidRPr="00561CAF">
        <w:rPr>
          <w:rFonts w:ascii="Calibri Light" w:hAnsi="Calibri Light" w:cs="Trebuchet MS"/>
          <w:sz w:val="18"/>
          <w:szCs w:val="18"/>
          <w:lang w:val="en"/>
        </w:rPr>
        <w:t xml:space="preserve">Students can be summoned by </w:t>
      </w:r>
      <w:r w:rsidR="008D1FC5">
        <w:rPr>
          <w:rFonts w:ascii="Calibri Light" w:hAnsi="Calibri Light" w:cs="Trebuchet MS"/>
          <w:sz w:val="18"/>
          <w:szCs w:val="18"/>
          <w:lang w:val="en"/>
        </w:rPr>
        <w:t>the relevant</w:t>
      </w:r>
      <w:r w:rsidRPr="00561CAF">
        <w:rPr>
          <w:rFonts w:ascii="Calibri Light" w:hAnsi="Calibri Light" w:cs="Trebuchet MS"/>
          <w:sz w:val="18"/>
          <w:szCs w:val="18"/>
          <w:lang w:val="en"/>
        </w:rPr>
        <w:t xml:space="preserve"> CAI to </w:t>
      </w:r>
      <w:r w:rsidR="008D1FC5">
        <w:rPr>
          <w:rFonts w:ascii="Calibri Light" w:hAnsi="Calibri Light" w:cs="Trebuchet MS"/>
          <w:sz w:val="18"/>
          <w:szCs w:val="18"/>
          <w:lang w:val="en"/>
        </w:rPr>
        <w:t xml:space="preserve">join </w:t>
      </w:r>
      <w:r w:rsidRPr="00561CAF">
        <w:rPr>
          <w:rFonts w:ascii="Calibri Light" w:hAnsi="Calibri Light" w:cs="Trebuchet MS"/>
          <w:sz w:val="18"/>
          <w:szCs w:val="18"/>
          <w:lang w:val="en"/>
        </w:rPr>
        <w:t>in meetings</w:t>
      </w:r>
      <w:r w:rsidR="008D1FC5">
        <w:rPr>
          <w:rFonts w:ascii="Calibri Light" w:hAnsi="Calibri Light" w:cs="Trebuchet MS"/>
          <w:sz w:val="18"/>
          <w:szCs w:val="18"/>
          <w:lang w:val="en"/>
        </w:rPr>
        <w:t>, even in remote mode, for the place assignment.</w:t>
      </w:r>
    </w:p>
    <w:p w14:paraId="71A2013A" w14:textId="2EF455F0" w:rsidR="00561CAF" w:rsidRPr="00561CAF" w:rsidRDefault="00561CAF" w:rsidP="00561CAF">
      <w:pPr>
        <w:jc w:val="both"/>
        <w:rPr>
          <w:rFonts w:ascii="Calibri Light" w:hAnsi="Calibri Light" w:cs="Trebuchet MS"/>
          <w:sz w:val="18"/>
          <w:szCs w:val="18"/>
          <w:lang w:val="en" w:eastAsia="x-none"/>
        </w:rPr>
      </w:pPr>
      <w:r w:rsidRPr="00561CAF">
        <w:rPr>
          <w:rFonts w:ascii="Calibri Light" w:hAnsi="Calibri Light" w:cs="Trebuchet MS"/>
          <w:sz w:val="18"/>
          <w:szCs w:val="18"/>
          <w:lang w:val="en" w:eastAsia="x-none"/>
        </w:rPr>
        <w:t xml:space="preserve">Students selected as winners of a place for mobility are reminded that </w:t>
      </w:r>
      <w:r w:rsidR="00932F5D">
        <w:rPr>
          <w:rFonts w:ascii="Calibri Light" w:hAnsi="Calibri Light" w:cs="Trebuchet MS"/>
          <w:sz w:val="18"/>
          <w:szCs w:val="18"/>
          <w:lang w:val="en" w:eastAsia="x-none"/>
        </w:rPr>
        <w:t xml:space="preserve">it is up to the host universities to take </w:t>
      </w:r>
      <w:r w:rsidRPr="00561CAF">
        <w:rPr>
          <w:rFonts w:ascii="Calibri Light" w:hAnsi="Calibri Light" w:cs="Trebuchet MS"/>
          <w:sz w:val="18"/>
          <w:szCs w:val="18"/>
          <w:lang w:val="en" w:eastAsia="x-none"/>
        </w:rPr>
        <w:t xml:space="preserve">the final decision </w:t>
      </w:r>
      <w:r w:rsidR="00932F5D">
        <w:rPr>
          <w:rFonts w:ascii="Calibri Light" w:hAnsi="Calibri Light" w:cs="Trebuchet MS"/>
          <w:sz w:val="18"/>
          <w:szCs w:val="18"/>
          <w:lang w:val="en" w:eastAsia="x-none"/>
        </w:rPr>
        <w:t>about the</w:t>
      </w:r>
      <w:r w:rsidR="00932F5D" w:rsidRPr="00561CAF">
        <w:rPr>
          <w:rFonts w:ascii="Calibri Light" w:hAnsi="Calibri Light" w:cs="Trebuchet MS"/>
          <w:sz w:val="18"/>
          <w:szCs w:val="18"/>
          <w:lang w:val="en" w:eastAsia="x-none"/>
        </w:rPr>
        <w:t xml:space="preserve"> </w:t>
      </w:r>
      <w:r w:rsidRPr="00561CAF">
        <w:rPr>
          <w:rFonts w:ascii="Calibri Light" w:hAnsi="Calibri Light" w:cs="Trebuchet MS"/>
          <w:sz w:val="18"/>
          <w:szCs w:val="18"/>
          <w:lang w:val="en" w:eastAsia="x-none"/>
        </w:rPr>
        <w:t xml:space="preserve">admission to the foreign branch (see art. 4 of the Call). Although the University of Pisa nominates the winners, it is the student's responsibility to inquire about the administrative requirements and the related deadlines set by the partner universities, under penalty of not </w:t>
      </w:r>
      <w:r w:rsidR="0002259E">
        <w:rPr>
          <w:rFonts w:ascii="Calibri Light" w:hAnsi="Calibri Light" w:cs="Trebuchet MS"/>
          <w:sz w:val="18"/>
          <w:szCs w:val="18"/>
          <w:lang w:val="en" w:eastAsia="x-none"/>
        </w:rPr>
        <w:t>acceptance</w:t>
      </w:r>
      <w:r w:rsidRPr="00561CAF">
        <w:rPr>
          <w:rFonts w:ascii="Calibri Light" w:hAnsi="Calibri Light" w:cs="Trebuchet MS"/>
          <w:sz w:val="18"/>
          <w:szCs w:val="18"/>
          <w:lang w:val="en" w:eastAsia="x-none"/>
        </w:rPr>
        <w:t>.</w:t>
      </w:r>
    </w:p>
    <w:p w14:paraId="7196D064" w14:textId="77777777" w:rsidR="002A070F" w:rsidRPr="00561CAF" w:rsidRDefault="002A070F" w:rsidP="002A070F">
      <w:pPr>
        <w:jc w:val="both"/>
        <w:rPr>
          <w:rFonts w:ascii="Calibri Light" w:hAnsi="Calibri Light" w:cs="Trebuchet MS"/>
          <w:sz w:val="18"/>
          <w:szCs w:val="18"/>
          <w:lang w:val="en" w:eastAsia="x-none"/>
        </w:rPr>
      </w:pPr>
    </w:p>
    <w:p w14:paraId="5D845B65" w14:textId="5D9B4861" w:rsidR="00561CAF" w:rsidRPr="00561CAF" w:rsidRDefault="00561CAF" w:rsidP="00561CAF">
      <w:pPr>
        <w:jc w:val="both"/>
        <w:rPr>
          <w:rFonts w:ascii="Calibri Light" w:hAnsi="Calibri Light" w:cs="Trebuchet MS"/>
          <w:sz w:val="18"/>
          <w:szCs w:val="18"/>
          <w:lang w:val="en" w:eastAsia="x-none"/>
        </w:rPr>
      </w:pPr>
      <w:r w:rsidRPr="00561CAF">
        <w:rPr>
          <w:rFonts w:ascii="Calibri Light" w:hAnsi="Calibri Light" w:cs="Trebuchet MS"/>
          <w:sz w:val="18"/>
          <w:szCs w:val="18"/>
          <w:lang w:val="en" w:eastAsia="x-none"/>
        </w:rPr>
        <w:t xml:space="preserve">Students selected for Erasmus mobility must also </w:t>
      </w:r>
      <w:r w:rsidR="005A5CD5">
        <w:rPr>
          <w:rFonts w:ascii="Calibri Light" w:hAnsi="Calibri Light" w:cs="Trebuchet MS"/>
          <w:sz w:val="18"/>
          <w:szCs w:val="18"/>
          <w:lang w:val="en" w:eastAsia="x-none"/>
        </w:rPr>
        <w:t>inquire beforehand</w:t>
      </w:r>
      <w:r w:rsidRPr="00561CAF">
        <w:rPr>
          <w:rFonts w:ascii="Calibri Light" w:hAnsi="Calibri Light" w:cs="Trebuchet MS"/>
          <w:sz w:val="18"/>
          <w:szCs w:val="18"/>
          <w:lang w:val="en" w:eastAsia="x-none"/>
        </w:rPr>
        <w:t xml:space="preserve"> about any </w:t>
      </w:r>
      <w:r w:rsidRPr="00561CAF">
        <w:rPr>
          <w:rFonts w:ascii="Calibri Light" w:hAnsi="Calibri Light" w:cs="Trebuchet MS"/>
          <w:b/>
          <w:sz w:val="18"/>
          <w:szCs w:val="18"/>
          <w:lang w:val="en" w:eastAsia="x-none"/>
        </w:rPr>
        <w:t>procedure for entering and temporarily staying</w:t>
      </w:r>
      <w:r w:rsidRPr="00561CAF">
        <w:rPr>
          <w:rFonts w:ascii="Calibri Light" w:hAnsi="Calibri Light" w:cs="Trebuchet MS"/>
          <w:sz w:val="18"/>
          <w:szCs w:val="18"/>
          <w:lang w:val="en" w:eastAsia="x-none"/>
        </w:rPr>
        <w:t xml:space="preserve"> in the country of destination, as well as about any risk to which they could be exposed </w:t>
      </w:r>
      <w:r w:rsidR="0002259E">
        <w:rPr>
          <w:rFonts w:ascii="Calibri Light" w:hAnsi="Calibri Light" w:cs="Trebuchet MS"/>
          <w:sz w:val="18"/>
          <w:szCs w:val="18"/>
          <w:lang w:val="en" w:eastAsia="x-none"/>
        </w:rPr>
        <w:t>as for</w:t>
      </w:r>
      <w:r w:rsidRPr="00561CAF">
        <w:rPr>
          <w:rFonts w:ascii="Calibri Light" w:hAnsi="Calibri Light" w:cs="Trebuchet MS"/>
          <w:sz w:val="18"/>
          <w:szCs w:val="18"/>
          <w:lang w:val="en" w:eastAsia="x-none"/>
        </w:rPr>
        <w:t xml:space="preserve"> personal safety and sanitary view, as </w:t>
      </w:r>
      <w:r w:rsidR="005A5CD5">
        <w:rPr>
          <w:rFonts w:ascii="Calibri Light" w:hAnsi="Calibri Light" w:cs="Trebuchet MS"/>
          <w:sz w:val="18"/>
          <w:szCs w:val="18"/>
          <w:lang w:val="en" w:eastAsia="x-none"/>
        </w:rPr>
        <w:t>provided</w:t>
      </w:r>
      <w:r w:rsidR="005A5CD5" w:rsidRPr="00561CAF">
        <w:rPr>
          <w:rFonts w:ascii="Calibri Light" w:hAnsi="Calibri Light" w:cs="Trebuchet MS"/>
          <w:sz w:val="18"/>
          <w:szCs w:val="18"/>
          <w:lang w:val="en" w:eastAsia="x-none"/>
        </w:rPr>
        <w:t xml:space="preserve"> </w:t>
      </w:r>
      <w:r w:rsidRPr="00561CAF">
        <w:rPr>
          <w:rFonts w:ascii="Calibri Light" w:hAnsi="Calibri Light" w:cs="Trebuchet MS"/>
          <w:sz w:val="18"/>
          <w:szCs w:val="18"/>
          <w:lang w:val="en" w:eastAsia="x-none"/>
        </w:rPr>
        <w:t>in the previous art. 1. This information is available at foreign universities, at the Italian diplomatic representati</w:t>
      </w:r>
      <w:r w:rsidR="005A5CD5">
        <w:rPr>
          <w:rFonts w:ascii="Calibri Light" w:hAnsi="Calibri Light" w:cs="Trebuchet MS"/>
          <w:sz w:val="18"/>
          <w:szCs w:val="18"/>
          <w:lang w:val="en" w:eastAsia="x-none"/>
        </w:rPr>
        <w:t>ves</w:t>
      </w:r>
      <w:r w:rsidRPr="00561CAF">
        <w:rPr>
          <w:rFonts w:ascii="Calibri Light" w:hAnsi="Calibri Light" w:cs="Trebuchet MS"/>
          <w:sz w:val="18"/>
          <w:szCs w:val="18"/>
          <w:lang w:val="en" w:eastAsia="x-none"/>
        </w:rPr>
        <w:t xml:space="preserve"> in the country of destination and at the Ministry of Foreign Affairs and International Cooperation.</w:t>
      </w:r>
    </w:p>
    <w:p w14:paraId="39B31AAB" w14:textId="490173A2" w:rsidR="00561CAF" w:rsidRPr="00DA6204" w:rsidRDefault="00561CAF" w:rsidP="00561CAF">
      <w:pPr>
        <w:jc w:val="both"/>
        <w:rPr>
          <w:rFonts w:ascii="Calibri Light" w:hAnsi="Calibri Light" w:cs="Trebuchet MS"/>
          <w:sz w:val="18"/>
          <w:szCs w:val="18"/>
          <w:lang w:val="en" w:eastAsia="x-none"/>
        </w:rPr>
      </w:pPr>
      <w:r w:rsidRPr="00561CAF">
        <w:rPr>
          <w:rFonts w:ascii="Calibri Light" w:hAnsi="Calibri Light" w:cs="Trebuchet MS"/>
          <w:sz w:val="18"/>
          <w:szCs w:val="18"/>
          <w:lang w:val="en" w:eastAsia="x-none"/>
        </w:rPr>
        <w:t xml:space="preserve">Furthermore, non-EU students are </w:t>
      </w:r>
      <w:r w:rsidR="005A5CD5">
        <w:rPr>
          <w:rFonts w:ascii="Calibri Light" w:hAnsi="Calibri Light" w:cs="Trebuchet MS"/>
          <w:sz w:val="18"/>
          <w:szCs w:val="18"/>
          <w:lang w:val="en" w:eastAsia="x-none"/>
        </w:rPr>
        <w:t>recommended</w:t>
      </w:r>
      <w:r w:rsidR="005A5CD5" w:rsidRPr="00561CAF">
        <w:rPr>
          <w:rFonts w:ascii="Calibri Light" w:hAnsi="Calibri Light" w:cs="Trebuchet MS"/>
          <w:sz w:val="18"/>
          <w:szCs w:val="18"/>
          <w:lang w:val="en" w:eastAsia="x-none"/>
        </w:rPr>
        <w:t xml:space="preserve"> </w:t>
      </w:r>
      <w:r w:rsidRPr="00561CAF">
        <w:rPr>
          <w:rFonts w:ascii="Calibri Light" w:hAnsi="Calibri Light" w:cs="Trebuchet MS"/>
          <w:sz w:val="18"/>
          <w:szCs w:val="18"/>
          <w:lang w:val="en" w:eastAsia="x-none"/>
        </w:rPr>
        <w:t xml:space="preserve">to check the validity status of their </w:t>
      </w:r>
      <w:r w:rsidR="0002259E" w:rsidRPr="00561CAF">
        <w:rPr>
          <w:rFonts w:ascii="Calibri Light" w:hAnsi="Calibri Light" w:cs="Trebuchet MS"/>
          <w:sz w:val="18"/>
          <w:szCs w:val="18"/>
          <w:lang w:val="en" w:eastAsia="x-none"/>
        </w:rPr>
        <w:t>residenc</w:t>
      </w:r>
      <w:r w:rsidR="0002259E">
        <w:rPr>
          <w:rFonts w:ascii="Calibri Light" w:hAnsi="Calibri Light" w:cs="Trebuchet MS"/>
          <w:sz w:val="18"/>
          <w:szCs w:val="18"/>
          <w:lang w:val="en" w:eastAsia="x-none"/>
        </w:rPr>
        <w:t>y</w:t>
      </w:r>
      <w:r w:rsidR="0002259E" w:rsidRPr="00561CAF">
        <w:rPr>
          <w:rFonts w:ascii="Calibri Light" w:hAnsi="Calibri Light" w:cs="Trebuchet MS"/>
          <w:sz w:val="18"/>
          <w:szCs w:val="18"/>
          <w:lang w:val="en" w:eastAsia="x-none"/>
        </w:rPr>
        <w:t xml:space="preserve"> </w:t>
      </w:r>
      <w:r w:rsidRPr="00561CAF">
        <w:rPr>
          <w:rFonts w:ascii="Calibri Light" w:hAnsi="Calibri Light" w:cs="Trebuchet MS"/>
          <w:sz w:val="18"/>
          <w:szCs w:val="18"/>
          <w:lang w:val="en" w:eastAsia="x-none"/>
        </w:rPr>
        <w:t>permit.</w:t>
      </w:r>
    </w:p>
    <w:p w14:paraId="2D366D89" w14:textId="77777777" w:rsidR="00561CAF" w:rsidRPr="00DA6204" w:rsidRDefault="00561CAF" w:rsidP="002A070F">
      <w:pPr>
        <w:jc w:val="both"/>
        <w:rPr>
          <w:rFonts w:ascii="Calibri Light" w:hAnsi="Calibri Light" w:cs="Trebuchet MS"/>
          <w:sz w:val="18"/>
          <w:szCs w:val="18"/>
          <w:lang w:val="en" w:eastAsia="x-none"/>
        </w:rPr>
      </w:pPr>
    </w:p>
    <w:p w14:paraId="673874D2" w14:textId="2956E59C" w:rsidR="00D50937" w:rsidRPr="00DA6204" w:rsidRDefault="00D50937" w:rsidP="00810858">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Calibri Light" w:hAnsi="Calibri Light" w:cs="Trebuchet MS"/>
          <w:sz w:val="18"/>
          <w:szCs w:val="18"/>
          <w:lang w:val="en"/>
        </w:rPr>
      </w:pPr>
      <w:bookmarkStart w:id="0" w:name="_Hlk30586084"/>
      <w:r>
        <w:rPr>
          <w:noProof/>
        </w:rPr>
        <w:drawing>
          <wp:inline distT="0" distB="0" distL="0" distR="0" wp14:anchorId="153B66DB" wp14:editId="56EE9C1C">
            <wp:extent cx="201930" cy="201930"/>
            <wp:effectExtent l="0" t="0" r="1270" b="1270"/>
            <wp:docPr id="9" name="Immagine 9"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DA6204">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As </w:t>
      </w:r>
      <w:r w:rsidR="00DD5035">
        <w:rPr>
          <w:rFonts w:ascii="Calibri Light" w:hAnsi="Calibri Light" w:cs="Trebuchet MS"/>
          <w:sz w:val="18"/>
          <w:szCs w:val="18"/>
          <w:lang w:val="en"/>
        </w:rPr>
        <w:t>stated</w:t>
      </w:r>
      <w:r w:rsidR="00DD5035"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in the </w:t>
      </w:r>
      <w:r w:rsidR="00DD5035">
        <w:rPr>
          <w:rFonts w:ascii="Calibri Light" w:hAnsi="Calibri Light" w:cs="Trebuchet MS"/>
          <w:sz w:val="18"/>
          <w:szCs w:val="18"/>
          <w:lang w:val="en"/>
        </w:rPr>
        <w:t>foreword</w:t>
      </w:r>
      <w:r w:rsidR="00561CAF" w:rsidRPr="00561CAF">
        <w:rPr>
          <w:rFonts w:ascii="Calibri Light" w:hAnsi="Calibri Light" w:cs="Trebuchet MS"/>
          <w:sz w:val="18"/>
          <w:szCs w:val="18"/>
          <w:lang w:val="en"/>
        </w:rPr>
        <w:t xml:space="preserve">, </w:t>
      </w:r>
      <w:r w:rsidR="0002259E">
        <w:rPr>
          <w:rFonts w:ascii="Calibri Light" w:hAnsi="Calibri Light" w:cs="Trebuchet MS"/>
          <w:sz w:val="18"/>
          <w:szCs w:val="18"/>
          <w:lang w:val="en"/>
        </w:rPr>
        <w:t>it should be noted</w:t>
      </w:r>
      <w:r w:rsidR="00DD5035" w:rsidRPr="00561CAF">
        <w:rPr>
          <w:rFonts w:ascii="Calibri Light" w:hAnsi="Calibri Light" w:cs="Trebuchet MS"/>
          <w:sz w:val="18"/>
          <w:szCs w:val="18"/>
          <w:lang w:val="en"/>
        </w:rPr>
        <w:t xml:space="preserve"> </w:t>
      </w:r>
      <w:r w:rsidR="00561CAF" w:rsidRPr="00561CAF">
        <w:rPr>
          <w:rFonts w:ascii="Calibri Light" w:hAnsi="Calibri Light" w:cs="Trebuchet MS"/>
          <w:sz w:val="18"/>
          <w:szCs w:val="18"/>
          <w:lang w:val="en"/>
        </w:rPr>
        <w:t xml:space="preserve">that </w:t>
      </w:r>
      <w:r w:rsidR="00561CAF" w:rsidRPr="00561CAF">
        <w:rPr>
          <w:rFonts w:ascii="Calibri Light" w:hAnsi="Calibri Light" w:cs="Trebuchet MS"/>
          <w:b/>
          <w:sz w:val="18"/>
          <w:szCs w:val="18"/>
          <w:lang w:val="en"/>
        </w:rPr>
        <w:t>all</w:t>
      </w:r>
      <w:r w:rsidR="00561CAF" w:rsidRPr="00561CAF">
        <w:rPr>
          <w:rFonts w:ascii="Calibri Light" w:hAnsi="Calibri Light" w:cs="Trebuchet MS"/>
          <w:sz w:val="18"/>
          <w:szCs w:val="18"/>
          <w:lang w:val="en"/>
        </w:rPr>
        <w:t xml:space="preserve"> the indications contained in this article 7 refer to the provisions of the Erasmus + </w:t>
      </w:r>
      <w:proofErr w:type="spellStart"/>
      <w:r w:rsidR="00561CAF" w:rsidRPr="00561CAF">
        <w:rPr>
          <w:rFonts w:ascii="Calibri Light" w:hAnsi="Calibri Light" w:cs="Trebuchet MS"/>
          <w:sz w:val="18"/>
          <w:szCs w:val="18"/>
          <w:lang w:val="en"/>
        </w:rPr>
        <w:t>Program</w:t>
      </w:r>
      <w:r w:rsidR="00DD5035">
        <w:rPr>
          <w:rFonts w:ascii="Calibri Light" w:hAnsi="Calibri Light" w:cs="Trebuchet MS"/>
          <w:sz w:val="18"/>
          <w:szCs w:val="18"/>
          <w:lang w:val="en"/>
        </w:rPr>
        <w:t>me</w:t>
      </w:r>
      <w:proofErr w:type="spellEnd"/>
      <w:r w:rsidR="00561CAF" w:rsidRPr="00561CAF">
        <w:rPr>
          <w:rFonts w:ascii="Calibri Light" w:hAnsi="Calibri Light" w:cs="Trebuchet MS"/>
          <w:sz w:val="18"/>
          <w:szCs w:val="18"/>
          <w:lang w:val="en"/>
        </w:rPr>
        <w:t xml:space="preserve"> 2014-2020 but, at the time of this Call</w:t>
      </w:r>
      <w:r w:rsidR="00DD5035">
        <w:rPr>
          <w:rFonts w:ascii="Calibri Light" w:hAnsi="Calibri Light" w:cs="Trebuchet MS"/>
          <w:sz w:val="18"/>
          <w:szCs w:val="18"/>
          <w:lang w:val="en"/>
        </w:rPr>
        <w:t xml:space="preserve">’s </w:t>
      </w:r>
      <w:r w:rsidR="00DD5035" w:rsidRPr="00561CAF">
        <w:rPr>
          <w:rFonts w:ascii="Calibri Light" w:hAnsi="Calibri Light" w:cs="Trebuchet MS"/>
          <w:sz w:val="18"/>
          <w:szCs w:val="18"/>
          <w:lang w:val="en"/>
        </w:rPr>
        <w:t>publication</w:t>
      </w:r>
      <w:r w:rsidR="00561CAF" w:rsidRPr="00561CAF">
        <w:rPr>
          <w:rFonts w:ascii="Calibri Light" w:hAnsi="Calibri Light" w:cs="Trebuchet MS"/>
          <w:sz w:val="18"/>
          <w:szCs w:val="18"/>
          <w:lang w:val="en"/>
        </w:rPr>
        <w:t xml:space="preserve">, it is not known whether they will be confirmed / or </w:t>
      </w:r>
      <w:r w:rsidR="0002259E">
        <w:rPr>
          <w:rFonts w:ascii="Calibri Light" w:hAnsi="Calibri Light" w:cs="Trebuchet MS"/>
          <w:sz w:val="18"/>
          <w:szCs w:val="18"/>
          <w:lang w:val="en"/>
        </w:rPr>
        <w:t>amended</w:t>
      </w:r>
      <w:r w:rsidR="0002259E" w:rsidRPr="00561CAF">
        <w:rPr>
          <w:rFonts w:ascii="Calibri Light" w:hAnsi="Calibri Light" w:cs="Trebuchet MS"/>
          <w:sz w:val="18"/>
          <w:szCs w:val="18"/>
          <w:lang w:val="en"/>
        </w:rPr>
        <w:t xml:space="preserve"> </w:t>
      </w:r>
      <w:r w:rsidR="00DD5035">
        <w:rPr>
          <w:rFonts w:ascii="Calibri Light" w:hAnsi="Calibri Light" w:cs="Trebuchet MS"/>
          <w:sz w:val="18"/>
          <w:szCs w:val="18"/>
          <w:lang w:val="en"/>
        </w:rPr>
        <w:t>within the framework</w:t>
      </w:r>
      <w:r w:rsidR="00561CAF" w:rsidRPr="00561CAF">
        <w:rPr>
          <w:rFonts w:ascii="Calibri Light" w:hAnsi="Calibri Light" w:cs="Trebuchet MS"/>
          <w:sz w:val="18"/>
          <w:szCs w:val="18"/>
          <w:lang w:val="en"/>
        </w:rPr>
        <w:t xml:space="preserve"> of the Erasmus 2021-2027 </w:t>
      </w:r>
      <w:proofErr w:type="spellStart"/>
      <w:r w:rsidR="00561CAF" w:rsidRPr="00561CAF">
        <w:rPr>
          <w:rFonts w:ascii="Calibri Light" w:hAnsi="Calibri Light" w:cs="Trebuchet MS"/>
          <w:sz w:val="18"/>
          <w:szCs w:val="18"/>
          <w:lang w:val="en"/>
        </w:rPr>
        <w:t>Program</w:t>
      </w:r>
      <w:r w:rsidR="00DD5035">
        <w:rPr>
          <w:rFonts w:ascii="Calibri Light" w:hAnsi="Calibri Light" w:cs="Trebuchet MS"/>
          <w:sz w:val="18"/>
          <w:szCs w:val="18"/>
          <w:lang w:val="en"/>
        </w:rPr>
        <w:t>me</w:t>
      </w:r>
      <w:proofErr w:type="spellEnd"/>
      <w:r w:rsidR="00561CAF" w:rsidRPr="00561CAF">
        <w:rPr>
          <w:rFonts w:ascii="Calibri Light" w:hAnsi="Calibri Light" w:cs="Trebuchet MS"/>
          <w:sz w:val="18"/>
          <w:szCs w:val="18"/>
          <w:lang w:val="en"/>
        </w:rPr>
        <w:t>.</w:t>
      </w:r>
    </w:p>
    <w:bookmarkEnd w:id="0"/>
    <w:p w14:paraId="2E2FDFD9" w14:textId="77777777" w:rsidR="0044295D" w:rsidRDefault="0044295D" w:rsidP="00125B9A">
      <w:pPr>
        <w:spacing w:before="100" w:beforeAutospacing="1" w:after="100" w:afterAutospacing="1"/>
        <w:rPr>
          <w:rFonts w:ascii="Calibri Light" w:hAnsi="Calibri Light" w:cs="Trebuchet MS"/>
          <w:b/>
          <w:bCs/>
          <w:color w:val="0000CC"/>
          <w:sz w:val="18"/>
          <w:szCs w:val="18"/>
          <w:lang w:val="en-US"/>
        </w:rPr>
      </w:pPr>
    </w:p>
    <w:p w14:paraId="2E42A989" w14:textId="77777777" w:rsidR="0044295D" w:rsidRDefault="0044295D" w:rsidP="00125B9A">
      <w:pPr>
        <w:spacing w:before="100" w:beforeAutospacing="1" w:after="100" w:afterAutospacing="1"/>
        <w:rPr>
          <w:rFonts w:ascii="Calibri Light" w:hAnsi="Calibri Light" w:cs="Trebuchet MS"/>
          <w:b/>
          <w:bCs/>
          <w:color w:val="0000CC"/>
          <w:sz w:val="18"/>
          <w:szCs w:val="18"/>
          <w:lang w:val="en-US"/>
        </w:rPr>
      </w:pPr>
    </w:p>
    <w:p w14:paraId="16117116" w14:textId="7DAB4352" w:rsidR="00125B9A" w:rsidRPr="00026B09" w:rsidRDefault="002A070F" w:rsidP="00125B9A">
      <w:pPr>
        <w:spacing w:before="100" w:beforeAutospacing="1" w:after="100" w:afterAutospacing="1"/>
        <w:rPr>
          <w:rFonts w:ascii="Calibri Light" w:hAnsi="Calibri Light" w:cs="Trebuchet MS"/>
          <w:b/>
          <w:bCs/>
          <w:color w:val="0000CC"/>
          <w:sz w:val="18"/>
          <w:szCs w:val="18"/>
          <w:lang w:val="en-US"/>
        </w:rPr>
      </w:pPr>
      <w:r w:rsidRPr="00026B09">
        <w:rPr>
          <w:rFonts w:ascii="Calibri Light" w:hAnsi="Calibri Light" w:cs="Trebuchet MS"/>
          <w:b/>
          <w:bCs/>
          <w:color w:val="0000CC"/>
          <w:sz w:val="18"/>
          <w:szCs w:val="18"/>
          <w:lang w:val="en-US"/>
        </w:rPr>
        <w:lastRenderedPageBreak/>
        <w:t xml:space="preserve">Art.8- </w:t>
      </w:r>
      <w:r w:rsidR="00125B9A" w:rsidRPr="00125B9A">
        <w:rPr>
          <w:rFonts w:ascii="Calibri Light" w:hAnsi="Calibri Light" w:cs="Trebuchet MS"/>
          <w:b/>
          <w:bCs/>
          <w:color w:val="0000CC"/>
          <w:sz w:val="18"/>
          <w:szCs w:val="18"/>
          <w:lang w:val="en"/>
        </w:rPr>
        <w:t xml:space="preserve">Obligations </w:t>
      </w:r>
    </w:p>
    <w:p w14:paraId="3C091333" w14:textId="05E1F6F5" w:rsidR="002C2CA7" w:rsidRPr="002C2CA7" w:rsidRDefault="002C2CA7" w:rsidP="002C2CA7">
      <w:pPr>
        <w:autoSpaceDE w:val="0"/>
        <w:autoSpaceDN w:val="0"/>
        <w:adjustRightInd w:val="0"/>
        <w:jc w:val="both"/>
        <w:rPr>
          <w:rFonts w:ascii="Calibri Light" w:eastAsia="SimSun" w:hAnsi="Calibri Light" w:cs="Trebuchet MS"/>
          <w:color w:val="000000"/>
          <w:sz w:val="18"/>
          <w:szCs w:val="18"/>
          <w:lang w:val="en"/>
        </w:rPr>
      </w:pPr>
      <w:r w:rsidRPr="002C2CA7">
        <w:rPr>
          <w:rFonts w:ascii="Calibri Light" w:eastAsia="SimSun" w:hAnsi="Calibri Light" w:cs="Trebuchet MS"/>
          <w:color w:val="000000"/>
          <w:sz w:val="18"/>
          <w:szCs w:val="18"/>
          <w:lang w:val="en"/>
        </w:rPr>
        <w:t xml:space="preserve">The </w:t>
      </w:r>
      <w:r w:rsidR="00AA1788">
        <w:rPr>
          <w:rFonts w:ascii="Calibri Light" w:eastAsia="SimSun" w:hAnsi="Calibri Light" w:cs="Trebuchet MS"/>
          <w:color w:val="000000"/>
          <w:sz w:val="18"/>
          <w:szCs w:val="18"/>
          <w:lang w:val="en"/>
        </w:rPr>
        <w:t>selected candidates</w:t>
      </w:r>
      <w:r w:rsidR="00AA1788" w:rsidRPr="002C2CA7">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will receive an e-mail </w:t>
      </w:r>
      <w:r w:rsidR="00DD5035">
        <w:rPr>
          <w:rFonts w:ascii="Calibri Light" w:eastAsia="SimSun" w:hAnsi="Calibri Light" w:cs="Trebuchet MS"/>
          <w:color w:val="000000"/>
          <w:sz w:val="18"/>
          <w:szCs w:val="18"/>
          <w:lang w:val="en"/>
        </w:rPr>
        <w:t>notifying</w:t>
      </w:r>
      <w:r w:rsidR="00DD5035" w:rsidRPr="002C2CA7">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the nomination </w:t>
      </w:r>
      <w:r w:rsidRPr="002C2CA7">
        <w:rPr>
          <w:rFonts w:ascii="Calibri Light" w:eastAsia="SimSun" w:hAnsi="Calibri Light" w:cs="Trebuchet MS"/>
          <w:b/>
          <w:color w:val="000000"/>
          <w:sz w:val="18"/>
          <w:szCs w:val="18"/>
          <w:lang w:val="en"/>
        </w:rPr>
        <w:t xml:space="preserve">only to their institutional e-mail </w:t>
      </w:r>
      <w:r w:rsidR="0002259E">
        <w:rPr>
          <w:rFonts w:ascii="Calibri Light" w:eastAsia="SimSun" w:hAnsi="Calibri Light" w:cs="Trebuchet MS"/>
          <w:b/>
          <w:color w:val="000000"/>
          <w:sz w:val="18"/>
          <w:szCs w:val="18"/>
          <w:lang w:val="en"/>
        </w:rPr>
        <w:t>account</w:t>
      </w:r>
      <w:r w:rsidRPr="002C2CA7">
        <w:rPr>
          <w:rFonts w:ascii="Calibri Light" w:eastAsia="SimSun" w:hAnsi="Calibri Light" w:cs="Trebuchet MS"/>
          <w:color w:val="000000"/>
          <w:sz w:val="18"/>
          <w:szCs w:val="18"/>
          <w:lang w:val="en"/>
        </w:rPr>
        <w:t xml:space="preserve">. If </w:t>
      </w:r>
      <w:r w:rsidR="00AA1788">
        <w:rPr>
          <w:rFonts w:ascii="Calibri Light" w:eastAsia="SimSun" w:hAnsi="Calibri Light" w:cs="Trebuchet MS"/>
          <w:color w:val="000000"/>
          <w:sz w:val="18"/>
          <w:szCs w:val="18"/>
          <w:lang w:val="en"/>
        </w:rPr>
        <w:t xml:space="preserve">selected candidates </w:t>
      </w:r>
      <w:r w:rsidRPr="002C2CA7">
        <w:rPr>
          <w:rFonts w:ascii="Calibri Light" w:eastAsia="SimSun" w:hAnsi="Calibri Light" w:cs="Trebuchet MS"/>
          <w:color w:val="000000"/>
          <w:sz w:val="18"/>
          <w:szCs w:val="18"/>
          <w:lang w:val="en"/>
        </w:rPr>
        <w:t xml:space="preserve">in the Area ranking do not receive the official appointment e-mail, </w:t>
      </w:r>
      <w:r w:rsidR="00DD5035">
        <w:rPr>
          <w:rFonts w:ascii="Calibri Light" w:eastAsia="SimSun" w:hAnsi="Calibri Light" w:cs="Trebuchet MS"/>
          <w:color w:val="000000"/>
          <w:sz w:val="18"/>
          <w:szCs w:val="18"/>
          <w:lang w:val="en"/>
        </w:rPr>
        <w:t xml:space="preserve">they </w:t>
      </w:r>
      <w:proofErr w:type="gramStart"/>
      <w:r w:rsidR="00DD5035">
        <w:rPr>
          <w:rFonts w:ascii="Calibri Light" w:eastAsia="SimSun" w:hAnsi="Calibri Light" w:cs="Trebuchet MS"/>
          <w:color w:val="000000"/>
          <w:sz w:val="18"/>
          <w:szCs w:val="18"/>
          <w:lang w:val="en"/>
        </w:rPr>
        <w:t>have</w:t>
      </w:r>
      <w:r w:rsidRPr="002C2CA7">
        <w:rPr>
          <w:rFonts w:ascii="Calibri Light" w:eastAsia="SimSun" w:hAnsi="Calibri Light" w:cs="Trebuchet MS"/>
          <w:color w:val="000000"/>
          <w:sz w:val="18"/>
          <w:szCs w:val="18"/>
          <w:lang w:val="en"/>
        </w:rPr>
        <w:t xml:space="preserve"> to</w:t>
      </w:r>
      <w:proofErr w:type="gramEnd"/>
      <w:r w:rsidRPr="002C2CA7">
        <w:rPr>
          <w:rFonts w:ascii="Calibri Light" w:eastAsia="SimSun" w:hAnsi="Calibri Light" w:cs="Trebuchet MS"/>
          <w:color w:val="000000"/>
          <w:sz w:val="18"/>
          <w:szCs w:val="18"/>
          <w:lang w:val="en"/>
        </w:rPr>
        <w:t xml:space="preserve"> contact </w:t>
      </w:r>
      <w:r w:rsidR="00DD5035">
        <w:rPr>
          <w:rFonts w:ascii="Calibri Light" w:eastAsia="SimSun" w:hAnsi="Calibri Light" w:cs="Trebuchet MS"/>
          <w:color w:val="000000"/>
          <w:sz w:val="18"/>
          <w:szCs w:val="18"/>
          <w:lang w:val="en"/>
        </w:rPr>
        <w:t>their</w:t>
      </w:r>
      <w:r w:rsidR="00DD5035" w:rsidRPr="002C2CA7">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CAI to </w:t>
      </w:r>
      <w:r w:rsidR="00AA1788">
        <w:rPr>
          <w:rFonts w:ascii="Calibri Light" w:eastAsia="SimSun" w:hAnsi="Calibri Light" w:cs="Trebuchet MS"/>
          <w:color w:val="000000"/>
          <w:sz w:val="18"/>
          <w:szCs w:val="18"/>
          <w:lang w:val="en"/>
        </w:rPr>
        <w:t xml:space="preserve">double </w:t>
      </w:r>
      <w:r w:rsidRPr="002C2CA7">
        <w:rPr>
          <w:rFonts w:ascii="Calibri Light" w:eastAsia="SimSun" w:hAnsi="Calibri Light" w:cs="Trebuchet MS"/>
          <w:color w:val="000000"/>
          <w:sz w:val="18"/>
          <w:szCs w:val="18"/>
          <w:lang w:val="en"/>
        </w:rPr>
        <w:t>check</w:t>
      </w:r>
      <w:r w:rsidR="00AA1788">
        <w:rPr>
          <w:rFonts w:ascii="Calibri Light" w:eastAsia="SimSun" w:hAnsi="Calibri Light" w:cs="Trebuchet MS"/>
          <w:color w:val="000000"/>
          <w:sz w:val="18"/>
          <w:szCs w:val="18"/>
          <w:lang w:val="en"/>
        </w:rPr>
        <w:t>,</w:t>
      </w:r>
      <w:r w:rsidRPr="002C2CA7">
        <w:rPr>
          <w:rFonts w:ascii="Calibri Light" w:eastAsia="SimSun" w:hAnsi="Calibri Light" w:cs="Trebuchet MS"/>
          <w:color w:val="000000"/>
          <w:sz w:val="18"/>
          <w:szCs w:val="18"/>
          <w:lang w:val="en"/>
        </w:rPr>
        <w:t xml:space="preserve"> otherwise </w:t>
      </w:r>
      <w:r w:rsidR="00DD5035">
        <w:rPr>
          <w:rFonts w:ascii="Calibri Light" w:eastAsia="SimSun" w:hAnsi="Calibri Light" w:cs="Trebuchet MS"/>
          <w:color w:val="000000"/>
          <w:sz w:val="18"/>
          <w:szCs w:val="18"/>
          <w:lang w:val="en"/>
        </w:rPr>
        <w:t>they</w:t>
      </w:r>
      <w:r w:rsidR="00DD5035" w:rsidRPr="002C2CA7">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will lose the right to </w:t>
      </w:r>
      <w:r w:rsidR="00DD5035">
        <w:rPr>
          <w:rFonts w:ascii="Calibri Light" w:eastAsia="SimSun" w:hAnsi="Calibri Light" w:cs="Trebuchet MS"/>
          <w:color w:val="000000"/>
          <w:sz w:val="18"/>
          <w:szCs w:val="18"/>
          <w:lang w:val="en"/>
        </w:rPr>
        <w:t>go</w:t>
      </w:r>
      <w:r w:rsidRPr="002C2CA7">
        <w:rPr>
          <w:rFonts w:ascii="Calibri Light" w:eastAsia="SimSun" w:hAnsi="Calibri Light" w:cs="Trebuchet MS"/>
          <w:color w:val="000000"/>
          <w:sz w:val="18"/>
          <w:szCs w:val="18"/>
          <w:lang w:val="en"/>
        </w:rPr>
        <w:t xml:space="preserve"> abroad.</w:t>
      </w:r>
    </w:p>
    <w:p w14:paraId="433253D5" w14:textId="77777777" w:rsidR="002C2CA7" w:rsidRPr="002C2CA7" w:rsidRDefault="002C2CA7" w:rsidP="002C2CA7">
      <w:pPr>
        <w:autoSpaceDE w:val="0"/>
        <w:autoSpaceDN w:val="0"/>
        <w:adjustRightInd w:val="0"/>
        <w:jc w:val="both"/>
        <w:rPr>
          <w:rFonts w:ascii="Calibri Light" w:eastAsia="SimSun" w:hAnsi="Calibri Light" w:cs="Trebuchet MS"/>
          <w:color w:val="000000"/>
          <w:sz w:val="18"/>
          <w:szCs w:val="18"/>
          <w:lang w:val="en"/>
        </w:rPr>
      </w:pPr>
    </w:p>
    <w:p w14:paraId="7CC6F714" w14:textId="7D286F2D" w:rsidR="002C2CA7" w:rsidRPr="00AA1788" w:rsidRDefault="002C2CA7" w:rsidP="002C2CA7">
      <w:pPr>
        <w:autoSpaceDE w:val="0"/>
        <w:autoSpaceDN w:val="0"/>
        <w:adjustRightInd w:val="0"/>
        <w:jc w:val="both"/>
        <w:rPr>
          <w:rFonts w:ascii="Calibri Light" w:eastAsia="SimSun" w:hAnsi="Calibri Light" w:cs="Trebuchet MS"/>
          <w:color w:val="000000"/>
          <w:sz w:val="18"/>
          <w:szCs w:val="18"/>
          <w:lang w:val="en-US"/>
        </w:rPr>
      </w:pPr>
      <w:r w:rsidRPr="002C2CA7">
        <w:rPr>
          <w:rFonts w:ascii="Calibri Light" w:eastAsia="SimSun" w:hAnsi="Calibri Light" w:cs="Trebuchet MS"/>
          <w:b/>
          <w:color w:val="000000"/>
          <w:sz w:val="18"/>
          <w:szCs w:val="18"/>
          <w:lang w:val="en"/>
        </w:rPr>
        <w:t>Within 15 days</w:t>
      </w:r>
      <w:r w:rsidRPr="002C2CA7">
        <w:rPr>
          <w:rFonts w:ascii="Calibri Light" w:eastAsia="SimSun" w:hAnsi="Calibri Light" w:cs="Trebuchet MS"/>
          <w:color w:val="000000"/>
          <w:sz w:val="18"/>
          <w:szCs w:val="18"/>
          <w:lang w:val="en"/>
        </w:rPr>
        <w:t xml:space="preserve"> </w:t>
      </w:r>
      <w:r w:rsidR="0002259E">
        <w:rPr>
          <w:rFonts w:ascii="Calibri Light" w:eastAsia="SimSun" w:hAnsi="Calibri Light" w:cs="Trebuchet MS"/>
          <w:color w:val="000000"/>
          <w:sz w:val="18"/>
          <w:szCs w:val="18"/>
          <w:lang w:val="en"/>
        </w:rPr>
        <w:t>from</w:t>
      </w:r>
      <w:r w:rsidR="0002259E" w:rsidRPr="002C2CA7">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notification, </w:t>
      </w:r>
      <w:r w:rsidR="00AA1788">
        <w:rPr>
          <w:rFonts w:ascii="Calibri Light" w:eastAsia="SimSun" w:hAnsi="Calibri Light" w:cs="Trebuchet MS"/>
          <w:color w:val="000000"/>
          <w:sz w:val="18"/>
          <w:szCs w:val="18"/>
          <w:lang w:val="en"/>
        </w:rPr>
        <w:t>selected candidates</w:t>
      </w:r>
      <w:r w:rsidR="00CD0F29">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must confirm </w:t>
      </w:r>
      <w:r w:rsidR="00DD5035">
        <w:rPr>
          <w:rFonts w:ascii="Calibri Light" w:eastAsia="SimSun" w:hAnsi="Calibri Light" w:cs="Trebuchet MS"/>
          <w:color w:val="000000"/>
          <w:sz w:val="18"/>
          <w:szCs w:val="18"/>
          <w:lang w:val="en"/>
        </w:rPr>
        <w:t xml:space="preserve">the place </w:t>
      </w:r>
      <w:r w:rsidRPr="002C2CA7">
        <w:rPr>
          <w:rFonts w:ascii="Calibri Light" w:eastAsia="SimSun" w:hAnsi="Calibri Light" w:cs="Trebuchet MS"/>
          <w:color w:val="000000"/>
          <w:sz w:val="18"/>
          <w:szCs w:val="18"/>
          <w:lang w:val="en"/>
        </w:rPr>
        <w:t xml:space="preserve">acceptance or </w:t>
      </w:r>
      <w:r w:rsidR="0044295D">
        <w:rPr>
          <w:rFonts w:ascii="Calibri Light" w:eastAsia="SimSun" w:hAnsi="Calibri Light" w:cs="Trebuchet MS"/>
          <w:color w:val="000000"/>
          <w:sz w:val="18"/>
          <w:szCs w:val="18"/>
          <w:lang w:val="en"/>
        </w:rPr>
        <w:t>waiver</w:t>
      </w:r>
      <w:r w:rsidR="0012080A">
        <w:rPr>
          <w:rFonts w:ascii="Calibri Light" w:eastAsia="SimSun" w:hAnsi="Calibri Light" w:cs="Trebuchet MS"/>
          <w:color w:val="000000"/>
          <w:sz w:val="18"/>
          <w:szCs w:val="18"/>
          <w:lang w:val="en"/>
        </w:rPr>
        <w:t xml:space="preserve"> </w:t>
      </w:r>
      <w:r w:rsidRPr="002C2CA7">
        <w:rPr>
          <w:rFonts w:ascii="Calibri Light" w:eastAsia="SimSun" w:hAnsi="Calibri Light" w:cs="Trebuchet MS"/>
          <w:color w:val="000000"/>
          <w:sz w:val="18"/>
          <w:szCs w:val="18"/>
          <w:lang w:val="en"/>
        </w:rPr>
        <w:t xml:space="preserve">accessing </w:t>
      </w:r>
      <w:hyperlink r:id="rId27" w:history="1">
        <w:r w:rsidRPr="002C2CA7">
          <w:rPr>
            <w:rStyle w:val="Collegamentoipertestuale"/>
            <w:rFonts w:asciiTheme="minorHAnsi" w:hAnsiTheme="minorHAnsi" w:cstheme="minorHAnsi"/>
            <w:sz w:val="18"/>
            <w:szCs w:val="18"/>
            <w:lang w:val="en"/>
          </w:rPr>
          <w:t>https://erasmusmobility.unipi.it</w:t>
        </w:r>
      </w:hyperlink>
      <w:r w:rsidRPr="002C2CA7">
        <w:rPr>
          <w:rFonts w:ascii="Calibri Light" w:eastAsia="SimSun" w:hAnsi="Calibri Light" w:cs="Trebuchet MS"/>
          <w:color w:val="000000"/>
          <w:lang w:val="en"/>
        </w:rPr>
        <w:t xml:space="preserve"> </w:t>
      </w:r>
      <w:r w:rsidRPr="002C2CA7">
        <w:rPr>
          <w:rFonts w:ascii="Calibri Light" w:eastAsia="SimSun" w:hAnsi="Calibri Light" w:cs="Trebuchet MS"/>
          <w:color w:val="000000"/>
          <w:sz w:val="18"/>
          <w:szCs w:val="18"/>
          <w:lang w:val="en"/>
        </w:rPr>
        <w:t xml:space="preserve">with their University credentials. </w:t>
      </w:r>
      <w:r w:rsidRPr="002C2CA7">
        <w:rPr>
          <w:rFonts w:ascii="Calibri Light" w:eastAsia="SimSun" w:hAnsi="Calibri Light" w:cs="Trebuchet MS"/>
          <w:b/>
          <w:color w:val="000000"/>
          <w:sz w:val="18"/>
          <w:szCs w:val="18"/>
          <w:lang w:val="en"/>
        </w:rPr>
        <w:t xml:space="preserve">Failure to comply with the deadline will be </w:t>
      </w:r>
      <w:r w:rsidR="00DD5035">
        <w:rPr>
          <w:rFonts w:ascii="Calibri Light" w:eastAsia="SimSun" w:hAnsi="Calibri Light" w:cs="Trebuchet MS"/>
          <w:b/>
          <w:color w:val="000000"/>
          <w:sz w:val="18"/>
          <w:szCs w:val="18"/>
          <w:lang w:val="en"/>
        </w:rPr>
        <w:t>considered</w:t>
      </w:r>
      <w:r w:rsidR="00DD5035" w:rsidRPr="002C2CA7">
        <w:rPr>
          <w:rFonts w:ascii="Calibri Light" w:eastAsia="SimSun" w:hAnsi="Calibri Light" w:cs="Trebuchet MS"/>
          <w:b/>
          <w:color w:val="000000"/>
          <w:sz w:val="18"/>
          <w:szCs w:val="18"/>
          <w:lang w:val="en"/>
        </w:rPr>
        <w:t xml:space="preserve"> </w:t>
      </w:r>
      <w:r w:rsidRPr="002C2CA7">
        <w:rPr>
          <w:rFonts w:ascii="Calibri Light" w:eastAsia="SimSun" w:hAnsi="Calibri Light" w:cs="Trebuchet MS"/>
          <w:b/>
          <w:color w:val="000000"/>
          <w:sz w:val="18"/>
          <w:szCs w:val="18"/>
          <w:lang w:val="en"/>
        </w:rPr>
        <w:t>as a waiver.</w:t>
      </w:r>
    </w:p>
    <w:p w14:paraId="69FF5100" w14:textId="02D35348" w:rsidR="002C2CA7" w:rsidRPr="00AA1788" w:rsidRDefault="002C2CA7" w:rsidP="00C067B7">
      <w:pPr>
        <w:autoSpaceDE w:val="0"/>
        <w:autoSpaceDN w:val="0"/>
        <w:adjustRightInd w:val="0"/>
        <w:jc w:val="both"/>
        <w:rPr>
          <w:rFonts w:ascii="Calibri Light" w:eastAsia="SimSun" w:hAnsi="Calibri Light" w:cs="Trebuchet MS"/>
          <w:color w:val="000000"/>
          <w:sz w:val="18"/>
          <w:szCs w:val="18"/>
          <w:lang w:val="en-US"/>
        </w:rPr>
      </w:pPr>
    </w:p>
    <w:p w14:paraId="5C8462F2" w14:textId="4BDB8682" w:rsidR="002C2CA7" w:rsidRPr="002C2CA7" w:rsidRDefault="002C2CA7" w:rsidP="002C2CA7">
      <w:pPr>
        <w:jc w:val="both"/>
        <w:rPr>
          <w:rFonts w:ascii="Calibri Light" w:hAnsi="Calibri Light" w:cs="Trebuchet MS"/>
          <w:sz w:val="18"/>
          <w:szCs w:val="18"/>
          <w:lang w:val="en"/>
        </w:rPr>
      </w:pPr>
      <w:r w:rsidRPr="002C2CA7">
        <w:rPr>
          <w:rFonts w:ascii="Calibri Light" w:hAnsi="Calibri Light" w:cs="Trebuchet MS"/>
          <w:sz w:val="18"/>
          <w:szCs w:val="18"/>
          <w:lang w:val="en"/>
        </w:rPr>
        <w:t xml:space="preserve">It is the </w:t>
      </w:r>
      <w:r w:rsidRPr="002C2CA7">
        <w:rPr>
          <w:rFonts w:ascii="Calibri Light" w:hAnsi="Calibri Light" w:cs="Trebuchet MS"/>
          <w:b/>
          <w:sz w:val="18"/>
          <w:szCs w:val="18"/>
          <w:lang w:val="en"/>
        </w:rPr>
        <w:t>responsibility</w:t>
      </w:r>
      <w:r w:rsidRPr="002C2CA7">
        <w:rPr>
          <w:rFonts w:ascii="Calibri Light" w:hAnsi="Calibri Light" w:cs="Trebuchet MS"/>
          <w:sz w:val="18"/>
          <w:szCs w:val="18"/>
          <w:lang w:val="en"/>
        </w:rPr>
        <w:t xml:space="preserve"> of the </w:t>
      </w:r>
      <w:r w:rsidR="00AA1788">
        <w:rPr>
          <w:rFonts w:ascii="Calibri Light" w:eastAsia="SimSun" w:hAnsi="Calibri Light" w:cs="Trebuchet MS"/>
          <w:color w:val="000000"/>
          <w:sz w:val="18"/>
          <w:szCs w:val="18"/>
          <w:lang w:val="en"/>
        </w:rPr>
        <w:t xml:space="preserve">selected candidates </w:t>
      </w:r>
      <w:r w:rsidRPr="002C2CA7">
        <w:rPr>
          <w:rFonts w:ascii="Calibri Light" w:hAnsi="Calibri Light" w:cs="Trebuchet MS"/>
          <w:sz w:val="18"/>
          <w:szCs w:val="18"/>
          <w:lang w:val="en"/>
        </w:rPr>
        <w:t xml:space="preserve">to correctly perform all the procedures and respect the deadlines </w:t>
      </w:r>
      <w:r w:rsidR="00F720F2">
        <w:rPr>
          <w:rFonts w:ascii="Calibri Light" w:hAnsi="Calibri Light" w:cs="Trebuchet MS"/>
          <w:sz w:val="18"/>
          <w:szCs w:val="18"/>
          <w:lang w:val="en"/>
        </w:rPr>
        <w:t>set out</w:t>
      </w:r>
      <w:r w:rsidR="00F720F2" w:rsidRPr="002C2CA7">
        <w:rPr>
          <w:rFonts w:ascii="Calibri Light" w:hAnsi="Calibri Light" w:cs="Trebuchet MS"/>
          <w:sz w:val="18"/>
          <w:szCs w:val="18"/>
          <w:lang w:val="en"/>
        </w:rPr>
        <w:t xml:space="preserve"> </w:t>
      </w:r>
      <w:r w:rsidRPr="002C2CA7">
        <w:rPr>
          <w:rFonts w:ascii="Calibri Light" w:hAnsi="Calibri Light" w:cs="Trebuchet MS"/>
          <w:sz w:val="18"/>
          <w:szCs w:val="18"/>
          <w:lang w:val="en"/>
        </w:rPr>
        <w:t>in th</w:t>
      </w:r>
      <w:r w:rsidR="00F720F2">
        <w:rPr>
          <w:rFonts w:ascii="Calibri Light" w:hAnsi="Calibri Light" w:cs="Trebuchet MS"/>
          <w:sz w:val="18"/>
          <w:szCs w:val="18"/>
          <w:lang w:val="en"/>
        </w:rPr>
        <w:t>is Call</w:t>
      </w:r>
      <w:r w:rsidRPr="002C2CA7">
        <w:rPr>
          <w:rFonts w:ascii="Calibri Light" w:hAnsi="Calibri Light" w:cs="Trebuchet MS"/>
          <w:sz w:val="18"/>
          <w:szCs w:val="18"/>
          <w:lang w:val="en"/>
        </w:rPr>
        <w:t>, under penalty of losing the status of Erasmus student and the right to benefit from the related contributions.</w:t>
      </w:r>
    </w:p>
    <w:p w14:paraId="5DD4CC22" w14:textId="77777777" w:rsidR="002C2CA7" w:rsidRPr="002C2CA7" w:rsidRDefault="002C2CA7" w:rsidP="002C2CA7">
      <w:pPr>
        <w:jc w:val="both"/>
        <w:rPr>
          <w:rFonts w:ascii="Calibri Light" w:hAnsi="Calibri Light" w:cs="Trebuchet MS"/>
          <w:sz w:val="18"/>
          <w:szCs w:val="18"/>
          <w:lang w:val="en"/>
        </w:rPr>
      </w:pPr>
    </w:p>
    <w:p w14:paraId="2135D824" w14:textId="4B41FA0E" w:rsidR="00311CEB" w:rsidRPr="00DA6204" w:rsidRDefault="002C2CA7" w:rsidP="00810858">
      <w:pPr>
        <w:jc w:val="both"/>
        <w:rPr>
          <w:rFonts w:ascii="Calibri Light" w:hAnsi="Calibri Light" w:cs="Trebuchet MS"/>
          <w:b/>
          <w:bCs/>
          <w:sz w:val="18"/>
          <w:szCs w:val="18"/>
          <w:lang w:val="en"/>
        </w:rPr>
      </w:pPr>
      <w:r w:rsidRPr="002C2CA7">
        <w:rPr>
          <w:rFonts w:ascii="Calibri Light" w:hAnsi="Calibri Light" w:cs="Trebuchet MS"/>
          <w:sz w:val="18"/>
          <w:szCs w:val="18"/>
          <w:lang w:val="en"/>
        </w:rPr>
        <w:t xml:space="preserve">The </w:t>
      </w:r>
      <w:r w:rsidR="00AA1788">
        <w:rPr>
          <w:rFonts w:ascii="Calibri Light" w:eastAsia="SimSun" w:hAnsi="Calibri Light" w:cs="Trebuchet MS"/>
          <w:color w:val="000000"/>
          <w:sz w:val="18"/>
          <w:szCs w:val="18"/>
          <w:lang w:val="en"/>
        </w:rPr>
        <w:t>selected candidates</w:t>
      </w:r>
      <w:proofErr w:type="gramStart"/>
      <w:r w:rsidR="00AA1788">
        <w:rPr>
          <w:rFonts w:ascii="Calibri Light" w:eastAsia="SimSun" w:hAnsi="Calibri Light" w:cs="Trebuchet MS"/>
          <w:color w:val="000000"/>
          <w:sz w:val="18"/>
          <w:szCs w:val="18"/>
          <w:lang w:val="en"/>
        </w:rPr>
        <w:t xml:space="preserve"> </w:t>
      </w:r>
      <w:r w:rsidR="00AA1788" w:rsidRPr="002C2CA7">
        <w:rPr>
          <w:rFonts w:ascii="Calibri Light" w:eastAsia="SimSun" w:hAnsi="Calibri Light" w:cs="Trebuchet MS"/>
          <w:color w:val="000000"/>
          <w:sz w:val="18"/>
          <w:szCs w:val="18"/>
          <w:lang w:val="en"/>
        </w:rPr>
        <w:t xml:space="preserve"> </w:t>
      </w:r>
      <w:r w:rsidRPr="002C2CA7">
        <w:rPr>
          <w:rFonts w:ascii="Calibri Light" w:hAnsi="Calibri Light" w:cs="Trebuchet MS"/>
          <w:sz w:val="18"/>
          <w:szCs w:val="18"/>
          <w:lang w:val="en"/>
        </w:rPr>
        <w:t xml:space="preserve"> (</w:t>
      </w:r>
      <w:proofErr w:type="gramEnd"/>
      <w:r w:rsidR="00F720F2">
        <w:rPr>
          <w:rFonts w:ascii="Calibri Light" w:hAnsi="Calibri Light" w:cs="Trebuchet MS"/>
          <w:sz w:val="18"/>
          <w:szCs w:val="18"/>
          <w:u w:val="single"/>
          <w:lang w:val="en"/>
        </w:rPr>
        <w:t>except for</w:t>
      </w:r>
      <w:r w:rsidRPr="002C2CA7">
        <w:rPr>
          <w:rFonts w:ascii="Calibri Light" w:hAnsi="Calibri Light" w:cs="Trebuchet MS"/>
          <w:sz w:val="18"/>
          <w:szCs w:val="18"/>
          <w:u w:val="single"/>
          <w:lang w:val="en"/>
        </w:rPr>
        <w:t xml:space="preserve"> those </w:t>
      </w:r>
      <w:r w:rsidR="00F720F2">
        <w:rPr>
          <w:rFonts w:ascii="Calibri Light" w:hAnsi="Calibri Light" w:cs="Trebuchet MS"/>
          <w:sz w:val="18"/>
          <w:szCs w:val="18"/>
          <w:u w:val="single"/>
          <w:lang w:val="en"/>
        </w:rPr>
        <w:t>leaving</w:t>
      </w:r>
      <w:r w:rsidRPr="002C2CA7">
        <w:rPr>
          <w:rFonts w:ascii="Calibri Light" w:hAnsi="Calibri Light" w:cs="Trebuchet MS"/>
          <w:sz w:val="18"/>
          <w:szCs w:val="18"/>
          <w:u w:val="single"/>
          <w:lang w:val="en"/>
        </w:rPr>
        <w:t xml:space="preserve"> for traineeship as </w:t>
      </w:r>
      <w:r w:rsidR="00AA1788">
        <w:rPr>
          <w:rFonts w:ascii="Calibri Light" w:hAnsi="Calibri Light" w:cs="Trebuchet MS"/>
          <w:sz w:val="18"/>
          <w:szCs w:val="18"/>
          <w:u w:val="single"/>
          <w:lang w:val="en"/>
        </w:rPr>
        <w:t>newly</w:t>
      </w:r>
      <w:r w:rsidR="00AA1788" w:rsidRPr="002C2CA7">
        <w:rPr>
          <w:rFonts w:ascii="Calibri Light" w:hAnsi="Calibri Light" w:cs="Trebuchet MS"/>
          <w:sz w:val="18"/>
          <w:szCs w:val="18"/>
          <w:u w:val="single"/>
          <w:lang w:val="en"/>
        </w:rPr>
        <w:t xml:space="preserve"> </w:t>
      </w:r>
      <w:r w:rsidRPr="002C2CA7">
        <w:rPr>
          <w:rFonts w:ascii="Calibri Light" w:hAnsi="Calibri Light" w:cs="Trebuchet MS"/>
          <w:sz w:val="18"/>
          <w:szCs w:val="18"/>
          <w:u w:val="single"/>
          <w:lang w:val="en"/>
        </w:rPr>
        <w:t>graduates</w:t>
      </w:r>
      <w:r w:rsidRPr="002C2CA7">
        <w:rPr>
          <w:rFonts w:ascii="Calibri Light" w:hAnsi="Calibri Light" w:cs="Trebuchet MS"/>
          <w:sz w:val="18"/>
          <w:szCs w:val="18"/>
          <w:lang w:val="en"/>
        </w:rPr>
        <w:t xml:space="preserve">) must </w:t>
      </w:r>
      <w:r w:rsidRPr="002C2CA7">
        <w:rPr>
          <w:rFonts w:ascii="Calibri Light" w:hAnsi="Calibri Light" w:cs="Trebuchet MS"/>
          <w:b/>
          <w:sz w:val="18"/>
          <w:szCs w:val="18"/>
          <w:lang w:val="en"/>
        </w:rPr>
        <w:t>maintain the status of student of the University of Pis</w:t>
      </w:r>
      <w:r w:rsidRPr="002C2CA7">
        <w:rPr>
          <w:rFonts w:ascii="Calibri Light" w:hAnsi="Calibri Light" w:cs="Trebuchet MS"/>
          <w:sz w:val="18"/>
          <w:szCs w:val="18"/>
          <w:lang w:val="en"/>
        </w:rPr>
        <w:t xml:space="preserve">a for the entire </w:t>
      </w:r>
      <w:r w:rsidR="0002259E" w:rsidRPr="002C2CA7">
        <w:rPr>
          <w:rFonts w:ascii="Calibri Light" w:hAnsi="Calibri Light" w:cs="Trebuchet MS"/>
          <w:sz w:val="18"/>
          <w:szCs w:val="18"/>
          <w:lang w:val="en"/>
        </w:rPr>
        <w:t xml:space="preserve">mobility </w:t>
      </w:r>
      <w:r w:rsidRPr="002C2CA7">
        <w:rPr>
          <w:rFonts w:ascii="Calibri Light" w:hAnsi="Calibri Light" w:cs="Trebuchet MS"/>
          <w:sz w:val="18"/>
          <w:szCs w:val="18"/>
          <w:lang w:val="en"/>
        </w:rPr>
        <w:t xml:space="preserve">duration , providing for the </w:t>
      </w:r>
      <w:r w:rsidR="0002259E" w:rsidRPr="002C2CA7">
        <w:rPr>
          <w:rFonts w:ascii="Calibri Light" w:hAnsi="Calibri Light" w:cs="Trebuchet MS"/>
          <w:sz w:val="18"/>
          <w:szCs w:val="18"/>
          <w:lang w:val="en"/>
        </w:rPr>
        <w:t xml:space="preserve">enrollment </w:t>
      </w:r>
      <w:r w:rsidRPr="002C2CA7">
        <w:rPr>
          <w:rFonts w:ascii="Calibri Light" w:hAnsi="Calibri Light" w:cs="Trebuchet MS"/>
          <w:sz w:val="18"/>
          <w:szCs w:val="18"/>
          <w:lang w:val="en"/>
        </w:rPr>
        <w:t>renewal</w:t>
      </w:r>
      <w:r w:rsidR="00AA1788" w:rsidRPr="00AA1788">
        <w:rPr>
          <w:rFonts w:ascii="Calibri Light" w:hAnsi="Calibri Light" w:cs="Trebuchet MS"/>
          <w:sz w:val="18"/>
          <w:szCs w:val="18"/>
          <w:lang w:val="en"/>
        </w:rPr>
        <w:t xml:space="preserve"> </w:t>
      </w:r>
      <w:r w:rsidR="00AA1788">
        <w:rPr>
          <w:rFonts w:ascii="Calibri Light" w:hAnsi="Calibri Light" w:cs="Trebuchet MS"/>
          <w:sz w:val="18"/>
          <w:szCs w:val="18"/>
          <w:lang w:val="en"/>
        </w:rPr>
        <w:t xml:space="preserve"> and  </w:t>
      </w:r>
      <w:r w:rsidR="00AA1788" w:rsidRPr="002C2CA7">
        <w:rPr>
          <w:rFonts w:ascii="Calibri Light" w:hAnsi="Calibri Light" w:cs="Trebuchet MS"/>
          <w:sz w:val="18"/>
          <w:szCs w:val="18"/>
          <w:lang w:val="en"/>
        </w:rPr>
        <w:t>the payment of all university fees</w:t>
      </w:r>
      <w:r w:rsidRPr="002C2CA7">
        <w:rPr>
          <w:rFonts w:ascii="Calibri Light" w:hAnsi="Calibri Light" w:cs="Trebuchet MS"/>
          <w:sz w:val="18"/>
          <w:szCs w:val="18"/>
          <w:lang w:val="en"/>
        </w:rPr>
        <w:t xml:space="preserve"> for the academic year 2021/2022 in accordance with the procedures and deadlines set by the University</w:t>
      </w:r>
      <w:r w:rsidR="00AA1788">
        <w:rPr>
          <w:rFonts w:ascii="Calibri Light" w:hAnsi="Calibri Light" w:cs="Trebuchet MS"/>
          <w:sz w:val="18"/>
          <w:szCs w:val="18"/>
          <w:lang w:val="en"/>
        </w:rPr>
        <w:t>.</w:t>
      </w:r>
    </w:p>
    <w:p w14:paraId="491D35B5" w14:textId="5DFF7A93" w:rsidR="00311CEB" w:rsidRPr="00DA6204" w:rsidRDefault="00311CEB" w:rsidP="006618C4">
      <w:pPr>
        <w:ind w:firstLine="426"/>
        <w:rPr>
          <w:rFonts w:ascii="Calibri Light" w:hAnsi="Calibri Light" w:cs="Trebuchet MS"/>
          <w:bCs/>
          <w:color w:val="0000CC"/>
          <w:sz w:val="18"/>
          <w:szCs w:val="18"/>
          <w:lang w:val="en"/>
        </w:rPr>
      </w:pPr>
      <w:r w:rsidRPr="00DA6204">
        <w:rPr>
          <w:rFonts w:ascii="Calibri Light" w:hAnsi="Calibri Light" w:cs="Trebuchet MS"/>
          <w:bCs/>
          <w:color w:val="0000CC"/>
          <w:sz w:val="18"/>
          <w:szCs w:val="18"/>
          <w:lang w:val="en"/>
        </w:rPr>
        <w:t>8.1</w:t>
      </w:r>
      <w:r w:rsidRPr="00DA6204">
        <w:rPr>
          <w:rFonts w:ascii="Calibri Light" w:hAnsi="Calibri Light" w:cs="Trebuchet MS"/>
          <w:bCs/>
          <w:color w:val="0000CC"/>
          <w:sz w:val="18"/>
          <w:szCs w:val="18"/>
          <w:lang w:val="en"/>
        </w:rPr>
        <w:tab/>
      </w:r>
      <w:r w:rsidR="00CC3804" w:rsidRPr="00CC3804">
        <w:rPr>
          <w:rFonts w:ascii="Calibri Light" w:hAnsi="Calibri Light" w:cs="Trebuchet MS"/>
          <w:bCs/>
          <w:color w:val="0000CC"/>
          <w:sz w:val="18"/>
          <w:szCs w:val="18"/>
          <w:lang w:val="en"/>
        </w:rPr>
        <w:t>Requirements before mobility</w:t>
      </w:r>
    </w:p>
    <w:p w14:paraId="6B185C57" w14:textId="77777777" w:rsidR="00810858" w:rsidRPr="00DA6204" w:rsidRDefault="00810858" w:rsidP="00810858">
      <w:pPr>
        <w:jc w:val="both"/>
        <w:rPr>
          <w:rFonts w:ascii="Calibri Light" w:hAnsi="Calibri Light" w:cs="Trebuchet MS"/>
          <w:sz w:val="18"/>
          <w:szCs w:val="18"/>
          <w:lang w:val="en"/>
        </w:rPr>
      </w:pPr>
    </w:p>
    <w:p w14:paraId="4D8A804F" w14:textId="0FA63761"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 xml:space="preserve">All students who have accepted the assigned mobility must fill in the </w:t>
      </w:r>
      <w:r w:rsidRPr="000717D2">
        <w:rPr>
          <w:rFonts w:ascii="Calibri Light" w:hAnsi="Calibri Light" w:cs="Trebuchet MS"/>
          <w:b/>
          <w:sz w:val="18"/>
          <w:szCs w:val="18"/>
          <w:lang w:val="en"/>
        </w:rPr>
        <w:t>Learning Agreement (LA)</w:t>
      </w:r>
      <w:r w:rsidRPr="000717D2">
        <w:rPr>
          <w:rFonts w:ascii="Calibri Light" w:hAnsi="Calibri Light" w:cs="Trebuchet MS"/>
          <w:sz w:val="18"/>
          <w:szCs w:val="18"/>
          <w:lang w:val="en"/>
        </w:rPr>
        <w:t xml:space="preserve"> which defines the activity to be carried out abroad and guarantees the recognition of credits obtained abroad, by contacting their CAI for instructions on filling out the </w:t>
      </w:r>
      <w:r w:rsidRPr="000717D2">
        <w:rPr>
          <w:rFonts w:ascii="Calibri Light" w:hAnsi="Calibri Light" w:cs="Trebuchet MS"/>
          <w:b/>
          <w:sz w:val="18"/>
          <w:szCs w:val="18"/>
          <w:lang w:val="en"/>
        </w:rPr>
        <w:t>LA. - Before the Mobility</w:t>
      </w:r>
      <w:r w:rsidRPr="000717D2">
        <w:rPr>
          <w:rFonts w:ascii="Calibri Light" w:hAnsi="Calibri Light" w:cs="Trebuchet MS"/>
          <w:sz w:val="18"/>
          <w:szCs w:val="18"/>
          <w:lang w:val="en"/>
        </w:rPr>
        <w:t xml:space="preserve"> section and </w:t>
      </w:r>
      <w:r w:rsidR="00933F2D">
        <w:rPr>
          <w:rFonts w:ascii="Calibri Light" w:hAnsi="Calibri Light" w:cs="Trebuchet MS"/>
          <w:sz w:val="18"/>
          <w:szCs w:val="18"/>
          <w:lang w:val="en"/>
        </w:rPr>
        <w:t>for sending procedures</w:t>
      </w:r>
      <w:r w:rsidRPr="000717D2">
        <w:rPr>
          <w:rFonts w:ascii="Calibri Light" w:hAnsi="Calibri Light" w:cs="Trebuchet MS"/>
          <w:sz w:val="18"/>
          <w:szCs w:val="18"/>
          <w:lang w:val="en"/>
        </w:rPr>
        <w:t xml:space="preserve"> to the foreign office</w:t>
      </w:r>
      <w:r w:rsidR="009D0DA8">
        <w:rPr>
          <w:rFonts w:ascii="Calibri Light" w:hAnsi="Calibri Light" w:cs="Trebuchet MS"/>
          <w:sz w:val="18"/>
          <w:szCs w:val="18"/>
          <w:lang w:val="en"/>
        </w:rPr>
        <w:t>.</w:t>
      </w:r>
    </w:p>
    <w:p w14:paraId="55692659" w14:textId="77777777" w:rsidR="000717D2" w:rsidRPr="000717D2" w:rsidRDefault="000717D2" w:rsidP="000717D2">
      <w:pPr>
        <w:jc w:val="both"/>
        <w:rPr>
          <w:rFonts w:ascii="Calibri Light" w:hAnsi="Calibri Light" w:cs="Trebuchet MS"/>
          <w:sz w:val="18"/>
          <w:szCs w:val="18"/>
          <w:lang w:val="en"/>
        </w:rPr>
      </w:pPr>
    </w:p>
    <w:p w14:paraId="3DF10165" w14:textId="77777777"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LA - Before the Mobility must be:</w:t>
      </w:r>
    </w:p>
    <w:p w14:paraId="45E5EFF1" w14:textId="6A751DA4" w:rsidR="00810858" w:rsidRPr="00AA1788" w:rsidRDefault="000717D2" w:rsidP="00E60A07">
      <w:pPr>
        <w:numPr>
          <w:ilvl w:val="0"/>
          <w:numId w:val="8"/>
        </w:numPr>
        <w:jc w:val="both"/>
        <w:rPr>
          <w:rFonts w:ascii="Calibri Light" w:hAnsi="Calibri Light" w:cs="Trebuchet MS"/>
          <w:sz w:val="18"/>
          <w:szCs w:val="18"/>
          <w:lang w:val="en-US"/>
        </w:rPr>
      </w:pPr>
      <w:r w:rsidRPr="000717D2">
        <w:rPr>
          <w:rFonts w:ascii="Calibri Light" w:hAnsi="Calibri Light" w:cs="Trebuchet MS"/>
          <w:sz w:val="18"/>
          <w:szCs w:val="18"/>
          <w:lang w:val="en"/>
        </w:rPr>
        <w:t>filled in online by the student</w:t>
      </w:r>
      <w:r w:rsidR="00F720F2">
        <w:rPr>
          <w:rFonts w:ascii="Calibri Light" w:hAnsi="Calibri Light" w:cs="Trebuchet MS"/>
          <w:sz w:val="18"/>
          <w:szCs w:val="18"/>
          <w:lang w:val="en"/>
        </w:rPr>
        <w:t>s</w:t>
      </w:r>
      <w:r w:rsidRPr="000717D2">
        <w:rPr>
          <w:rFonts w:ascii="Calibri Light" w:hAnsi="Calibri Light" w:cs="Trebuchet MS"/>
          <w:sz w:val="18"/>
          <w:szCs w:val="18"/>
          <w:lang w:val="en"/>
        </w:rPr>
        <w:t xml:space="preserve"> on their personal page at </w:t>
      </w:r>
      <w:hyperlink r:id="rId28" w:history="1">
        <w:r w:rsidR="00C067B7" w:rsidRPr="00AA1788">
          <w:rPr>
            <w:rStyle w:val="Collegamentoipertestuale"/>
            <w:rFonts w:asciiTheme="minorHAnsi" w:hAnsiTheme="minorHAnsi" w:cstheme="minorHAnsi"/>
            <w:sz w:val="18"/>
            <w:szCs w:val="18"/>
            <w:lang w:val="en-US"/>
          </w:rPr>
          <w:t>https://erasmusmobility.unipi.it</w:t>
        </w:r>
      </w:hyperlink>
      <w:r w:rsidR="00C067B7" w:rsidRPr="00AA1788">
        <w:rPr>
          <w:rFonts w:asciiTheme="minorHAnsi" w:hAnsiTheme="minorHAnsi" w:cstheme="minorHAnsi"/>
          <w:sz w:val="18"/>
          <w:szCs w:val="18"/>
          <w:lang w:val="en-US"/>
        </w:rPr>
        <w:t>;</w:t>
      </w:r>
    </w:p>
    <w:p w14:paraId="370F2A09" w14:textId="691513BD" w:rsidR="00810858" w:rsidRPr="003419F3" w:rsidRDefault="000717D2" w:rsidP="00E60A07">
      <w:pPr>
        <w:numPr>
          <w:ilvl w:val="0"/>
          <w:numId w:val="8"/>
        </w:numPr>
        <w:jc w:val="both"/>
        <w:rPr>
          <w:rFonts w:ascii="Calibri Light" w:hAnsi="Calibri Light" w:cs="Trebuchet MS"/>
          <w:sz w:val="18"/>
          <w:szCs w:val="18"/>
          <w:lang w:val="en-US"/>
        </w:rPr>
      </w:pPr>
      <w:r w:rsidRPr="000717D2">
        <w:rPr>
          <w:rFonts w:ascii="Calibri Light" w:hAnsi="Calibri Light" w:cs="Trebuchet MS"/>
          <w:sz w:val="18"/>
          <w:szCs w:val="18"/>
          <w:lang w:val="en"/>
        </w:rPr>
        <w:t xml:space="preserve">signed by the student and the </w:t>
      </w:r>
      <w:proofErr w:type="gramStart"/>
      <w:r w:rsidRPr="000717D2">
        <w:rPr>
          <w:rFonts w:ascii="Calibri Light" w:hAnsi="Calibri Light" w:cs="Trebuchet MS"/>
          <w:sz w:val="18"/>
          <w:szCs w:val="18"/>
          <w:lang w:val="en"/>
        </w:rPr>
        <w:t>CAI</w:t>
      </w:r>
      <w:r w:rsidR="00C067B7" w:rsidRPr="003419F3">
        <w:rPr>
          <w:rFonts w:ascii="Calibri Light" w:hAnsi="Calibri Light" w:cs="Trebuchet MS"/>
          <w:sz w:val="18"/>
          <w:szCs w:val="18"/>
          <w:lang w:val="en-US"/>
        </w:rPr>
        <w:t>;</w:t>
      </w:r>
      <w:proofErr w:type="gramEnd"/>
    </w:p>
    <w:p w14:paraId="5BCC6932" w14:textId="369F1F74" w:rsidR="00810858" w:rsidRPr="009D0DA8" w:rsidRDefault="000717D2" w:rsidP="00E60A07">
      <w:pPr>
        <w:numPr>
          <w:ilvl w:val="0"/>
          <w:numId w:val="8"/>
        </w:numPr>
        <w:jc w:val="both"/>
        <w:rPr>
          <w:rFonts w:ascii="Calibri Light" w:hAnsi="Calibri Light" w:cs="Trebuchet MS"/>
          <w:sz w:val="18"/>
          <w:szCs w:val="18"/>
          <w:lang w:val="en-US"/>
        </w:rPr>
      </w:pPr>
      <w:r w:rsidRPr="000717D2">
        <w:rPr>
          <w:rFonts w:ascii="Calibri Light" w:hAnsi="Calibri Light" w:cs="Trebuchet MS"/>
          <w:sz w:val="18"/>
          <w:szCs w:val="18"/>
          <w:lang w:val="en"/>
        </w:rPr>
        <w:t xml:space="preserve">approved and signed by the foreign </w:t>
      </w:r>
      <w:proofErr w:type="gramStart"/>
      <w:r w:rsidRPr="000717D2">
        <w:rPr>
          <w:rFonts w:ascii="Calibri Light" w:hAnsi="Calibri Light" w:cs="Trebuchet MS"/>
          <w:sz w:val="18"/>
          <w:szCs w:val="18"/>
          <w:lang w:val="en"/>
        </w:rPr>
        <w:t>office</w:t>
      </w:r>
      <w:r w:rsidR="00C067B7" w:rsidRPr="009D0DA8">
        <w:rPr>
          <w:rFonts w:ascii="Calibri Light" w:hAnsi="Calibri Light" w:cs="Trebuchet MS"/>
          <w:sz w:val="18"/>
          <w:szCs w:val="18"/>
          <w:lang w:val="en-US"/>
        </w:rPr>
        <w:t>;</w:t>
      </w:r>
      <w:proofErr w:type="gramEnd"/>
    </w:p>
    <w:p w14:paraId="5D0038AE" w14:textId="22A6A8A0" w:rsidR="000717D2" w:rsidRPr="009D0DA8" w:rsidRDefault="000717D2" w:rsidP="000717D2">
      <w:pPr>
        <w:numPr>
          <w:ilvl w:val="0"/>
          <w:numId w:val="8"/>
        </w:numPr>
        <w:jc w:val="both"/>
        <w:rPr>
          <w:rFonts w:ascii="Calibri Light" w:hAnsi="Calibri Light" w:cs="Trebuchet MS"/>
          <w:sz w:val="18"/>
          <w:szCs w:val="18"/>
          <w:lang w:val="en-US"/>
        </w:rPr>
      </w:pPr>
      <w:r w:rsidRPr="000717D2">
        <w:rPr>
          <w:rFonts w:ascii="Calibri Light" w:hAnsi="Calibri Light" w:cs="Trebuchet MS"/>
          <w:sz w:val="18"/>
          <w:szCs w:val="18"/>
          <w:lang w:val="en"/>
        </w:rPr>
        <w:t xml:space="preserve">uploaded, complete with the three signatures, together with the declarations for mobility in presence during the Covid period (available at </w:t>
      </w:r>
      <w:hyperlink r:id="rId29" w:history="1">
        <w:r w:rsidRPr="009D0DA8">
          <w:rPr>
            <w:rStyle w:val="Collegamentoipertestuale"/>
            <w:rFonts w:ascii="Calibri Light" w:hAnsi="Calibri Light" w:cs="Trebuchet MS"/>
            <w:sz w:val="18"/>
            <w:szCs w:val="18"/>
            <w:lang w:val="en-US"/>
          </w:rPr>
          <w:t>https://www.unipi.it/index.php/news/item/17591-coronavirus</w:t>
        </w:r>
      </w:hyperlink>
      <w:r w:rsidRPr="009D0DA8">
        <w:rPr>
          <w:rFonts w:ascii="Calibri Light" w:hAnsi="Calibri Light" w:cs="Trebuchet MS"/>
          <w:sz w:val="18"/>
          <w:szCs w:val="18"/>
          <w:lang w:val="en-US"/>
        </w:rPr>
        <w:t>)</w:t>
      </w:r>
      <w:r w:rsidRPr="000717D2">
        <w:rPr>
          <w:rFonts w:ascii="Calibri Light" w:hAnsi="Calibri Light" w:cs="Trebuchet MS"/>
          <w:sz w:val="18"/>
          <w:szCs w:val="18"/>
          <w:lang w:val="en"/>
        </w:rPr>
        <w:t xml:space="preserve"> in the upload section of the personal</w:t>
      </w:r>
      <w:r w:rsidR="00933F2D" w:rsidRPr="00933F2D">
        <w:rPr>
          <w:rFonts w:ascii="Calibri Light" w:hAnsi="Calibri Light" w:cs="Trebuchet MS"/>
          <w:sz w:val="18"/>
          <w:szCs w:val="18"/>
          <w:lang w:val="en"/>
        </w:rPr>
        <w:t xml:space="preserve"> </w:t>
      </w:r>
      <w:r w:rsidR="00933F2D" w:rsidRPr="000717D2">
        <w:rPr>
          <w:rFonts w:ascii="Calibri Light" w:hAnsi="Calibri Light" w:cs="Trebuchet MS"/>
          <w:sz w:val="18"/>
          <w:szCs w:val="18"/>
          <w:lang w:val="en"/>
        </w:rPr>
        <w:t>page</w:t>
      </w:r>
      <w:r w:rsidRPr="000717D2">
        <w:rPr>
          <w:rFonts w:ascii="Calibri Light" w:hAnsi="Calibri Light" w:cs="Trebuchet MS"/>
          <w:sz w:val="18"/>
          <w:szCs w:val="18"/>
          <w:lang w:val="en"/>
        </w:rPr>
        <w:t>, for online approval by the CAI</w:t>
      </w:r>
      <w:r>
        <w:rPr>
          <w:rFonts w:ascii="Calibri Light" w:hAnsi="Calibri Light" w:cs="Trebuchet MS"/>
          <w:sz w:val="18"/>
          <w:szCs w:val="18"/>
          <w:lang w:val="en"/>
        </w:rPr>
        <w:t>.</w:t>
      </w:r>
    </w:p>
    <w:p w14:paraId="5556D9E3" w14:textId="77777777" w:rsidR="001A4BB2" w:rsidRPr="009D0DA8" w:rsidRDefault="001A4BB2" w:rsidP="00810858">
      <w:pPr>
        <w:jc w:val="both"/>
        <w:rPr>
          <w:rFonts w:ascii="Calibri Light" w:hAnsi="Calibri Light" w:cs="Trebuchet MS"/>
          <w:sz w:val="18"/>
          <w:szCs w:val="18"/>
          <w:lang w:val="en-US"/>
        </w:rPr>
      </w:pPr>
    </w:p>
    <w:p w14:paraId="611E15CA" w14:textId="77777777"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The definition and subsequent approval of the LA are mandatory and binding for the purpose of using the mobility, under penalty of exclusion from the mobility itself.</w:t>
      </w:r>
    </w:p>
    <w:p w14:paraId="5A36D25A" w14:textId="7EF612B1"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 xml:space="preserve">The online approval of the </w:t>
      </w:r>
      <w:r w:rsidR="00933F2D">
        <w:rPr>
          <w:rFonts w:ascii="Calibri Light" w:hAnsi="Calibri Light" w:cs="Trebuchet MS"/>
          <w:sz w:val="18"/>
          <w:szCs w:val="18"/>
          <w:lang w:val="en"/>
        </w:rPr>
        <w:t xml:space="preserve">LA </w:t>
      </w:r>
      <w:r w:rsidRPr="000717D2">
        <w:rPr>
          <w:rFonts w:ascii="Calibri Light" w:hAnsi="Calibri Light" w:cs="Trebuchet MS"/>
          <w:sz w:val="18"/>
          <w:szCs w:val="18"/>
          <w:lang w:val="en"/>
        </w:rPr>
        <w:t xml:space="preserve">Before the Mobility allows the </w:t>
      </w:r>
      <w:r w:rsidR="00F720F2">
        <w:rPr>
          <w:rFonts w:ascii="Calibri Light" w:hAnsi="Calibri Light" w:cs="Trebuchet MS"/>
          <w:sz w:val="18"/>
          <w:szCs w:val="18"/>
          <w:lang w:val="en"/>
        </w:rPr>
        <w:t>filling in</w:t>
      </w:r>
      <w:r w:rsidR="00F720F2" w:rsidRPr="000717D2">
        <w:rPr>
          <w:rFonts w:ascii="Calibri Light" w:hAnsi="Calibri Light" w:cs="Trebuchet MS"/>
          <w:sz w:val="18"/>
          <w:szCs w:val="18"/>
          <w:lang w:val="en"/>
        </w:rPr>
        <w:t xml:space="preserve"> </w:t>
      </w:r>
      <w:r w:rsidRPr="000717D2">
        <w:rPr>
          <w:rFonts w:ascii="Calibri Light" w:hAnsi="Calibri Light" w:cs="Trebuchet MS"/>
          <w:sz w:val="18"/>
          <w:szCs w:val="18"/>
          <w:lang w:val="en"/>
        </w:rPr>
        <w:t>of the Erasmus contract.</w:t>
      </w:r>
    </w:p>
    <w:p w14:paraId="6B6959A0" w14:textId="43A0315B" w:rsidR="006618C4" w:rsidRPr="000717D2" w:rsidRDefault="006618C4" w:rsidP="00810858">
      <w:pPr>
        <w:jc w:val="both"/>
        <w:rPr>
          <w:rFonts w:ascii="Calibri Light" w:hAnsi="Calibri Light" w:cs="Trebuchet MS"/>
          <w:sz w:val="18"/>
          <w:szCs w:val="18"/>
          <w:lang w:val="en"/>
        </w:rPr>
      </w:pPr>
    </w:p>
    <w:p w14:paraId="1948F341" w14:textId="4206FA28"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 xml:space="preserve">To complete the </w:t>
      </w:r>
      <w:r w:rsidRPr="000717D2">
        <w:rPr>
          <w:rFonts w:ascii="Calibri Light" w:hAnsi="Calibri Light" w:cs="Trebuchet MS"/>
          <w:b/>
          <w:sz w:val="18"/>
          <w:szCs w:val="18"/>
          <w:lang w:val="en"/>
        </w:rPr>
        <w:t>contract</w:t>
      </w:r>
      <w:r w:rsidRPr="000717D2">
        <w:rPr>
          <w:rFonts w:ascii="Calibri Light" w:hAnsi="Calibri Light" w:cs="Trebuchet MS"/>
          <w:sz w:val="18"/>
          <w:szCs w:val="18"/>
          <w:lang w:val="en"/>
        </w:rPr>
        <w:t>, student</w:t>
      </w:r>
      <w:r w:rsidR="00F720F2">
        <w:rPr>
          <w:rFonts w:ascii="Calibri Light" w:hAnsi="Calibri Light" w:cs="Trebuchet MS"/>
          <w:sz w:val="18"/>
          <w:szCs w:val="18"/>
          <w:lang w:val="en"/>
        </w:rPr>
        <w:t>s</w:t>
      </w:r>
      <w:r w:rsidRPr="000717D2">
        <w:rPr>
          <w:rFonts w:ascii="Calibri Light" w:hAnsi="Calibri Light" w:cs="Trebuchet MS"/>
          <w:sz w:val="18"/>
          <w:szCs w:val="18"/>
          <w:lang w:val="en"/>
        </w:rPr>
        <w:t xml:space="preserve"> must access their personal page </w:t>
      </w:r>
      <w:hyperlink r:id="rId30" w:history="1">
        <w:r w:rsidRPr="000717D2">
          <w:rPr>
            <w:rStyle w:val="Collegamentoipertestuale"/>
            <w:rFonts w:asciiTheme="minorHAnsi" w:hAnsiTheme="minorHAnsi" w:cstheme="minorHAnsi"/>
            <w:sz w:val="18"/>
            <w:szCs w:val="18"/>
            <w:lang w:val="en"/>
          </w:rPr>
          <w:t>https://erasmusmobility.unipi.it</w:t>
        </w:r>
      </w:hyperlink>
      <w:r w:rsidRPr="000717D2">
        <w:rPr>
          <w:rFonts w:ascii="Calibri Light" w:hAnsi="Calibri Light" w:cs="Trebuchet MS"/>
          <w:sz w:val="18"/>
          <w:szCs w:val="18"/>
          <w:lang w:val="en"/>
        </w:rPr>
        <w:t xml:space="preserve">, proceed with the online </w:t>
      </w:r>
      <w:r w:rsidR="00F720F2">
        <w:rPr>
          <w:rFonts w:ascii="Calibri Light" w:hAnsi="Calibri Light" w:cs="Trebuchet MS"/>
          <w:sz w:val="18"/>
          <w:szCs w:val="18"/>
          <w:lang w:val="en"/>
        </w:rPr>
        <w:t>filling in</w:t>
      </w:r>
      <w:r w:rsidRPr="000717D2">
        <w:rPr>
          <w:rFonts w:ascii="Calibri Light" w:hAnsi="Calibri Light" w:cs="Trebuchet MS"/>
          <w:sz w:val="18"/>
          <w:szCs w:val="18"/>
          <w:lang w:val="en"/>
        </w:rPr>
        <w:t xml:space="preserve">, download it, digitally sign it with the electronic signature, which will be assigned by the University, and </w:t>
      </w:r>
      <w:r w:rsidR="00AA1788">
        <w:rPr>
          <w:rFonts w:ascii="Calibri Light" w:hAnsi="Calibri Light" w:cs="Trebuchet MS"/>
          <w:sz w:val="18"/>
          <w:szCs w:val="18"/>
          <w:lang w:val="en"/>
        </w:rPr>
        <w:t>upload</w:t>
      </w:r>
      <w:r w:rsidR="00AA1788" w:rsidRPr="000717D2">
        <w:rPr>
          <w:rFonts w:ascii="Calibri Light" w:hAnsi="Calibri Light" w:cs="Trebuchet MS"/>
          <w:sz w:val="18"/>
          <w:szCs w:val="18"/>
          <w:lang w:val="en"/>
        </w:rPr>
        <w:t xml:space="preserve"> </w:t>
      </w:r>
      <w:r w:rsidRPr="000717D2">
        <w:rPr>
          <w:rFonts w:ascii="Calibri Light" w:hAnsi="Calibri Light" w:cs="Trebuchet MS"/>
          <w:sz w:val="18"/>
          <w:szCs w:val="18"/>
          <w:lang w:val="en"/>
        </w:rPr>
        <w:t>it.</w:t>
      </w:r>
    </w:p>
    <w:p w14:paraId="1EA8D457" w14:textId="6A114FD5"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It is the student</w:t>
      </w:r>
      <w:r w:rsidR="00F720F2">
        <w:rPr>
          <w:rFonts w:ascii="Calibri Light" w:hAnsi="Calibri Light" w:cs="Trebuchet MS"/>
          <w:sz w:val="18"/>
          <w:szCs w:val="18"/>
          <w:lang w:val="en"/>
        </w:rPr>
        <w:t xml:space="preserve">s’ </w:t>
      </w:r>
      <w:r w:rsidRPr="000717D2">
        <w:rPr>
          <w:rFonts w:ascii="Calibri Light" w:hAnsi="Calibri Light" w:cs="Trebuchet MS"/>
          <w:sz w:val="18"/>
          <w:szCs w:val="18"/>
          <w:lang w:val="en"/>
        </w:rPr>
        <w:t xml:space="preserve">responsibility to upload the </w:t>
      </w:r>
      <w:r w:rsidR="00AA1788">
        <w:rPr>
          <w:rFonts w:ascii="Calibri Light" w:hAnsi="Calibri Light" w:cs="Trebuchet MS"/>
          <w:sz w:val="18"/>
          <w:szCs w:val="18"/>
          <w:lang w:val="en"/>
        </w:rPr>
        <w:t xml:space="preserve">signed </w:t>
      </w:r>
      <w:r w:rsidRPr="000717D2">
        <w:rPr>
          <w:rFonts w:ascii="Calibri Light" w:hAnsi="Calibri Light" w:cs="Trebuchet MS"/>
          <w:sz w:val="18"/>
          <w:szCs w:val="18"/>
          <w:lang w:val="en"/>
        </w:rPr>
        <w:t xml:space="preserve">contract on </w:t>
      </w:r>
      <w:r w:rsidR="00F720F2">
        <w:rPr>
          <w:rFonts w:ascii="Calibri Light" w:hAnsi="Calibri Light" w:cs="Trebuchet MS"/>
          <w:sz w:val="18"/>
          <w:szCs w:val="18"/>
          <w:lang w:val="en"/>
        </w:rPr>
        <w:t>their</w:t>
      </w:r>
      <w:r w:rsidRPr="000717D2">
        <w:rPr>
          <w:rFonts w:ascii="Calibri Light" w:hAnsi="Calibri Light" w:cs="Trebuchet MS"/>
          <w:sz w:val="18"/>
          <w:szCs w:val="18"/>
          <w:lang w:val="en"/>
        </w:rPr>
        <w:t xml:space="preserve"> personal page </w:t>
      </w:r>
      <w:r w:rsidRPr="000717D2">
        <w:rPr>
          <w:rFonts w:ascii="Calibri Light" w:hAnsi="Calibri Light" w:cs="Trebuchet MS"/>
          <w:b/>
          <w:sz w:val="18"/>
          <w:szCs w:val="18"/>
          <w:lang w:val="en"/>
        </w:rPr>
        <w:t>at least 10 days before</w:t>
      </w:r>
      <w:r w:rsidRPr="000717D2">
        <w:rPr>
          <w:rFonts w:ascii="Calibri Light" w:hAnsi="Calibri Light" w:cs="Trebuchet MS"/>
          <w:sz w:val="18"/>
          <w:szCs w:val="18"/>
          <w:lang w:val="en"/>
        </w:rPr>
        <w:t xml:space="preserve"> the start</w:t>
      </w:r>
      <w:r w:rsidR="00F720F2">
        <w:rPr>
          <w:rFonts w:ascii="Calibri Light" w:hAnsi="Calibri Light" w:cs="Trebuchet MS"/>
          <w:sz w:val="18"/>
          <w:szCs w:val="18"/>
          <w:lang w:val="en"/>
        </w:rPr>
        <w:t>ing</w:t>
      </w:r>
      <w:r w:rsidRPr="000717D2">
        <w:rPr>
          <w:rFonts w:ascii="Calibri Light" w:hAnsi="Calibri Light" w:cs="Trebuchet MS"/>
          <w:sz w:val="18"/>
          <w:szCs w:val="18"/>
          <w:lang w:val="en"/>
        </w:rPr>
        <w:t xml:space="preserve"> date of the mobility </w:t>
      </w:r>
      <w:r w:rsidR="00F720F2">
        <w:rPr>
          <w:rFonts w:ascii="Calibri Light" w:hAnsi="Calibri Light" w:cs="Trebuchet MS"/>
          <w:sz w:val="18"/>
          <w:szCs w:val="18"/>
          <w:lang w:val="en"/>
        </w:rPr>
        <w:t>set out</w:t>
      </w:r>
      <w:r w:rsidR="00F720F2" w:rsidRPr="000717D2">
        <w:rPr>
          <w:rFonts w:ascii="Calibri Light" w:hAnsi="Calibri Light" w:cs="Trebuchet MS"/>
          <w:sz w:val="18"/>
          <w:szCs w:val="18"/>
          <w:lang w:val="en"/>
        </w:rPr>
        <w:t xml:space="preserve"> </w:t>
      </w:r>
      <w:r w:rsidRPr="000717D2">
        <w:rPr>
          <w:rFonts w:ascii="Calibri Light" w:hAnsi="Calibri Light" w:cs="Trebuchet MS"/>
          <w:sz w:val="18"/>
          <w:szCs w:val="18"/>
          <w:lang w:val="en"/>
        </w:rPr>
        <w:t>in the contract.</w:t>
      </w:r>
    </w:p>
    <w:p w14:paraId="4DE6CB45" w14:textId="77777777"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Please note that if the uploaded documentation does not comply with the requirements, the contract will NOT be countersigned.</w:t>
      </w:r>
    </w:p>
    <w:p w14:paraId="2A1102B7" w14:textId="76EF08F2" w:rsidR="000717D2" w:rsidRPr="000717D2" w:rsidRDefault="000717D2" w:rsidP="000717D2">
      <w:pPr>
        <w:jc w:val="both"/>
        <w:rPr>
          <w:rFonts w:ascii="Calibri Light" w:hAnsi="Calibri Light" w:cs="Trebuchet MS"/>
          <w:sz w:val="18"/>
          <w:szCs w:val="18"/>
          <w:lang w:val="en"/>
        </w:rPr>
      </w:pPr>
      <w:r w:rsidRPr="000717D2">
        <w:rPr>
          <w:rFonts w:ascii="Calibri Light" w:hAnsi="Calibri Light" w:cs="Trebuchet MS"/>
          <w:sz w:val="18"/>
          <w:szCs w:val="18"/>
          <w:lang w:val="en"/>
        </w:rPr>
        <w:t xml:space="preserve">It should be noted that only with the countersignature by the University the Erasmus student </w:t>
      </w:r>
      <w:r w:rsidR="00F720F2" w:rsidRPr="000717D2">
        <w:rPr>
          <w:rFonts w:ascii="Calibri Light" w:hAnsi="Calibri Light" w:cs="Trebuchet MS"/>
          <w:sz w:val="18"/>
          <w:szCs w:val="18"/>
          <w:lang w:val="en"/>
        </w:rPr>
        <w:t xml:space="preserve">status is </w:t>
      </w:r>
      <w:r w:rsidRPr="000717D2">
        <w:rPr>
          <w:rFonts w:ascii="Calibri Light" w:hAnsi="Calibri Light" w:cs="Trebuchet MS"/>
          <w:sz w:val="18"/>
          <w:szCs w:val="18"/>
          <w:lang w:val="en"/>
        </w:rPr>
        <w:t>assigned</w:t>
      </w:r>
      <w:r w:rsidR="00F720F2">
        <w:rPr>
          <w:rFonts w:ascii="Calibri Light" w:hAnsi="Calibri Light" w:cs="Trebuchet MS"/>
          <w:sz w:val="18"/>
          <w:szCs w:val="18"/>
          <w:lang w:val="en"/>
        </w:rPr>
        <w:t>, along</w:t>
      </w:r>
      <w:r w:rsidRPr="000717D2">
        <w:rPr>
          <w:rFonts w:ascii="Calibri Light" w:hAnsi="Calibri Light" w:cs="Trebuchet MS"/>
          <w:sz w:val="18"/>
          <w:szCs w:val="18"/>
          <w:lang w:val="en"/>
        </w:rPr>
        <w:t xml:space="preserve"> with the benefit of the related insurance coverage abroad.</w:t>
      </w:r>
    </w:p>
    <w:p w14:paraId="40F6538F" w14:textId="77777777" w:rsidR="000717D2" w:rsidRPr="000717D2" w:rsidRDefault="000717D2" w:rsidP="006618C4">
      <w:pPr>
        <w:jc w:val="both"/>
        <w:rPr>
          <w:rFonts w:ascii="Calibri Light" w:hAnsi="Calibri Light" w:cs="Trebuchet MS"/>
          <w:sz w:val="18"/>
          <w:szCs w:val="18"/>
          <w:lang w:val="en"/>
        </w:rPr>
      </w:pPr>
    </w:p>
    <w:p w14:paraId="3B2DC48F" w14:textId="02D3F359" w:rsidR="003949DD" w:rsidRPr="003949DD" w:rsidRDefault="00AA1788" w:rsidP="003949DD">
      <w:pPr>
        <w:jc w:val="both"/>
        <w:rPr>
          <w:rFonts w:ascii="Calibri Light" w:hAnsi="Calibri Light" w:cs="Trebuchet MS"/>
          <w:sz w:val="18"/>
          <w:szCs w:val="18"/>
          <w:lang w:val="en"/>
        </w:rPr>
      </w:pPr>
      <w:r>
        <w:rPr>
          <w:rFonts w:ascii="Calibri Light" w:hAnsi="Calibri Light" w:cs="Trebuchet MS"/>
          <w:sz w:val="18"/>
          <w:szCs w:val="18"/>
          <w:lang w:val="en"/>
        </w:rPr>
        <w:t xml:space="preserve">Please note </w:t>
      </w:r>
      <w:r w:rsidR="003949DD" w:rsidRPr="003949DD">
        <w:rPr>
          <w:rFonts w:ascii="Calibri Light" w:hAnsi="Calibri Light" w:cs="Trebuchet MS"/>
          <w:sz w:val="18"/>
          <w:szCs w:val="18"/>
          <w:lang w:val="en"/>
        </w:rPr>
        <w:t>that for the</w:t>
      </w:r>
      <w:r w:rsidR="00933F2D">
        <w:rPr>
          <w:rFonts w:ascii="Calibri Light" w:hAnsi="Calibri Light" w:cs="Trebuchet MS"/>
          <w:sz w:val="18"/>
          <w:szCs w:val="18"/>
          <w:lang w:val="en"/>
        </w:rPr>
        <w:t xml:space="preserve"> </w:t>
      </w:r>
      <w:r w:rsidR="00933F2D" w:rsidRPr="003949DD">
        <w:rPr>
          <w:rFonts w:ascii="Calibri Light" w:hAnsi="Calibri Light" w:cs="Trebuchet MS"/>
          <w:sz w:val="18"/>
          <w:szCs w:val="18"/>
          <w:lang w:val="en"/>
        </w:rPr>
        <w:t>mobility</w:t>
      </w:r>
      <w:r w:rsidR="00933F2D" w:rsidRPr="003949DD" w:rsidDel="00933F2D">
        <w:rPr>
          <w:rFonts w:ascii="Calibri Light" w:hAnsi="Calibri Light" w:cs="Trebuchet MS"/>
          <w:sz w:val="18"/>
          <w:szCs w:val="18"/>
          <w:lang w:val="en"/>
        </w:rPr>
        <w:t xml:space="preserve"> </w:t>
      </w:r>
      <w:r w:rsidR="00933F2D" w:rsidRPr="003949DD">
        <w:rPr>
          <w:rFonts w:ascii="Calibri Light" w:hAnsi="Calibri Light" w:cs="Trebuchet MS"/>
          <w:sz w:val="18"/>
          <w:szCs w:val="18"/>
          <w:lang w:val="en"/>
        </w:rPr>
        <w:t>activati</w:t>
      </w:r>
      <w:r w:rsidR="00933F2D">
        <w:rPr>
          <w:rFonts w:ascii="Calibri Light" w:hAnsi="Calibri Light" w:cs="Trebuchet MS"/>
          <w:sz w:val="18"/>
          <w:szCs w:val="18"/>
          <w:lang w:val="en"/>
        </w:rPr>
        <w:t>on</w:t>
      </w:r>
      <w:r w:rsidR="00933F2D" w:rsidRPr="003949DD">
        <w:rPr>
          <w:rFonts w:ascii="Calibri Light" w:hAnsi="Calibri Light" w:cs="Trebuchet MS"/>
          <w:sz w:val="18"/>
          <w:szCs w:val="18"/>
          <w:lang w:val="en"/>
        </w:rPr>
        <w:t xml:space="preserve"> </w:t>
      </w:r>
      <w:r w:rsidR="003949DD" w:rsidRPr="003949DD">
        <w:rPr>
          <w:rFonts w:ascii="Calibri Light" w:hAnsi="Calibri Light" w:cs="Trebuchet MS"/>
          <w:sz w:val="18"/>
          <w:szCs w:val="18"/>
          <w:lang w:val="en"/>
        </w:rPr>
        <w:t>or</w:t>
      </w:r>
      <w:r>
        <w:rPr>
          <w:rFonts w:ascii="Calibri Light" w:hAnsi="Calibri Light" w:cs="Trebuchet MS"/>
          <w:sz w:val="18"/>
          <w:szCs w:val="18"/>
          <w:lang w:val="en"/>
        </w:rPr>
        <w:t xml:space="preserve"> VISA</w:t>
      </w:r>
      <w:r w:rsidR="003949DD" w:rsidRPr="003949DD">
        <w:rPr>
          <w:rFonts w:ascii="Calibri Light" w:hAnsi="Calibri Light" w:cs="Trebuchet MS"/>
          <w:sz w:val="18"/>
          <w:szCs w:val="18"/>
          <w:lang w:val="en"/>
        </w:rPr>
        <w:t xml:space="preserve"> obtaining, if </w:t>
      </w:r>
      <w:r>
        <w:rPr>
          <w:rFonts w:ascii="Calibri Light" w:hAnsi="Calibri Light" w:cs="Trebuchet MS"/>
          <w:sz w:val="18"/>
          <w:szCs w:val="18"/>
          <w:lang w:val="en"/>
        </w:rPr>
        <w:t>applicable</w:t>
      </w:r>
      <w:r w:rsidR="003949DD" w:rsidRPr="003949DD">
        <w:rPr>
          <w:rFonts w:ascii="Calibri Light" w:hAnsi="Calibri Light" w:cs="Trebuchet MS"/>
          <w:sz w:val="18"/>
          <w:szCs w:val="18"/>
          <w:lang w:val="en"/>
        </w:rPr>
        <w:t xml:space="preserve">, students may be required to provide additional insurance coverage, </w:t>
      </w:r>
      <w:r w:rsidR="00542720">
        <w:rPr>
          <w:rFonts w:ascii="Calibri Light" w:hAnsi="Calibri Light" w:cs="Trebuchet MS"/>
          <w:sz w:val="18"/>
          <w:szCs w:val="18"/>
          <w:lang w:val="en"/>
        </w:rPr>
        <w:t>whose</w:t>
      </w:r>
      <w:r w:rsidR="00542720" w:rsidRPr="003949DD">
        <w:rPr>
          <w:rFonts w:ascii="Calibri Light" w:hAnsi="Calibri Light" w:cs="Trebuchet MS"/>
          <w:sz w:val="18"/>
          <w:szCs w:val="18"/>
          <w:lang w:val="en"/>
        </w:rPr>
        <w:t xml:space="preserve"> </w:t>
      </w:r>
      <w:r w:rsidR="00542720">
        <w:rPr>
          <w:rFonts w:ascii="Calibri Light" w:hAnsi="Calibri Light" w:cs="Trebuchet MS"/>
          <w:sz w:val="18"/>
          <w:szCs w:val="18"/>
          <w:lang w:val="en"/>
        </w:rPr>
        <w:t>features</w:t>
      </w:r>
      <w:r w:rsidR="003949DD" w:rsidRPr="003949DD">
        <w:rPr>
          <w:rFonts w:ascii="Calibri Light" w:hAnsi="Calibri Light" w:cs="Trebuchet MS"/>
          <w:sz w:val="18"/>
          <w:szCs w:val="18"/>
          <w:lang w:val="en"/>
        </w:rPr>
        <w:t xml:space="preserve"> are established by the subject or by the host country. It will therefore be the sole responsibility of the interested party to independently </w:t>
      </w:r>
      <w:r w:rsidR="00542720">
        <w:rPr>
          <w:rFonts w:ascii="Calibri Light" w:hAnsi="Calibri Light" w:cs="Trebuchet MS"/>
          <w:sz w:val="18"/>
          <w:szCs w:val="18"/>
          <w:lang w:val="en"/>
        </w:rPr>
        <w:t>meet</w:t>
      </w:r>
      <w:r w:rsidR="003949DD" w:rsidRPr="003949DD">
        <w:rPr>
          <w:rFonts w:ascii="Calibri Light" w:hAnsi="Calibri Light" w:cs="Trebuchet MS"/>
          <w:sz w:val="18"/>
          <w:szCs w:val="18"/>
          <w:lang w:val="en"/>
        </w:rPr>
        <w:t xml:space="preserve"> </w:t>
      </w:r>
      <w:r w:rsidR="00542720">
        <w:rPr>
          <w:rFonts w:ascii="Calibri Light" w:hAnsi="Calibri Light" w:cs="Trebuchet MS"/>
          <w:sz w:val="18"/>
          <w:szCs w:val="18"/>
          <w:lang w:val="en"/>
        </w:rPr>
        <w:t>such</w:t>
      </w:r>
      <w:r w:rsidR="003949DD" w:rsidRPr="003949DD">
        <w:rPr>
          <w:rFonts w:ascii="Calibri Light" w:hAnsi="Calibri Light" w:cs="Trebuchet MS"/>
          <w:sz w:val="18"/>
          <w:szCs w:val="18"/>
          <w:lang w:val="en"/>
        </w:rPr>
        <w:t xml:space="preserve"> request.</w:t>
      </w:r>
    </w:p>
    <w:p w14:paraId="65DA8527" w14:textId="77777777" w:rsidR="003949DD" w:rsidRPr="003949DD" w:rsidRDefault="003949DD" w:rsidP="003949DD">
      <w:pPr>
        <w:jc w:val="both"/>
        <w:rPr>
          <w:rFonts w:ascii="Calibri Light" w:hAnsi="Calibri Light" w:cs="Trebuchet MS"/>
          <w:sz w:val="18"/>
          <w:szCs w:val="18"/>
          <w:lang w:val="en"/>
        </w:rPr>
      </w:pPr>
    </w:p>
    <w:p w14:paraId="0B3315E4" w14:textId="056FB21C" w:rsidR="003949DD" w:rsidRPr="003949DD" w:rsidRDefault="003949DD" w:rsidP="003949DD">
      <w:pPr>
        <w:jc w:val="both"/>
        <w:rPr>
          <w:rFonts w:ascii="Calibri Light" w:hAnsi="Calibri Light" w:cs="Trebuchet MS"/>
          <w:sz w:val="18"/>
          <w:szCs w:val="18"/>
          <w:lang w:val="en"/>
        </w:rPr>
      </w:pPr>
      <w:r w:rsidRPr="003949DD">
        <w:rPr>
          <w:rFonts w:ascii="Calibri Light" w:hAnsi="Calibri Light" w:cs="Trebuchet MS"/>
          <w:sz w:val="18"/>
          <w:szCs w:val="18"/>
          <w:lang w:val="en"/>
        </w:rPr>
        <w:t xml:space="preserve">The </w:t>
      </w:r>
      <w:r w:rsidR="00554215">
        <w:rPr>
          <w:rFonts w:ascii="Calibri Light" w:hAnsi="Calibri Light" w:cs="Trebuchet MS"/>
          <w:sz w:val="18"/>
          <w:szCs w:val="18"/>
          <w:lang w:val="en"/>
        </w:rPr>
        <w:t xml:space="preserve">selected candidates </w:t>
      </w:r>
      <w:r w:rsidRPr="003949DD">
        <w:rPr>
          <w:rFonts w:ascii="Calibri Light" w:hAnsi="Calibri Light" w:cs="Trebuchet MS"/>
          <w:sz w:val="18"/>
          <w:szCs w:val="18"/>
          <w:lang w:val="en"/>
        </w:rPr>
        <w:t xml:space="preserve">(except </w:t>
      </w:r>
      <w:r w:rsidR="00542720">
        <w:rPr>
          <w:rFonts w:ascii="Calibri Light" w:hAnsi="Calibri Light" w:cs="Trebuchet MS"/>
          <w:sz w:val="18"/>
          <w:szCs w:val="18"/>
          <w:lang w:val="en"/>
        </w:rPr>
        <w:t>for</w:t>
      </w:r>
      <w:r w:rsidRPr="003949DD">
        <w:rPr>
          <w:rFonts w:ascii="Calibri Light" w:hAnsi="Calibri Light" w:cs="Trebuchet MS"/>
          <w:sz w:val="18"/>
          <w:szCs w:val="18"/>
          <w:lang w:val="en"/>
        </w:rPr>
        <w:t xml:space="preserve"> those leav</w:t>
      </w:r>
      <w:r w:rsidR="00542720">
        <w:rPr>
          <w:rFonts w:ascii="Calibri Light" w:hAnsi="Calibri Light" w:cs="Trebuchet MS"/>
          <w:sz w:val="18"/>
          <w:szCs w:val="18"/>
          <w:lang w:val="en"/>
        </w:rPr>
        <w:t>ing</w:t>
      </w:r>
      <w:r w:rsidRPr="003949DD">
        <w:rPr>
          <w:rFonts w:ascii="Calibri Light" w:hAnsi="Calibri Light" w:cs="Trebuchet MS"/>
          <w:sz w:val="18"/>
          <w:szCs w:val="18"/>
          <w:lang w:val="en"/>
        </w:rPr>
        <w:t xml:space="preserve"> for traineeship as a </w:t>
      </w:r>
      <w:r w:rsidR="00554215">
        <w:rPr>
          <w:rFonts w:ascii="Calibri Light" w:hAnsi="Calibri Light" w:cs="Trebuchet MS"/>
          <w:sz w:val="18"/>
          <w:szCs w:val="18"/>
          <w:lang w:val="en"/>
        </w:rPr>
        <w:t>newly</w:t>
      </w:r>
      <w:r w:rsidR="00554215" w:rsidRPr="003949DD">
        <w:rPr>
          <w:rFonts w:ascii="Calibri Light" w:hAnsi="Calibri Light" w:cs="Trebuchet MS"/>
          <w:sz w:val="18"/>
          <w:szCs w:val="18"/>
          <w:lang w:val="en"/>
        </w:rPr>
        <w:t xml:space="preserve"> </w:t>
      </w:r>
      <w:r w:rsidRPr="003949DD">
        <w:rPr>
          <w:rFonts w:ascii="Calibri Light" w:hAnsi="Calibri Light" w:cs="Trebuchet MS"/>
          <w:sz w:val="18"/>
          <w:szCs w:val="18"/>
          <w:lang w:val="en"/>
        </w:rPr>
        <w:t xml:space="preserve">graduate) </w:t>
      </w:r>
      <w:r w:rsidR="00806C02">
        <w:rPr>
          <w:rFonts w:ascii="Calibri Light" w:hAnsi="Calibri Light" w:cs="Trebuchet MS"/>
          <w:sz w:val="18"/>
          <w:szCs w:val="18"/>
          <w:lang w:val="en"/>
        </w:rPr>
        <w:t>must</w:t>
      </w:r>
      <w:r w:rsidRPr="003949DD">
        <w:rPr>
          <w:rFonts w:ascii="Calibri Light" w:hAnsi="Calibri Light" w:cs="Trebuchet MS"/>
          <w:sz w:val="18"/>
          <w:szCs w:val="18"/>
          <w:lang w:val="en"/>
        </w:rPr>
        <w:t xml:space="preserve"> maintain the status of student </w:t>
      </w:r>
      <w:proofErr w:type="gramStart"/>
      <w:r w:rsidRPr="003949DD">
        <w:rPr>
          <w:rFonts w:ascii="Calibri Light" w:hAnsi="Calibri Light" w:cs="Trebuchet MS"/>
          <w:sz w:val="18"/>
          <w:szCs w:val="18"/>
          <w:lang w:val="en"/>
        </w:rPr>
        <w:t>of</w:t>
      </w:r>
      <w:proofErr w:type="gramEnd"/>
      <w:r w:rsidRPr="003949DD">
        <w:rPr>
          <w:rFonts w:ascii="Calibri Light" w:hAnsi="Calibri Light" w:cs="Trebuchet MS"/>
          <w:sz w:val="18"/>
          <w:szCs w:val="18"/>
          <w:lang w:val="en"/>
        </w:rPr>
        <w:t xml:space="preserve"> the University of Pisa for the entire</w:t>
      </w:r>
      <w:r w:rsidR="00806C02">
        <w:rPr>
          <w:rFonts w:ascii="Calibri Light" w:hAnsi="Calibri Light" w:cs="Trebuchet MS"/>
          <w:sz w:val="18"/>
          <w:szCs w:val="18"/>
          <w:lang w:val="en"/>
        </w:rPr>
        <w:t xml:space="preserve"> mobility</w:t>
      </w:r>
      <w:r w:rsidRPr="003949DD">
        <w:rPr>
          <w:rFonts w:ascii="Calibri Light" w:hAnsi="Calibri Light" w:cs="Trebuchet MS"/>
          <w:sz w:val="18"/>
          <w:szCs w:val="18"/>
          <w:lang w:val="en"/>
        </w:rPr>
        <w:t xml:space="preserve"> duration</w:t>
      </w:r>
      <w:r w:rsidR="00806C02">
        <w:rPr>
          <w:rFonts w:ascii="Calibri Light" w:hAnsi="Calibri Light" w:cs="Trebuchet MS"/>
          <w:sz w:val="18"/>
          <w:szCs w:val="18"/>
          <w:lang w:val="en"/>
        </w:rPr>
        <w:t>,</w:t>
      </w:r>
      <w:r w:rsidRPr="003949DD">
        <w:rPr>
          <w:rFonts w:ascii="Calibri Light" w:hAnsi="Calibri Light" w:cs="Trebuchet MS"/>
          <w:sz w:val="18"/>
          <w:szCs w:val="18"/>
          <w:lang w:val="en"/>
        </w:rPr>
        <w:t xml:space="preserve"> providing for the </w:t>
      </w:r>
      <w:r w:rsidR="00933F2D" w:rsidRPr="003949DD">
        <w:rPr>
          <w:rFonts w:ascii="Calibri Light" w:hAnsi="Calibri Light" w:cs="Trebuchet MS"/>
          <w:sz w:val="18"/>
          <w:szCs w:val="18"/>
          <w:lang w:val="en"/>
        </w:rPr>
        <w:t xml:space="preserve">enrollment </w:t>
      </w:r>
      <w:r w:rsidRPr="003949DD">
        <w:rPr>
          <w:rFonts w:ascii="Calibri Light" w:hAnsi="Calibri Light" w:cs="Trebuchet MS"/>
          <w:sz w:val="18"/>
          <w:szCs w:val="18"/>
          <w:lang w:val="en"/>
        </w:rPr>
        <w:t xml:space="preserve">renewal </w:t>
      </w:r>
      <w:r w:rsidR="005674F4">
        <w:rPr>
          <w:rFonts w:ascii="Calibri Light" w:hAnsi="Calibri Light" w:cs="Trebuchet MS"/>
          <w:sz w:val="18"/>
          <w:szCs w:val="18"/>
          <w:lang w:val="en"/>
        </w:rPr>
        <w:t>and</w:t>
      </w:r>
      <w:r w:rsidR="00933F2D">
        <w:rPr>
          <w:rFonts w:ascii="Calibri Light" w:hAnsi="Calibri Light" w:cs="Trebuchet MS"/>
          <w:sz w:val="18"/>
          <w:szCs w:val="18"/>
          <w:lang w:val="en"/>
        </w:rPr>
        <w:t xml:space="preserve"> </w:t>
      </w:r>
      <w:r w:rsidRPr="003949DD">
        <w:rPr>
          <w:rFonts w:ascii="Calibri Light" w:hAnsi="Calibri Light" w:cs="Trebuchet MS"/>
          <w:sz w:val="18"/>
          <w:szCs w:val="18"/>
          <w:lang w:val="en"/>
        </w:rPr>
        <w:t>the payment of all university fees.</w:t>
      </w:r>
    </w:p>
    <w:p w14:paraId="3C29507B" w14:textId="1801506F" w:rsidR="002E2954" w:rsidRPr="003949DD" w:rsidRDefault="002E2954" w:rsidP="00810858">
      <w:pPr>
        <w:jc w:val="both"/>
        <w:rPr>
          <w:rFonts w:ascii="Calibri Light" w:hAnsi="Calibri Light" w:cs="Trebuchet MS"/>
          <w:sz w:val="18"/>
          <w:szCs w:val="18"/>
          <w:lang w:val="en"/>
        </w:rPr>
      </w:pPr>
    </w:p>
    <w:p w14:paraId="4B540DAE" w14:textId="22C58FCF" w:rsidR="003949DD" w:rsidRPr="00DA6204" w:rsidRDefault="002E2954" w:rsidP="003949DD">
      <w:pPr>
        <w:ind w:firstLine="426"/>
        <w:rPr>
          <w:rFonts w:ascii="Calibri Light" w:hAnsi="Calibri Light" w:cs="Trebuchet MS"/>
          <w:bCs/>
          <w:color w:val="0000CC"/>
          <w:sz w:val="18"/>
          <w:szCs w:val="18"/>
          <w:lang w:val="en"/>
        </w:rPr>
      </w:pPr>
      <w:r w:rsidRPr="00DA6204">
        <w:rPr>
          <w:rFonts w:ascii="Calibri Light" w:hAnsi="Calibri Light" w:cs="Trebuchet MS"/>
          <w:bCs/>
          <w:color w:val="0000CC"/>
          <w:sz w:val="18"/>
          <w:szCs w:val="18"/>
          <w:lang w:val="en"/>
        </w:rPr>
        <w:t>8.2</w:t>
      </w:r>
      <w:r w:rsidRPr="00DA6204">
        <w:rPr>
          <w:rFonts w:ascii="Calibri Light" w:hAnsi="Calibri Light" w:cs="Trebuchet MS"/>
          <w:bCs/>
          <w:color w:val="0000CC"/>
          <w:sz w:val="18"/>
          <w:szCs w:val="18"/>
          <w:lang w:val="en"/>
        </w:rPr>
        <w:tab/>
      </w:r>
      <w:r w:rsidR="001345C4" w:rsidRPr="001345C4">
        <w:rPr>
          <w:rFonts w:ascii="Calibri Light" w:hAnsi="Calibri Light" w:cs="Trebuchet MS"/>
          <w:bCs/>
          <w:color w:val="0000CC"/>
          <w:sz w:val="18"/>
          <w:szCs w:val="18"/>
          <w:lang w:val="en"/>
        </w:rPr>
        <w:t xml:space="preserve">Requirements </w:t>
      </w:r>
      <w:r w:rsidR="003949DD" w:rsidRPr="003949DD">
        <w:rPr>
          <w:rFonts w:ascii="Calibri Light" w:hAnsi="Calibri Light" w:cs="Trebuchet MS"/>
          <w:bCs/>
          <w:color w:val="0000CC"/>
          <w:sz w:val="18"/>
          <w:szCs w:val="18"/>
          <w:lang w:val="en"/>
        </w:rPr>
        <w:t>during the mobility</w:t>
      </w:r>
    </w:p>
    <w:p w14:paraId="05776C53" w14:textId="51834FE4" w:rsidR="002E2954" w:rsidRPr="00DA6204" w:rsidRDefault="002E2954" w:rsidP="00810858">
      <w:pPr>
        <w:jc w:val="both"/>
        <w:rPr>
          <w:rFonts w:ascii="Calibri Light" w:hAnsi="Calibri Light" w:cs="Trebuchet MS"/>
          <w:sz w:val="18"/>
          <w:szCs w:val="18"/>
          <w:lang w:val="en"/>
        </w:rPr>
      </w:pPr>
    </w:p>
    <w:p w14:paraId="6A1F8D49" w14:textId="254E83E3" w:rsidR="0090298B" w:rsidRPr="0090298B" w:rsidRDefault="0090298B" w:rsidP="0090298B">
      <w:pPr>
        <w:jc w:val="both"/>
        <w:rPr>
          <w:rFonts w:ascii="Calibri Light" w:hAnsi="Calibri Light" w:cs="Trebuchet MS"/>
          <w:sz w:val="18"/>
          <w:szCs w:val="18"/>
          <w:lang w:val="en"/>
        </w:rPr>
      </w:pPr>
      <w:r w:rsidRPr="0090298B">
        <w:rPr>
          <w:rFonts w:ascii="Calibri Light" w:hAnsi="Calibri Light" w:cs="Trebuchet MS"/>
          <w:sz w:val="18"/>
          <w:szCs w:val="18"/>
          <w:lang w:val="en"/>
        </w:rPr>
        <w:t xml:space="preserve">After arriving at the foreign </w:t>
      </w:r>
      <w:r w:rsidR="00554215">
        <w:rPr>
          <w:rFonts w:ascii="Calibri Light" w:hAnsi="Calibri Light" w:cs="Trebuchet MS"/>
          <w:sz w:val="18"/>
          <w:szCs w:val="18"/>
          <w:lang w:val="en"/>
        </w:rPr>
        <w:t>institution</w:t>
      </w:r>
      <w:r w:rsidRPr="0090298B">
        <w:rPr>
          <w:rFonts w:ascii="Calibri Light" w:hAnsi="Calibri Light" w:cs="Trebuchet MS"/>
          <w:sz w:val="18"/>
          <w:szCs w:val="18"/>
          <w:lang w:val="en"/>
        </w:rPr>
        <w:t>, student</w:t>
      </w:r>
      <w:r w:rsidR="00542720">
        <w:rPr>
          <w:rFonts w:ascii="Calibri Light" w:hAnsi="Calibri Light" w:cs="Trebuchet MS"/>
          <w:sz w:val="18"/>
          <w:szCs w:val="18"/>
          <w:lang w:val="en"/>
        </w:rPr>
        <w:t>s</w:t>
      </w:r>
      <w:r w:rsidRPr="0090298B">
        <w:rPr>
          <w:rFonts w:ascii="Calibri Light" w:hAnsi="Calibri Light" w:cs="Trebuchet MS"/>
          <w:sz w:val="18"/>
          <w:szCs w:val="18"/>
          <w:lang w:val="en"/>
        </w:rPr>
        <w:t xml:space="preserve"> must download the </w:t>
      </w:r>
      <w:r w:rsidRPr="0090298B">
        <w:rPr>
          <w:rFonts w:ascii="Calibri Light" w:hAnsi="Calibri Light" w:cs="Trebuchet MS"/>
          <w:b/>
          <w:sz w:val="18"/>
          <w:szCs w:val="18"/>
          <w:lang w:val="en"/>
        </w:rPr>
        <w:t>certificate of arrival</w:t>
      </w:r>
      <w:r w:rsidRPr="0090298B">
        <w:rPr>
          <w:rFonts w:ascii="Calibri Light" w:hAnsi="Calibri Light" w:cs="Trebuchet MS"/>
          <w:sz w:val="18"/>
          <w:szCs w:val="18"/>
          <w:lang w:val="en"/>
        </w:rPr>
        <w:t xml:space="preserve"> </w:t>
      </w:r>
      <w:r w:rsidR="00542720">
        <w:rPr>
          <w:rFonts w:ascii="Calibri Light" w:hAnsi="Calibri Light" w:cs="Trebuchet MS"/>
          <w:sz w:val="18"/>
          <w:szCs w:val="18"/>
          <w:lang w:val="en"/>
        </w:rPr>
        <w:t>form</w:t>
      </w:r>
      <w:r w:rsidR="00542720" w:rsidRPr="0090298B">
        <w:rPr>
          <w:rFonts w:ascii="Calibri Light" w:hAnsi="Calibri Light" w:cs="Trebuchet MS"/>
          <w:sz w:val="18"/>
          <w:szCs w:val="18"/>
          <w:lang w:val="en"/>
        </w:rPr>
        <w:t xml:space="preserve"> </w:t>
      </w:r>
      <w:r w:rsidR="00542720">
        <w:rPr>
          <w:rFonts w:ascii="Calibri Light" w:hAnsi="Calibri Light" w:cs="Trebuchet MS"/>
          <w:sz w:val="18"/>
          <w:szCs w:val="18"/>
          <w:lang w:val="en"/>
        </w:rPr>
        <w:t>in</w:t>
      </w:r>
      <w:r w:rsidR="00542720" w:rsidRPr="0090298B">
        <w:rPr>
          <w:rFonts w:ascii="Calibri Light" w:hAnsi="Calibri Light" w:cs="Trebuchet MS"/>
          <w:sz w:val="18"/>
          <w:szCs w:val="18"/>
          <w:lang w:val="en"/>
        </w:rPr>
        <w:t xml:space="preserve"> </w:t>
      </w:r>
      <w:r w:rsidR="00542720">
        <w:rPr>
          <w:rFonts w:ascii="Calibri Light" w:hAnsi="Calibri Light" w:cs="Trebuchet MS"/>
          <w:sz w:val="18"/>
          <w:szCs w:val="18"/>
          <w:lang w:val="en"/>
        </w:rPr>
        <w:t>their</w:t>
      </w:r>
      <w:r w:rsidRPr="0090298B">
        <w:rPr>
          <w:rFonts w:ascii="Calibri Light" w:hAnsi="Calibri Light" w:cs="Trebuchet MS"/>
          <w:sz w:val="18"/>
          <w:szCs w:val="18"/>
          <w:lang w:val="en"/>
        </w:rPr>
        <w:t xml:space="preserve"> personal page of the </w:t>
      </w:r>
      <w:r w:rsidR="00933F2D">
        <w:rPr>
          <w:rFonts w:ascii="Calibri Light" w:hAnsi="Calibri Light" w:cs="Trebuchet MS"/>
          <w:sz w:val="18"/>
          <w:szCs w:val="18"/>
          <w:lang w:val="en"/>
        </w:rPr>
        <w:t xml:space="preserve">web </w:t>
      </w:r>
      <w:r w:rsidRPr="0090298B">
        <w:rPr>
          <w:rFonts w:ascii="Calibri Light" w:hAnsi="Calibri Light" w:cs="Trebuchet MS"/>
          <w:sz w:val="18"/>
          <w:szCs w:val="18"/>
          <w:lang w:val="en"/>
        </w:rPr>
        <w:t xml:space="preserve">portal </w:t>
      </w:r>
      <w:hyperlink r:id="rId31" w:history="1">
        <w:r w:rsidRPr="0090298B">
          <w:rPr>
            <w:rStyle w:val="Collegamentoipertestuale"/>
            <w:rFonts w:ascii="Calibri Light" w:hAnsi="Calibri Light" w:cs="Trebuchet MS"/>
            <w:b/>
            <w:sz w:val="18"/>
            <w:szCs w:val="18"/>
            <w:lang w:val="en"/>
          </w:rPr>
          <w:t>https://erasmusmobility.unipi.it</w:t>
        </w:r>
      </w:hyperlink>
      <w:r w:rsidRPr="0090298B">
        <w:rPr>
          <w:rFonts w:ascii="Calibri Light" w:hAnsi="Calibri Light" w:cs="Trebuchet MS"/>
          <w:sz w:val="18"/>
          <w:szCs w:val="18"/>
          <w:lang w:val="en"/>
        </w:rPr>
        <w:t xml:space="preserve">, which must be </w:t>
      </w:r>
      <w:r w:rsidR="00542720">
        <w:rPr>
          <w:rFonts w:ascii="Calibri Light" w:hAnsi="Calibri Light" w:cs="Trebuchet MS"/>
          <w:sz w:val="18"/>
          <w:szCs w:val="18"/>
          <w:lang w:val="en"/>
        </w:rPr>
        <w:t>filled in</w:t>
      </w:r>
      <w:r w:rsidR="00542720"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 xml:space="preserve">and signed by the host </w:t>
      </w:r>
      <w:r w:rsidR="00554215">
        <w:rPr>
          <w:rFonts w:ascii="Calibri Light" w:hAnsi="Calibri Light" w:cs="Trebuchet MS"/>
          <w:sz w:val="18"/>
          <w:szCs w:val="18"/>
          <w:lang w:val="en"/>
        </w:rPr>
        <w:t>institution</w:t>
      </w:r>
      <w:r w:rsidR="00554215"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 xml:space="preserve">on a date not </w:t>
      </w:r>
      <w:r w:rsidR="00542720">
        <w:rPr>
          <w:rFonts w:ascii="Calibri Light" w:hAnsi="Calibri Light" w:cs="Trebuchet MS"/>
          <w:sz w:val="18"/>
          <w:szCs w:val="18"/>
          <w:lang w:val="en"/>
        </w:rPr>
        <w:t>prior to</w:t>
      </w:r>
      <w:r w:rsidRPr="0090298B">
        <w:rPr>
          <w:rFonts w:ascii="Calibri Light" w:hAnsi="Calibri Light" w:cs="Trebuchet MS"/>
          <w:sz w:val="18"/>
          <w:szCs w:val="18"/>
          <w:lang w:val="en"/>
        </w:rPr>
        <w:t xml:space="preserve"> th</w:t>
      </w:r>
      <w:r w:rsidR="00542720">
        <w:rPr>
          <w:rFonts w:ascii="Calibri Light" w:hAnsi="Calibri Light" w:cs="Trebuchet MS"/>
          <w:sz w:val="18"/>
          <w:szCs w:val="18"/>
          <w:lang w:val="en"/>
        </w:rPr>
        <w:t>e</w:t>
      </w:r>
      <w:r w:rsidRPr="0090298B">
        <w:rPr>
          <w:rFonts w:ascii="Calibri Light" w:hAnsi="Calibri Light" w:cs="Trebuchet MS"/>
          <w:sz w:val="18"/>
          <w:szCs w:val="18"/>
          <w:lang w:val="en"/>
        </w:rPr>
        <w:t xml:space="preserve"> mobility</w:t>
      </w:r>
      <w:r w:rsidR="007C6D2C">
        <w:rPr>
          <w:rFonts w:ascii="Calibri Light" w:hAnsi="Calibri Light" w:cs="Trebuchet MS"/>
          <w:sz w:val="18"/>
          <w:szCs w:val="18"/>
          <w:lang w:val="en"/>
        </w:rPr>
        <w:t xml:space="preserve"> start date</w:t>
      </w:r>
      <w:r w:rsidRPr="0090298B">
        <w:rPr>
          <w:rFonts w:ascii="Calibri Light" w:hAnsi="Calibri Light" w:cs="Trebuchet MS"/>
          <w:sz w:val="18"/>
          <w:szCs w:val="18"/>
          <w:lang w:val="en"/>
        </w:rPr>
        <w:t xml:space="preserve"> </w:t>
      </w:r>
      <w:r w:rsidR="00933F2D">
        <w:rPr>
          <w:rFonts w:ascii="Calibri Light" w:hAnsi="Calibri Light" w:cs="Trebuchet MS"/>
          <w:sz w:val="18"/>
          <w:szCs w:val="18"/>
          <w:lang w:val="en"/>
        </w:rPr>
        <w:t>specified</w:t>
      </w:r>
      <w:r w:rsidR="00933F2D"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 xml:space="preserve">in the contract and uploaded (pdf format) on </w:t>
      </w:r>
      <w:r w:rsidR="00542720">
        <w:rPr>
          <w:rFonts w:ascii="Calibri Light" w:hAnsi="Calibri Light" w:cs="Trebuchet MS"/>
          <w:sz w:val="18"/>
          <w:szCs w:val="18"/>
          <w:lang w:val="en"/>
        </w:rPr>
        <w:t>their</w:t>
      </w:r>
      <w:r w:rsidR="00542720"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personal page of the</w:t>
      </w:r>
      <w:r w:rsidR="00542720">
        <w:rPr>
          <w:rFonts w:ascii="Calibri Light" w:hAnsi="Calibri Light" w:cs="Trebuchet MS"/>
          <w:sz w:val="18"/>
          <w:szCs w:val="18"/>
          <w:lang w:val="en"/>
        </w:rPr>
        <w:t xml:space="preserve"> web</w:t>
      </w:r>
      <w:r w:rsidRPr="0090298B">
        <w:rPr>
          <w:rFonts w:ascii="Calibri Light" w:hAnsi="Calibri Light" w:cs="Trebuchet MS"/>
          <w:sz w:val="18"/>
          <w:szCs w:val="18"/>
          <w:lang w:val="en"/>
        </w:rPr>
        <w:t xml:space="preserve"> portal.</w:t>
      </w:r>
    </w:p>
    <w:p w14:paraId="577C0BAD" w14:textId="2565FAEE" w:rsidR="0090298B" w:rsidRPr="00DA6204" w:rsidRDefault="007C6D2C" w:rsidP="0090298B">
      <w:pPr>
        <w:jc w:val="both"/>
        <w:rPr>
          <w:rFonts w:ascii="Calibri Light" w:hAnsi="Calibri Light" w:cs="Trebuchet MS"/>
          <w:sz w:val="18"/>
          <w:szCs w:val="18"/>
          <w:lang w:val="en"/>
        </w:rPr>
      </w:pPr>
      <w:r>
        <w:rPr>
          <w:rFonts w:ascii="Calibri Light" w:hAnsi="Calibri Light" w:cs="Trebuchet MS"/>
          <w:sz w:val="18"/>
          <w:szCs w:val="18"/>
          <w:lang w:val="en"/>
        </w:rPr>
        <w:t>If students need to</w:t>
      </w:r>
      <w:r w:rsidR="0090298B" w:rsidRPr="0090298B">
        <w:rPr>
          <w:rFonts w:ascii="Calibri Light" w:hAnsi="Calibri Light" w:cs="Trebuchet MS"/>
          <w:sz w:val="18"/>
          <w:szCs w:val="18"/>
          <w:lang w:val="en"/>
        </w:rPr>
        <w:t xml:space="preserve"> make exceptional changes to the study / internship plan, </w:t>
      </w:r>
      <w:r>
        <w:rPr>
          <w:rFonts w:ascii="Calibri Light" w:hAnsi="Calibri Light" w:cs="Trebuchet MS"/>
          <w:sz w:val="18"/>
          <w:szCs w:val="18"/>
          <w:lang w:val="en"/>
        </w:rPr>
        <w:t xml:space="preserve">they </w:t>
      </w:r>
      <w:r w:rsidR="0090298B" w:rsidRPr="0090298B">
        <w:rPr>
          <w:rFonts w:ascii="Calibri Light" w:hAnsi="Calibri Light" w:cs="Trebuchet MS"/>
          <w:sz w:val="18"/>
          <w:szCs w:val="18"/>
          <w:lang w:val="en"/>
        </w:rPr>
        <w:t xml:space="preserve">will have to fill in the </w:t>
      </w:r>
      <w:r w:rsidR="0090298B" w:rsidRPr="0090298B">
        <w:rPr>
          <w:rFonts w:ascii="Calibri Light" w:hAnsi="Calibri Light" w:cs="Trebuchet MS"/>
          <w:b/>
          <w:sz w:val="18"/>
          <w:szCs w:val="18"/>
          <w:lang w:val="en"/>
        </w:rPr>
        <w:t>During the mobility</w:t>
      </w:r>
      <w:r w:rsidR="0090298B" w:rsidRPr="0090298B">
        <w:rPr>
          <w:rFonts w:ascii="Calibri Light" w:hAnsi="Calibri Light" w:cs="Trebuchet MS"/>
          <w:sz w:val="18"/>
          <w:szCs w:val="18"/>
          <w:lang w:val="en"/>
        </w:rPr>
        <w:t xml:space="preserve"> section of the LA online on the</w:t>
      </w:r>
      <w:r>
        <w:rPr>
          <w:rFonts w:ascii="Calibri Light" w:hAnsi="Calibri Light" w:cs="Trebuchet MS"/>
          <w:sz w:val="18"/>
          <w:szCs w:val="18"/>
          <w:lang w:val="en"/>
        </w:rPr>
        <w:t xml:space="preserve"> web</w:t>
      </w:r>
      <w:r w:rsidR="0090298B" w:rsidRPr="0090298B">
        <w:rPr>
          <w:rFonts w:ascii="Calibri Light" w:hAnsi="Calibri Light" w:cs="Trebuchet MS"/>
          <w:sz w:val="18"/>
          <w:szCs w:val="18"/>
          <w:lang w:val="en"/>
        </w:rPr>
        <w:t xml:space="preserve"> portal, print it, sign it, have it signed by the CAI and the host foreign structure and upload it (pdf format) completed in their own personal page of the</w:t>
      </w:r>
      <w:r>
        <w:rPr>
          <w:rFonts w:ascii="Calibri Light" w:hAnsi="Calibri Light" w:cs="Trebuchet MS"/>
          <w:sz w:val="18"/>
          <w:szCs w:val="18"/>
          <w:lang w:val="en"/>
        </w:rPr>
        <w:t xml:space="preserve"> web</w:t>
      </w:r>
      <w:r w:rsidR="0090298B" w:rsidRPr="0090298B">
        <w:rPr>
          <w:rFonts w:ascii="Calibri Light" w:hAnsi="Calibri Light" w:cs="Trebuchet MS"/>
          <w:sz w:val="18"/>
          <w:szCs w:val="18"/>
          <w:lang w:val="en"/>
        </w:rPr>
        <w:t xml:space="preserve"> portal. The CAI responsible for the Area will check the uploaded document and approve it </w:t>
      </w:r>
      <w:proofErr w:type="gramStart"/>
      <w:r w:rsidR="0090298B" w:rsidRPr="0090298B">
        <w:rPr>
          <w:rFonts w:ascii="Calibri Light" w:hAnsi="Calibri Light" w:cs="Trebuchet MS"/>
          <w:sz w:val="18"/>
          <w:szCs w:val="18"/>
          <w:lang w:val="en"/>
        </w:rPr>
        <w:t>online</w:t>
      </w:r>
      <w:proofErr w:type="gramEnd"/>
    </w:p>
    <w:p w14:paraId="472E070E" w14:textId="77777777" w:rsidR="0090298B" w:rsidRPr="00DA6204" w:rsidRDefault="0090298B" w:rsidP="00193B1B">
      <w:pPr>
        <w:jc w:val="both"/>
        <w:rPr>
          <w:rFonts w:ascii="Calibri Light" w:hAnsi="Calibri Light" w:cs="Trebuchet MS"/>
          <w:sz w:val="18"/>
          <w:szCs w:val="18"/>
          <w:lang w:val="en"/>
        </w:rPr>
      </w:pPr>
    </w:p>
    <w:p w14:paraId="00C7ACD6" w14:textId="45245ACF" w:rsidR="0090298B" w:rsidRPr="0090298B" w:rsidRDefault="0090298B" w:rsidP="0090298B">
      <w:pPr>
        <w:jc w:val="both"/>
        <w:rPr>
          <w:rFonts w:ascii="Calibri Light" w:hAnsi="Calibri Light" w:cs="Trebuchet MS"/>
          <w:sz w:val="18"/>
          <w:szCs w:val="18"/>
          <w:lang w:val="en"/>
        </w:rPr>
      </w:pPr>
      <w:r w:rsidRPr="0090298B">
        <w:rPr>
          <w:rFonts w:ascii="Calibri Light" w:hAnsi="Calibri Light" w:cs="Trebuchet MS"/>
          <w:sz w:val="18"/>
          <w:szCs w:val="18"/>
          <w:lang w:val="en"/>
        </w:rPr>
        <w:t xml:space="preserve">In exceptional cases and only once, the student may extend the mobility period, provided that the entire stay, including the extension, does not exceed the maximum number of months allowed per study cycle (Article 2.3 of the </w:t>
      </w:r>
      <w:r w:rsidR="007C6D2C">
        <w:rPr>
          <w:rFonts w:ascii="Calibri Light" w:hAnsi="Calibri Light" w:cs="Trebuchet MS"/>
          <w:sz w:val="18"/>
          <w:szCs w:val="18"/>
          <w:lang w:val="en"/>
        </w:rPr>
        <w:t>Call</w:t>
      </w:r>
      <w:r w:rsidRPr="0090298B">
        <w:rPr>
          <w:rFonts w:ascii="Calibri Light" w:hAnsi="Calibri Light" w:cs="Trebuchet MS"/>
          <w:sz w:val="18"/>
          <w:szCs w:val="18"/>
          <w:lang w:val="en"/>
        </w:rPr>
        <w:t xml:space="preserve">). The extension must be linked to the initial period, without interruptions and cannot end </w:t>
      </w:r>
      <w:r w:rsidR="00933F2D">
        <w:rPr>
          <w:rFonts w:ascii="Calibri Light" w:hAnsi="Calibri Light" w:cs="Trebuchet MS"/>
          <w:sz w:val="18"/>
          <w:szCs w:val="18"/>
          <w:lang w:val="en"/>
        </w:rPr>
        <w:t>after</w:t>
      </w:r>
      <w:r w:rsidR="00933F2D"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30 September 2022.</w:t>
      </w:r>
    </w:p>
    <w:p w14:paraId="073E4CE9" w14:textId="6B9DF6B1" w:rsidR="0090298B" w:rsidRPr="0090298B" w:rsidRDefault="0090298B" w:rsidP="0090298B">
      <w:pPr>
        <w:jc w:val="both"/>
        <w:rPr>
          <w:rFonts w:ascii="Calibri Light" w:hAnsi="Calibri Light" w:cs="Trebuchet MS"/>
          <w:sz w:val="18"/>
          <w:szCs w:val="18"/>
          <w:lang w:val="en"/>
        </w:rPr>
      </w:pPr>
      <w:r w:rsidRPr="0090298B">
        <w:rPr>
          <w:rFonts w:ascii="Calibri Light" w:hAnsi="Calibri Light" w:cs="Trebuchet MS"/>
          <w:sz w:val="18"/>
          <w:szCs w:val="18"/>
          <w:lang w:val="en"/>
        </w:rPr>
        <w:t xml:space="preserve">The extension request must be made online on </w:t>
      </w:r>
      <w:r w:rsidR="007C6D2C">
        <w:rPr>
          <w:rFonts w:ascii="Calibri Light" w:hAnsi="Calibri Light" w:cs="Trebuchet MS"/>
          <w:sz w:val="18"/>
          <w:szCs w:val="18"/>
          <w:lang w:val="en"/>
        </w:rPr>
        <w:t>the</w:t>
      </w:r>
      <w:r w:rsidR="007C6D2C"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 xml:space="preserve">personal page of the portal, one month </w:t>
      </w:r>
      <w:r w:rsidR="00933F2D">
        <w:rPr>
          <w:rFonts w:ascii="Calibri Light" w:hAnsi="Calibri Light" w:cs="Trebuchet MS"/>
          <w:sz w:val="18"/>
          <w:szCs w:val="18"/>
          <w:lang w:val="en"/>
        </w:rPr>
        <w:t>before</w:t>
      </w:r>
      <w:r w:rsidR="00933F2D" w:rsidRPr="0090298B">
        <w:rPr>
          <w:rFonts w:ascii="Calibri Light" w:hAnsi="Calibri Light" w:cs="Trebuchet MS"/>
          <w:sz w:val="18"/>
          <w:szCs w:val="18"/>
          <w:lang w:val="en"/>
        </w:rPr>
        <w:t xml:space="preserve"> </w:t>
      </w:r>
      <w:r w:rsidRPr="0090298B">
        <w:rPr>
          <w:rFonts w:ascii="Calibri Light" w:hAnsi="Calibri Light" w:cs="Trebuchet MS"/>
          <w:sz w:val="18"/>
          <w:szCs w:val="18"/>
          <w:lang w:val="en"/>
        </w:rPr>
        <w:t>the mobility end date indicated in the contract, subject to verification of acceptance by the host institution and its CAI, to allow the student to carry out the procedure. relating to the amendment to the contract by the mobility end date indicated in the contract itself.</w:t>
      </w:r>
    </w:p>
    <w:p w14:paraId="36789598" w14:textId="56B7E6A3" w:rsidR="0090298B" w:rsidRPr="0090298B" w:rsidRDefault="0090298B" w:rsidP="0090298B">
      <w:pPr>
        <w:jc w:val="both"/>
        <w:rPr>
          <w:rFonts w:ascii="Calibri Light" w:hAnsi="Calibri Light" w:cs="Trebuchet MS"/>
          <w:sz w:val="18"/>
          <w:szCs w:val="18"/>
          <w:lang w:val="en"/>
        </w:rPr>
      </w:pPr>
      <w:r w:rsidRPr="0090298B">
        <w:rPr>
          <w:rFonts w:ascii="Calibri Light" w:hAnsi="Calibri Light" w:cs="Trebuchet MS"/>
          <w:sz w:val="18"/>
          <w:szCs w:val="18"/>
          <w:lang w:val="en"/>
        </w:rPr>
        <w:t xml:space="preserve">Any contribution due for the extension period will be paid at the same time as the balance, subject to verification of the actual </w:t>
      </w:r>
      <w:proofErr w:type="gramStart"/>
      <w:r w:rsidR="007C6D2C">
        <w:rPr>
          <w:rFonts w:ascii="Calibri Light" w:hAnsi="Calibri Light" w:cs="Trebuchet MS"/>
          <w:sz w:val="18"/>
          <w:szCs w:val="18"/>
          <w:lang w:val="en"/>
        </w:rPr>
        <w:t>funds</w:t>
      </w:r>
      <w:proofErr w:type="gramEnd"/>
      <w:r w:rsidR="007C6D2C">
        <w:rPr>
          <w:rFonts w:ascii="Calibri Light" w:hAnsi="Calibri Light" w:cs="Trebuchet MS"/>
          <w:sz w:val="18"/>
          <w:szCs w:val="18"/>
          <w:lang w:val="en"/>
        </w:rPr>
        <w:t xml:space="preserve"> </w:t>
      </w:r>
      <w:r w:rsidRPr="0090298B">
        <w:rPr>
          <w:rFonts w:ascii="Calibri Light" w:hAnsi="Calibri Light" w:cs="Trebuchet MS"/>
          <w:sz w:val="18"/>
          <w:szCs w:val="18"/>
          <w:lang w:val="en"/>
        </w:rPr>
        <w:t>availability.</w:t>
      </w:r>
    </w:p>
    <w:p w14:paraId="4AC0D6B4" w14:textId="2E578664" w:rsidR="002E2954" w:rsidRPr="0090298B" w:rsidRDefault="002E2954" w:rsidP="00810858">
      <w:pPr>
        <w:jc w:val="both"/>
        <w:rPr>
          <w:rFonts w:ascii="Calibri Light" w:hAnsi="Calibri Light" w:cs="Trebuchet MS"/>
          <w:sz w:val="18"/>
          <w:szCs w:val="18"/>
          <w:lang w:val="en"/>
        </w:rPr>
      </w:pPr>
    </w:p>
    <w:p w14:paraId="3B4AF43B" w14:textId="6140D809" w:rsidR="006E3252" w:rsidRPr="00554215" w:rsidRDefault="006E3252" w:rsidP="006E3252">
      <w:pPr>
        <w:ind w:firstLine="426"/>
        <w:rPr>
          <w:rFonts w:ascii="Calibri Light" w:hAnsi="Calibri Light" w:cs="Trebuchet MS"/>
          <w:bCs/>
          <w:color w:val="0000CC"/>
          <w:sz w:val="18"/>
          <w:szCs w:val="18"/>
          <w:lang w:val="en-US"/>
        </w:rPr>
      </w:pPr>
      <w:r w:rsidRPr="00554215">
        <w:rPr>
          <w:rFonts w:ascii="Calibri Light" w:hAnsi="Calibri Light" w:cs="Trebuchet MS"/>
          <w:bCs/>
          <w:color w:val="0000CC"/>
          <w:sz w:val="18"/>
          <w:szCs w:val="18"/>
          <w:lang w:val="en-US"/>
        </w:rPr>
        <w:t>8.3</w:t>
      </w:r>
      <w:r w:rsidRPr="00554215">
        <w:rPr>
          <w:rFonts w:ascii="Calibri Light" w:hAnsi="Calibri Light" w:cs="Trebuchet MS"/>
          <w:bCs/>
          <w:color w:val="0000CC"/>
          <w:sz w:val="18"/>
          <w:szCs w:val="18"/>
          <w:lang w:val="en-US"/>
        </w:rPr>
        <w:tab/>
      </w:r>
      <w:r w:rsidR="0090298B" w:rsidRPr="0090298B">
        <w:rPr>
          <w:rFonts w:ascii="Calibri Light" w:hAnsi="Calibri Light" w:cs="Trebuchet MS"/>
          <w:bCs/>
          <w:color w:val="0000CC"/>
          <w:sz w:val="18"/>
          <w:szCs w:val="18"/>
          <w:lang w:val="en"/>
        </w:rPr>
        <w:t>Requirements at the end of the mobility</w:t>
      </w:r>
    </w:p>
    <w:p w14:paraId="6ECB6B4A" w14:textId="77777777" w:rsidR="004B3F02" w:rsidRPr="00554215" w:rsidRDefault="004B3F02" w:rsidP="00810858">
      <w:pPr>
        <w:jc w:val="both"/>
        <w:rPr>
          <w:rFonts w:ascii="Calibri Light" w:hAnsi="Calibri Light" w:cs="Trebuchet MS"/>
          <w:sz w:val="18"/>
          <w:szCs w:val="18"/>
          <w:lang w:val="en-US"/>
        </w:rPr>
      </w:pPr>
    </w:p>
    <w:p w14:paraId="27856963" w14:textId="180A6C36" w:rsidR="009B6430" w:rsidRPr="00DA6204" w:rsidRDefault="009B6430" w:rsidP="009B6430">
      <w:pPr>
        <w:jc w:val="both"/>
        <w:rPr>
          <w:rFonts w:ascii="Calibri Light" w:hAnsi="Calibri Light" w:cs="Trebuchet MS"/>
          <w:sz w:val="18"/>
          <w:szCs w:val="18"/>
          <w:lang w:val="en"/>
        </w:rPr>
      </w:pPr>
      <w:r w:rsidRPr="009B6430">
        <w:rPr>
          <w:rFonts w:ascii="Calibri Light" w:hAnsi="Calibri Light" w:cs="Trebuchet MS"/>
          <w:sz w:val="18"/>
          <w:szCs w:val="18"/>
          <w:lang w:val="en"/>
        </w:rPr>
        <w:t>At the end of the mobility, student</w:t>
      </w:r>
      <w:r w:rsidR="007C6D2C">
        <w:rPr>
          <w:rFonts w:ascii="Calibri Light" w:hAnsi="Calibri Light" w:cs="Trebuchet MS"/>
          <w:sz w:val="18"/>
          <w:szCs w:val="18"/>
          <w:lang w:val="en"/>
        </w:rPr>
        <w:t>s</w:t>
      </w:r>
      <w:r w:rsidRPr="009B6430">
        <w:rPr>
          <w:rFonts w:ascii="Calibri Light" w:hAnsi="Calibri Light" w:cs="Trebuchet MS"/>
          <w:sz w:val="18"/>
          <w:szCs w:val="18"/>
          <w:lang w:val="en"/>
        </w:rPr>
        <w:t xml:space="preserve"> will have to access their personal page of the </w:t>
      </w:r>
      <w:r w:rsidR="007C6D2C">
        <w:rPr>
          <w:rFonts w:ascii="Calibri Light" w:hAnsi="Calibri Light" w:cs="Trebuchet MS"/>
          <w:sz w:val="18"/>
          <w:szCs w:val="18"/>
          <w:lang w:val="en"/>
        </w:rPr>
        <w:t xml:space="preserve">web </w:t>
      </w:r>
      <w:r w:rsidRPr="009B6430">
        <w:rPr>
          <w:rFonts w:ascii="Calibri Light" w:hAnsi="Calibri Light" w:cs="Trebuchet MS"/>
          <w:sz w:val="18"/>
          <w:szCs w:val="18"/>
          <w:lang w:val="en"/>
        </w:rPr>
        <w:t>portal (</w:t>
      </w:r>
      <w:hyperlink r:id="rId32" w:history="1">
        <w:r w:rsidRPr="009B6430">
          <w:rPr>
            <w:rStyle w:val="Collegamentoipertestuale"/>
            <w:rFonts w:ascii="Calibri Light" w:hAnsi="Calibri Light" w:cs="Trebuchet MS"/>
            <w:b/>
            <w:sz w:val="18"/>
            <w:szCs w:val="18"/>
            <w:lang w:val="en"/>
          </w:rPr>
          <w:t>https://erasmusmobility.unipi.it</w:t>
        </w:r>
      </w:hyperlink>
      <w:r w:rsidRPr="009B6430">
        <w:rPr>
          <w:rFonts w:ascii="Calibri Light" w:hAnsi="Calibri Light" w:cs="Trebuchet MS"/>
          <w:sz w:val="18"/>
          <w:szCs w:val="18"/>
          <w:lang w:val="en"/>
        </w:rPr>
        <w:t xml:space="preserve">) to fill in and print the </w:t>
      </w:r>
      <w:r w:rsidRPr="009B6430">
        <w:rPr>
          <w:rFonts w:ascii="Calibri Light" w:hAnsi="Calibri Light" w:cs="Trebuchet MS"/>
          <w:b/>
          <w:sz w:val="18"/>
          <w:szCs w:val="18"/>
          <w:lang w:val="en"/>
        </w:rPr>
        <w:t>After the Mobility</w:t>
      </w:r>
      <w:r w:rsidRPr="009B6430">
        <w:rPr>
          <w:rFonts w:ascii="Calibri Light" w:hAnsi="Calibri Light" w:cs="Trebuchet MS"/>
          <w:sz w:val="18"/>
          <w:szCs w:val="18"/>
          <w:lang w:val="en"/>
        </w:rPr>
        <w:t xml:space="preserve"> section of the LA online. Then </w:t>
      </w:r>
      <w:r w:rsidR="007C6D2C">
        <w:rPr>
          <w:rFonts w:ascii="Calibri Light" w:hAnsi="Calibri Light" w:cs="Trebuchet MS"/>
          <w:sz w:val="18"/>
          <w:szCs w:val="18"/>
          <w:lang w:val="en"/>
        </w:rPr>
        <w:t>they</w:t>
      </w:r>
      <w:r w:rsidR="007C6D2C" w:rsidRPr="009B6430">
        <w:rPr>
          <w:rFonts w:ascii="Calibri Light" w:hAnsi="Calibri Light" w:cs="Trebuchet MS"/>
          <w:sz w:val="18"/>
          <w:szCs w:val="18"/>
          <w:lang w:val="en"/>
        </w:rPr>
        <w:t xml:space="preserve"> </w:t>
      </w:r>
      <w:r w:rsidRPr="009B6430">
        <w:rPr>
          <w:rFonts w:ascii="Calibri Light" w:hAnsi="Calibri Light" w:cs="Trebuchet MS"/>
          <w:sz w:val="18"/>
          <w:szCs w:val="18"/>
          <w:lang w:val="en"/>
        </w:rPr>
        <w:t xml:space="preserve">will have to contact the host foreign structure to complete the </w:t>
      </w:r>
      <w:r w:rsidR="007C6D2C">
        <w:rPr>
          <w:rFonts w:ascii="Calibri Light" w:hAnsi="Calibri Light" w:cs="Trebuchet MS"/>
          <w:sz w:val="18"/>
          <w:szCs w:val="18"/>
          <w:lang w:val="en"/>
        </w:rPr>
        <w:t>filling in</w:t>
      </w:r>
      <w:r w:rsidR="007C6D2C" w:rsidRPr="009B6430">
        <w:rPr>
          <w:rFonts w:ascii="Calibri Light" w:hAnsi="Calibri Light" w:cs="Trebuchet MS"/>
          <w:sz w:val="18"/>
          <w:szCs w:val="18"/>
          <w:lang w:val="en"/>
        </w:rPr>
        <w:t xml:space="preserve"> </w:t>
      </w:r>
      <w:r w:rsidRPr="009B6430">
        <w:rPr>
          <w:rFonts w:ascii="Calibri Light" w:hAnsi="Calibri Light" w:cs="Trebuchet MS"/>
          <w:sz w:val="18"/>
          <w:szCs w:val="18"/>
          <w:lang w:val="en"/>
        </w:rPr>
        <w:t xml:space="preserve">and to sign the relevant part. </w:t>
      </w:r>
      <w:r w:rsidR="007C6D2C">
        <w:rPr>
          <w:rFonts w:ascii="Calibri Light" w:hAnsi="Calibri Light" w:cs="Trebuchet MS"/>
          <w:sz w:val="18"/>
          <w:szCs w:val="18"/>
          <w:lang w:val="en"/>
        </w:rPr>
        <w:t>S</w:t>
      </w:r>
      <w:r w:rsidRPr="009B6430">
        <w:rPr>
          <w:rFonts w:ascii="Calibri Light" w:hAnsi="Calibri Light" w:cs="Trebuchet MS"/>
          <w:sz w:val="18"/>
          <w:szCs w:val="18"/>
          <w:lang w:val="en"/>
        </w:rPr>
        <w:t>tudent</w:t>
      </w:r>
      <w:r w:rsidR="007C6D2C">
        <w:rPr>
          <w:rFonts w:ascii="Calibri Light" w:hAnsi="Calibri Light" w:cs="Trebuchet MS"/>
          <w:sz w:val="18"/>
          <w:szCs w:val="18"/>
          <w:lang w:val="en"/>
        </w:rPr>
        <w:t>s</w:t>
      </w:r>
      <w:r w:rsidRPr="009B6430">
        <w:rPr>
          <w:rFonts w:ascii="Calibri Light" w:hAnsi="Calibri Light" w:cs="Trebuchet MS"/>
          <w:sz w:val="18"/>
          <w:szCs w:val="18"/>
          <w:lang w:val="en"/>
        </w:rPr>
        <w:t xml:space="preserve"> must then contact their CAI to complete and sign the relevant part of the After the Mobility section. The </w:t>
      </w:r>
      <w:r w:rsidRPr="009B6430">
        <w:rPr>
          <w:rFonts w:ascii="Calibri Light" w:hAnsi="Calibri Light" w:cs="Trebuchet MS"/>
          <w:sz w:val="18"/>
          <w:szCs w:val="18"/>
          <w:lang w:val="en"/>
        </w:rPr>
        <w:lastRenderedPageBreak/>
        <w:t xml:space="preserve">student must upload the completed After the Mobility within 45 days from the effective date of the mobility end indicated in the document itself (and in any case no later than 20 October 2022). Failure to upload this document by the expiration date or the upload of the unfinished document will </w:t>
      </w:r>
      <w:r w:rsidR="007C6D2C">
        <w:rPr>
          <w:rFonts w:ascii="Calibri Light" w:hAnsi="Calibri Light" w:cs="Trebuchet MS"/>
          <w:sz w:val="18"/>
          <w:szCs w:val="18"/>
          <w:lang w:val="en"/>
        </w:rPr>
        <w:t>lead to</w:t>
      </w:r>
      <w:r w:rsidRPr="009B6430">
        <w:rPr>
          <w:rFonts w:ascii="Calibri Light" w:hAnsi="Calibri Light" w:cs="Trebuchet MS"/>
          <w:sz w:val="18"/>
          <w:szCs w:val="18"/>
          <w:lang w:val="en"/>
        </w:rPr>
        <w:t xml:space="preserve"> the cancellation of the Erasmus status and the complete return of any contribution already received. The CAI responsible for the Area will check the uploaded document and approve it online.</w:t>
      </w:r>
    </w:p>
    <w:p w14:paraId="21685037" w14:textId="77777777" w:rsidR="009B6430" w:rsidRPr="00DA6204" w:rsidRDefault="009B6430" w:rsidP="009F32F6">
      <w:pPr>
        <w:jc w:val="both"/>
        <w:rPr>
          <w:rFonts w:ascii="Calibri Light" w:hAnsi="Calibri Light" w:cs="Trebuchet MS"/>
          <w:sz w:val="18"/>
          <w:szCs w:val="18"/>
          <w:lang w:val="en"/>
        </w:rPr>
      </w:pPr>
    </w:p>
    <w:p w14:paraId="26B6ED4A" w14:textId="74469B65" w:rsidR="009B6430" w:rsidRPr="009B6430" w:rsidRDefault="009B6430" w:rsidP="009B6430">
      <w:pPr>
        <w:jc w:val="both"/>
        <w:rPr>
          <w:rFonts w:ascii="Calibri Light" w:hAnsi="Calibri Light" w:cs="Trebuchet MS"/>
          <w:sz w:val="18"/>
          <w:szCs w:val="18"/>
          <w:lang w:val="en"/>
        </w:rPr>
      </w:pPr>
      <w:r w:rsidRPr="009B6430">
        <w:rPr>
          <w:rFonts w:ascii="Calibri Light" w:hAnsi="Calibri Light" w:cs="Trebuchet MS"/>
          <w:sz w:val="18"/>
          <w:szCs w:val="18"/>
          <w:lang w:val="en"/>
        </w:rPr>
        <w:t xml:space="preserve">At the end of the mobility period, students will </w:t>
      </w:r>
      <w:r w:rsidR="00D37107">
        <w:rPr>
          <w:rFonts w:ascii="Calibri Light" w:hAnsi="Calibri Light" w:cs="Trebuchet MS"/>
          <w:sz w:val="18"/>
          <w:szCs w:val="18"/>
          <w:lang w:val="en"/>
        </w:rPr>
        <w:t xml:space="preserve">be </w:t>
      </w:r>
      <w:r w:rsidR="002B1D15">
        <w:rPr>
          <w:rFonts w:ascii="Calibri Light" w:hAnsi="Calibri Light" w:cs="Trebuchet MS"/>
          <w:sz w:val="18"/>
          <w:szCs w:val="18"/>
          <w:lang w:val="en"/>
        </w:rPr>
        <w:t>email</w:t>
      </w:r>
      <w:r w:rsidR="00D37107">
        <w:rPr>
          <w:rFonts w:ascii="Calibri Light" w:hAnsi="Calibri Light" w:cs="Trebuchet MS"/>
          <w:sz w:val="18"/>
          <w:szCs w:val="18"/>
          <w:lang w:val="en"/>
        </w:rPr>
        <w:t>ed</w:t>
      </w:r>
      <w:r w:rsidRPr="009B6430">
        <w:rPr>
          <w:rFonts w:ascii="Calibri Light" w:hAnsi="Calibri Light" w:cs="Trebuchet MS"/>
          <w:sz w:val="18"/>
          <w:szCs w:val="18"/>
          <w:lang w:val="en"/>
        </w:rPr>
        <w:t xml:space="preserve"> </w:t>
      </w:r>
      <w:r w:rsidR="002B1D15">
        <w:rPr>
          <w:rFonts w:ascii="Calibri Light" w:hAnsi="Calibri Light" w:cs="Trebuchet MS"/>
          <w:sz w:val="18"/>
          <w:szCs w:val="18"/>
          <w:lang w:val="en"/>
        </w:rPr>
        <w:t>to</w:t>
      </w:r>
      <w:r w:rsidR="002B1D15" w:rsidRPr="009B6430">
        <w:rPr>
          <w:rFonts w:ascii="Calibri Light" w:hAnsi="Calibri Light" w:cs="Trebuchet MS"/>
          <w:sz w:val="18"/>
          <w:szCs w:val="18"/>
          <w:lang w:val="en"/>
        </w:rPr>
        <w:t xml:space="preserve"> </w:t>
      </w:r>
      <w:r w:rsidRPr="009B6430">
        <w:rPr>
          <w:rFonts w:ascii="Calibri Light" w:hAnsi="Calibri Light" w:cs="Trebuchet MS"/>
          <w:sz w:val="18"/>
          <w:szCs w:val="18"/>
          <w:lang w:val="en"/>
        </w:rPr>
        <w:t>their institutiona</w:t>
      </w:r>
      <w:r w:rsidR="00554215">
        <w:rPr>
          <w:rFonts w:ascii="Calibri Light" w:hAnsi="Calibri Light" w:cs="Trebuchet MS"/>
          <w:sz w:val="18"/>
          <w:szCs w:val="18"/>
          <w:lang w:val="en"/>
        </w:rPr>
        <w:t>l</w:t>
      </w:r>
      <w:r w:rsidR="007C6D2C" w:rsidRPr="009B6430">
        <w:rPr>
          <w:rFonts w:ascii="Calibri Light" w:hAnsi="Calibri Light" w:cs="Trebuchet MS"/>
          <w:sz w:val="18"/>
          <w:szCs w:val="18"/>
          <w:lang w:val="en"/>
        </w:rPr>
        <w:t xml:space="preserve"> </w:t>
      </w:r>
      <w:r w:rsidR="002B1D15">
        <w:rPr>
          <w:rFonts w:ascii="Calibri Light" w:hAnsi="Calibri Light" w:cs="Trebuchet MS"/>
          <w:sz w:val="18"/>
          <w:szCs w:val="18"/>
          <w:lang w:val="en"/>
        </w:rPr>
        <w:t>account</w:t>
      </w:r>
      <w:r w:rsidRPr="009B6430">
        <w:rPr>
          <w:rFonts w:ascii="Calibri Light" w:hAnsi="Calibri Light" w:cs="Trebuchet MS"/>
          <w:sz w:val="18"/>
          <w:szCs w:val="18"/>
          <w:lang w:val="en"/>
        </w:rPr>
        <w:t xml:space="preserve"> from the Mobility Tool </w:t>
      </w:r>
      <w:r w:rsidR="00554215">
        <w:rPr>
          <w:rFonts w:ascii="Calibri Light" w:hAnsi="Calibri Light" w:cs="Trebuchet MS"/>
          <w:sz w:val="18"/>
          <w:szCs w:val="18"/>
          <w:lang w:val="en"/>
        </w:rPr>
        <w:t xml:space="preserve">web </w:t>
      </w:r>
      <w:r w:rsidRPr="009B6430">
        <w:rPr>
          <w:rFonts w:ascii="Calibri Light" w:hAnsi="Calibri Light" w:cs="Trebuchet MS"/>
          <w:sz w:val="18"/>
          <w:szCs w:val="18"/>
          <w:lang w:val="en"/>
        </w:rPr>
        <w:t xml:space="preserve">portal for the </w:t>
      </w:r>
      <w:r w:rsidR="007C6D2C">
        <w:rPr>
          <w:rFonts w:ascii="Calibri Light" w:hAnsi="Calibri Light" w:cs="Trebuchet MS"/>
          <w:sz w:val="18"/>
          <w:szCs w:val="18"/>
          <w:lang w:val="en"/>
        </w:rPr>
        <w:t>mandatory</w:t>
      </w:r>
      <w:r w:rsidR="007C6D2C" w:rsidRPr="009B6430">
        <w:rPr>
          <w:rFonts w:ascii="Calibri Light" w:hAnsi="Calibri Light" w:cs="Trebuchet MS"/>
          <w:sz w:val="18"/>
          <w:szCs w:val="18"/>
          <w:lang w:val="en"/>
        </w:rPr>
        <w:t xml:space="preserve"> </w:t>
      </w:r>
      <w:r w:rsidR="007C6D2C">
        <w:rPr>
          <w:rFonts w:ascii="Calibri Light" w:hAnsi="Calibri Light" w:cs="Trebuchet MS"/>
          <w:sz w:val="18"/>
          <w:szCs w:val="18"/>
          <w:lang w:val="en"/>
        </w:rPr>
        <w:t>filling in</w:t>
      </w:r>
      <w:r w:rsidR="007C6D2C" w:rsidRPr="009B6430">
        <w:rPr>
          <w:rFonts w:ascii="Calibri Light" w:hAnsi="Calibri Light" w:cs="Trebuchet MS"/>
          <w:sz w:val="18"/>
          <w:szCs w:val="18"/>
          <w:lang w:val="en"/>
        </w:rPr>
        <w:t xml:space="preserve"> </w:t>
      </w:r>
      <w:r w:rsidRPr="009B6430">
        <w:rPr>
          <w:rFonts w:ascii="Calibri Light" w:hAnsi="Calibri Light" w:cs="Trebuchet MS"/>
          <w:sz w:val="18"/>
          <w:szCs w:val="18"/>
          <w:lang w:val="en"/>
        </w:rPr>
        <w:t>of the final online report “</w:t>
      </w:r>
      <w:r w:rsidRPr="009B6430">
        <w:rPr>
          <w:rFonts w:ascii="Calibri Light" w:hAnsi="Calibri Light" w:cs="Trebuchet MS"/>
          <w:b/>
          <w:sz w:val="18"/>
          <w:szCs w:val="18"/>
          <w:lang w:val="en"/>
        </w:rPr>
        <w:t>EU SURVEY Narrative Report</w:t>
      </w:r>
      <w:r w:rsidRPr="009B6430">
        <w:rPr>
          <w:rFonts w:ascii="Calibri Light" w:hAnsi="Calibri Light" w:cs="Trebuchet MS"/>
          <w:sz w:val="18"/>
          <w:szCs w:val="18"/>
          <w:lang w:val="en"/>
        </w:rPr>
        <w:t>”. After completing the final report, student</w:t>
      </w:r>
      <w:r w:rsidR="007C6D2C">
        <w:rPr>
          <w:rFonts w:ascii="Calibri Light" w:hAnsi="Calibri Light" w:cs="Trebuchet MS"/>
          <w:sz w:val="18"/>
          <w:szCs w:val="18"/>
          <w:lang w:val="en"/>
        </w:rPr>
        <w:t>s</w:t>
      </w:r>
      <w:r w:rsidRPr="009B6430">
        <w:rPr>
          <w:rFonts w:ascii="Calibri Light" w:hAnsi="Calibri Light" w:cs="Trebuchet MS"/>
          <w:sz w:val="18"/>
          <w:szCs w:val="18"/>
          <w:lang w:val="en"/>
        </w:rPr>
        <w:t xml:space="preserve"> will have to download it from the community portal and upload it to their personal portal page.</w:t>
      </w:r>
    </w:p>
    <w:p w14:paraId="68CF99C8" w14:textId="77777777" w:rsidR="009B6430" w:rsidRPr="009B6430" w:rsidRDefault="009B6430" w:rsidP="009F32F6">
      <w:pPr>
        <w:jc w:val="both"/>
        <w:rPr>
          <w:rFonts w:ascii="Calibri Light" w:hAnsi="Calibri Light" w:cs="Trebuchet MS"/>
          <w:sz w:val="18"/>
          <w:szCs w:val="18"/>
          <w:lang w:val="en"/>
        </w:rPr>
      </w:pPr>
    </w:p>
    <w:p w14:paraId="6A59B286" w14:textId="0AB7FD86" w:rsidR="00810858" w:rsidRPr="009B6430" w:rsidRDefault="00810858" w:rsidP="00810858">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Calibri Light" w:hAnsi="Calibri Light" w:cs="Trebuchet MS"/>
          <w:sz w:val="18"/>
          <w:szCs w:val="18"/>
          <w:lang w:val="en"/>
        </w:rPr>
      </w:pPr>
      <w:r>
        <w:rPr>
          <w:noProof/>
        </w:rPr>
        <w:drawing>
          <wp:inline distT="0" distB="0" distL="0" distR="0" wp14:anchorId="6158CB71" wp14:editId="749E6D56">
            <wp:extent cx="201930" cy="201930"/>
            <wp:effectExtent l="0" t="0" r="1270" b="1270"/>
            <wp:docPr id="10" name="Immagine 10"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9B6430">
        <w:rPr>
          <w:rFonts w:ascii="Calibri Light" w:hAnsi="Calibri Light" w:cs="Trebuchet MS"/>
          <w:sz w:val="18"/>
          <w:szCs w:val="18"/>
          <w:lang w:val="en"/>
        </w:rPr>
        <w:t xml:space="preserve">  </w:t>
      </w:r>
      <w:r w:rsidR="009B6430" w:rsidRPr="009B6430">
        <w:rPr>
          <w:rFonts w:ascii="Calibri Light" w:hAnsi="Calibri Light" w:cs="Trebuchet MS"/>
          <w:sz w:val="18"/>
          <w:szCs w:val="18"/>
          <w:lang w:val="en"/>
        </w:rPr>
        <w:t xml:space="preserve">As </w:t>
      </w:r>
      <w:r w:rsidR="007C6D2C">
        <w:rPr>
          <w:rFonts w:ascii="Calibri Light" w:hAnsi="Calibri Light" w:cs="Trebuchet MS"/>
          <w:sz w:val="18"/>
          <w:szCs w:val="18"/>
          <w:lang w:val="en"/>
        </w:rPr>
        <w:t>stated</w:t>
      </w:r>
      <w:r w:rsidR="007C6D2C" w:rsidRPr="009B6430">
        <w:rPr>
          <w:rFonts w:ascii="Calibri Light" w:hAnsi="Calibri Light" w:cs="Trebuchet MS"/>
          <w:sz w:val="18"/>
          <w:szCs w:val="18"/>
          <w:lang w:val="en"/>
        </w:rPr>
        <w:t xml:space="preserve"> </w:t>
      </w:r>
      <w:r w:rsidR="009B6430" w:rsidRPr="009B6430">
        <w:rPr>
          <w:rFonts w:ascii="Calibri Light" w:hAnsi="Calibri Light" w:cs="Trebuchet MS"/>
          <w:sz w:val="18"/>
          <w:szCs w:val="18"/>
          <w:lang w:val="en"/>
        </w:rPr>
        <w:t xml:space="preserve">in the </w:t>
      </w:r>
      <w:r w:rsidR="007C6D2C">
        <w:rPr>
          <w:rFonts w:ascii="Calibri Light" w:hAnsi="Calibri Light" w:cs="Trebuchet MS"/>
          <w:sz w:val="18"/>
          <w:szCs w:val="18"/>
          <w:lang w:val="en"/>
        </w:rPr>
        <w:t>foreword</w:t>
      </w:r>
      <w:r w:rsidR="009B6430" w:rsidRPr="009B6430">
        <w:rPr>
          <w:rFonts w:ascii="Calibri Light" w:hAnsi="Calibri Light" w:cs="Trebuchet MS"/>
          <w:sz w:val="18"/>
          <w:szCs w:val="18"/>
          <w:lang w:val="en"/>
        </w:rPr>
        <w:t xml:space="preserve">, </w:t>
      </w:r>
      <w:r w:rsidR="002B1D15">
        <w:rPr>
          <w:rFonts w:ascii="Calibri Light" w:hAnsi="Calibri Light" w:cs="Trebuchet MS"/>
          <w:sz w:val="18"/>
          <w:szCs w:val="18"/>
          <w:lang w:val="en"/>
        </w:rPr>
        <w:t xml:space="preserve">it should be </w:t>
      </w:r>
      <w:proofErr w:type="gramStart"/>
      <w:r w:rsidR="002B1D15">
        <w:rPr>
          <w:rFonts w:ascii="Calibri Light" w:hAnsi="Calibri Light" w:cs="Trebuchet MS"/>
          <w:sz w:val="18"/>
          <w:szCs w:val="18"/>
          <w:lang w:val="en"/>
        </w:rPr>
        <w:t xml:space="preserve">noted </w:t>
      </w:r>
      <w:r w:rsidR="007C6D2C" w:rsidRPr="009B6430">
        <w:rPr>
          <w:rFonts w:ascii="Calibri Light" w:hAnsi="Calibri Light" w:cs="Trebuchet MS"/>
          <w:sz w:val="18"/>
          <w:szCs w:val="18"/>
          <w:lang w:val="en"/>
        </w:rPr>
        <w:t xml:space="preserve"> </w:t>
      </w:r>
      <w:r w:rsidR="009B6430" w:rsidRPr="009B6430">
        <w:rPr>
          <w:rFonts w:ascii="Calibri Light" w:hAnsi="Calibri Light" w:cs="Trebuchet MS"/>
          <w:sz w:val="18"/>
          <w:szCs w:val="18"/>
          <w:lang w:val="en"/>
        </w:rPr>
        <w:t>that</w:t>
      </w:r>
      <w:proofErr w:type="gramEnd"/>
      <w:r w:rsidR="009B6430" w:rsidRPr="009B6430">
        <w:rPr>
          <w:rFonts w:ascii="Calibri Light" w:hAnsi="Calibri Light" w:cs="Trebuchet MS"/>
          <w:sz w:val="18"/>
          <w:szCs w:val="18"/>
          <w:lang w:val="en"/>
        </w:rPr>
        <w:t xml:space="preserve"> </w:t>
      </w:r>
      <w:r w:rsidR="009B6430" w:rsidRPr="009B6430">
        <w:rPr>
          <w:rFonts w:ascii="Calibri Light" w:hAnsi="Calibri Light" w:cs="Trebuchet MS"/>
          <w:b/>
          <w:sz w:val="18"/>
          <w:szCs w:val="18"/>
          <w:lang w:val="en"/>
        </w:rPr>
        <w:t>all</w:t>
      </w:r>
      <w:r w:rsidR="009B6430" w:rsidRPr="009B6430">
        <w:rPr>
          <w:rFonts w:ascii="Calibri Light" w:hAnsi="Calibri Light" w:cs="Trebuchet MS"/>
          <w:sz w:val="18"/>
          <w:szCs w:val="18"/>
          <w:lang w:val="en"/>
        </w:rPr>
        <w:t xml:space="preserve"> the indications contained in this article 8 refer to the provisions of the Erasmus + </w:t>
      </w:r>
      <w:proofErr w:type="spellStart"/>
      <w:r w:rsidR="009B6430" w:rsidRPr="009B6430">
        <w:rPr>
          <w:rFonts w:ascii="Calibri Light" w:hAnsi="Calibri Light" w:cs="Trebuchet MS"/>
          <w:sz w:val="18"/>
          <w:szCs w:val="18"/>
          <w:lang w:val="en"/>
        </w:rPr>
        <w:t>Program</w:t>
      </w:r>
      <w:r w:rsidR="007C6D2C">
        <w:rPr>
          <w:rFonts w:ascii="Calibri Light" w:hAnsi="Calibri Light" w:cs="Trebuchet MS"/>
          <w:sz w:val="18"/>
          <w:szCs w:val="18"/>
          <w:lang w:val="en"/>
        </w:rPr>
        <w:t>me</w:t>
      </w:r>
      <w:proofErr w:type="spellEnd"/>
      <w:r w:rsidR="009B6430" w:rsidRPr="009B6430">
        <w:rPr>
          <w:rFonts w:ascii="Calibri Light" w:hAnsi="Calibri Light" w:cs="Trebuchet MS"/>
          <w:sz w:val="18"/>
          <w:szCs w:val="18"/>
          <w:lang w:val="en"/>
        </w:rPr>
        <w:t xml:space="preserve"> 2014-2020 but, at the time of</w:t>
      </w:r>
      <w:r w:rsidR="007C6D2C">
        <w:rPr>
          <w:rFonts w:ascii="Calibri Light" w:hAnsi="Calibri Light" w:cs="Trebuchet MS"/>
          <w:sz w:val="18"/>
          <w:szCs w:val="18"/>
          <w:lang w:val="en"/>
        </w:rPr>
        <w:t xml:space="preserve"> this Call’s</w:t>
      </w:r>
      <w:r w:rsidR="009B6430" w:rsidRPr="009B6430">
        <w:rPr>
          <w:rFonts w:ascii="Calibri Light" w:hAnsi="Calibri Light" w:cs="Trebuchet MS"/>
          <w:sz w:val="18"/>
          <w:szCs w:val="18"/>
          <w:lang w:val="en"/>
        </w:rPr>
        <w:t xml:space="preserve"> publication, it is not known whether they will be confirmed / or modified within </w:t>
      </w:r>
      <w:r w:rsidR="007C6D2C">
        <w:rPr>
          <w:rFonts w:ascii="Calibri Light" w:hAnsi="Calibri Light" w:cs="Trebuchet MS"/>
          <w:sz w:val="18"/>
          <w:szCs w:val="18"/>
          <w:lang w:val="en"/>
        </w:rPr>
        <w:t xml:space="preserve">the framework </w:t>
      </w:r>
      <w:r w:rsidR="009B6430" w:rsidRPr="009B6430">
        <w:rPr>
          <w:rFonts w:ascii="Calibri Light" w:hAnsi="Calibri Light" w:cs="Trebuchet MS"/>
          <w:sz w:val="18"/>
          <w:szCs w:val="18"/>
          <w:lang w:val="en"/>
        </w:rPr>
        <w:t xml:space="preserve">of the Erasmus 2021-2027 </w:t>
      </w:r>
      <w:proofErr w:type="spellStart"/>
      <w:r w:rsidR="009B6430" w:rsidRPr="009B6430">
        <w:rPr>
          <w:rFonts w:ascii="Calibri Light" w:hAnsi="Calibri Light" w:cs="Trebuchet MS"/>
          <w:sz w:val="18"/>
          <w:szCs w:val="18"/>
          <w:lang w:val="en"/>
        </w:rPr>
        <w:t>Program</w:t>
      </w:r>
      <w:r w:rsidR="007C6D2C">
        <w:rPr>
          <w:rFonts w:ascii="Calibri Light" w:hAnsi="Calibri Light" w:cs="Trebuchet MS"/>
          <w:sz w:val="18"/>
          <w:szCs w:val="18"/>
          <w:lang w:val="en"/>
        </w:rPr>
        <w:t>me</w:t>
      </w:r>
      <w:proofErr w:type="spellEnd"/>
      <w:r w:rsidR="009B6430" w:rsidRPr="009B6430">
        <w:rPr>
          <w:rFonts w:ascii="Calibri Light" w:hAnsi="Calibri Light" w:cs="Trebuchet MS"/>
          <w:sz w:val="18"/>
          <w:szCs w:val="18"/>
          <w:lang w:val="en"/>
        </w:rPr>
        <w:t xml:space="preserve">. </w:t>
      </w:r>
      <w:proofErr w:type="gramStart"/>
      <w:r w:rsidR="009B6430" w:rsidRPr="009B6430">
        <w:rPr>
          <w:rFonts w:ascii="Calibri Light" w:hAnsi="Calibri Light" w:cs="Trebuchet MS"/>
          <w:sz w:val="18"/>
          <w:szCs w:val="18"/>
          <w:lang w:val="en"/>
        </w:rPr>
        <w:t>In particular, it</w:t>
      </w:r>
      <w:proofErr w:type="gramEnd"/>
      <w:r w:rsidR="009B6430" w:rsidRPr="009B6430">
        <w:rPr>
          <w:rFonts w:ascii="Calibri Light" w:hAnsi="Calibri Light" w:cs="Trebuchet MS"/>
          <w:sz w:val="18"/>
          <w:szCs w:val="18"/>
          <w:lang w:val="en"/>
        </w:rPr>
        <w:t xml:space="preserve"> should be noted that the indications relating to the LA may </w:t>
      </w:r>
      <w:r w:rsidR="007C6D2C">
        <w:rPr>
          <w:rFonts w:ascii="Calibri Light" w:hAnsi="Calibri Light" w:cs="Trebuchet MS"/>
          <w:sz w:val="18"/>
          <w:szCs w:val="18"/>
          <w:lang w:val="en"/>
        </w:rPr>
        <w:t>change</w:t>
      </w:r>
      <w:r w:rsidR="007C6D2C" w:rsidRPr="009B6430">
        <w:rPr>
          <w:rFonts w:ascii="Calibri Light" w:hAnsi="Calibri Light" w:cs="Trebuchet MS"/>
          <w:sz w:val="18"/>
          <w:szCs w:val="18"/>
          <w:lang w:val="en"/>
        </w:rPr>
        <w:t xml:space="preserve"> </w:t>
      </w:r>
      <w:r w:rsidR="009B6430" w:rsidRPr="009B6430">
        <w:rPr>
          <w:rFonts w:ascii="Calibri Light" w:hAnsi="Calibri Light" w:cs="Trebuchet MS"/>
          <w:sz w:val="18"/>
          <w:szCs w:val="18"/>
          <w:lang w:val="en"/>
        </w:rPr>
        <w:t xml:space="preserve">variations the publication of the Guide to the new </w:t>
      </w:r>
      <w:proofErr w:type="spellStart"/>
      <w:r w:rsidR="009B6430" w:rsidRPr="009B6430">
        <w:rPr>
          <w:rFonts w:ascii="Calibri Light" w:hAnsi="Calibri Light" w:cs="Trebuchet MS"/>
          <w:sz w:val="18"/>
          <w:szCs w:val="18"/>
          <w:lang w:val="en"/>
        </w:rPr>
        <w:t>Program</w:t>
      </w:r>
      <w:r w:rsidR="007C6D2C">
        <w:rPr>
          <w:rFonts w:ascii="Calibri Light" w:hAnsi="Calibri Light" w:cs="Trebuchet MS"/>
          <w:sz w:val="18"/>
          <w:szCs w:val="18"/>
          <w:lang w:val="en"/>
        </w:rPr>
        <w:t>me</w:t>
      </w:r>
      <w:proofErr w:type="spellEnd"/>
      <w:r w:rsidR="009B6430" w:rsidRPr="009B6430">
        <w:rPr>
          <w:rFonts w:ascii="Calibri Light" w:hAnsi="Calibri Light" w:cs="Trebuchet MS"/>
          <w:sz w:val="18"/>
          <w:szCs w:val="18"/>
          <w:lang w:val="en"/>
        </w:rPr>
        <w:t>.</w:t>
      </w:r>
    </w:p>
    <w:p w14:paraId="4FF42F8E" w14:textId="113738BA" w:rsidR="002A070F" w:rsidRPr="00554215" w:rsidRDefault="002A070F" w:rsidP="002A070F">
      <w:pPr>
        <w:spacing w:before="100" w:beforeAutospacing="1" w:after="100" w:afterAutospacing="1"/>
        <w:rPr>
          <w:rFonts w:ascii="Calibri Light" w:hAnsi="Calibri Light" w:cs="Trebuchet MS"/>
          <w:b/>
          <w:bCs/>
          <w:color w:val="0000CC"/>
          <w:sz w:val="18"/>
          <w:szCs w:val="18"/>
          <w:lang w:val="en-US"/>
        </w:rPr>
      </w:pPr>
      <w:r w:rsidRPr="00554215">
        <w:rPr>
          <w:rFonts w:ascii="Calibri Light" w:hAnsi="Calibri Light" w:cs="Trebuchet MS"/>
          <w:b/>
          <w:bCs/>
          <w:color w:val="0000CC"/>
          <w:sz w:val="18"/>
          <w:szCs w:val="18"/>
          <w:lang w:val="en-US"/>
        </w:rPr>
        <w:t xml:space="preserve">Art.9.- </w:t>
      </w:r>
      <w:r w:rsidR="00FD07D9" w:rsidRPr="00FD07D9">
        <w:rPr>
          <w:rFonts w:ascii="Calibri Light" w:hAnsi="Calibri Light" w:cs="Trebuchet MS"/>
          <w:b/>
          <w:bCs/>
          <w:color w:val="0000CC"/>
          <w:sz w:val="18"/>
          <w:szCs w:val="18"/>
          <w:lang w:val="en"/>
        </w:rPr>
        <w:t>Incompatibility with Erasmus + mobility</w:t>
      </w:r>
    </w:p>
    <w:p w14:paraId="7A42E789" w14:textId="35FD6AC5" w:rsidR="002A070F" w:rsidRPr="00554215" w:rsidRDefault="00FD07D9" w:rsidP="002A070F">
      <w:pPr>
        <w:jc w:val="both"/>
        <w:rPr>
          <w:rFonts w:ascii="Calibri Light" w:hAnsi="Calibri Light" w:cs="Trebuchet MS"/>
          <w:sz w:val="18"/>
          <w:szCs w:val="18"/>
          <w:lang w:val="en-US"/>
        </w:rPr>
      </w:pPr>
      <w:r w:rsidRPr="00FD07D9">
        <w:rPr>
          <w:rFonts w:ascii="Calibri Light" w:hAnsi="Calibri Light" w:cs="Trebuchet MS"/>
          <w:sz w:val="18"/>
          <w:szCs w:val="18"/>
          <w:lang w:val="en"/>
        </w:rPr>
        <w:t xml:space="preserve">During the mobility period, Erasmus students will </w:t>
      </w:r>
      <w:r w:rsidRPr="00FD07D9">
        <w:rPr>
          <w:rFonts w:ascii="Calibri Light" w:hAnsi="Calibri Light" w:cs="Trebuchet MS"/>
          <w:b/>
          <w:sz w:val="18"/>
          <w:szCs w:val="18"/>
          <w:lang w:val="en"/>
        </w:rPr>
        <w:t>not</w:t>
      </w:r>
      <w:r w:rsidRPr="00FD07D9">
        <w:rPr>
          <w:rFonts w:ascii="Calibri Light" w:hAnsi="Calibri Light" w:cs="Trebuchet MS"/>
          <w:sz w:val="18"/>
          <w:szCs w:val="18"/>
          <w:lang w:val="en"/>
        </w:rPr>
        <w:t xml:space="preserve"> be able to:</w:t>
      </w:r>
    </w:p>
    <w:p w14:paraId="6152353A" w14:textId="40CE02D9" w:rsidR="002A070F" w:rsidRPr="009D0DA8" w:rsidRDefault="00FD07D9" w:rsidP="00E60A07">
      <w:pPr>
        <w:numPr>
          <w:ilvl w:val="0"/>
          <w:numId w:val="5"/>
        </w:numPr>
        <w:jc w:val="both"/>
        <w:rPr>
          <w:rFonts w:ascii="Calibri Light" w:hAnsi="Calibri Light" w:cs="Trebuchet MS"/>
          <w:sz w:val="18"/>
          <w:szCs w:val="18"/>
          <w:lang w:val="en-US"/>
        </w:rPr>
      </w:pPr>
      <w:r w:rsidRPr="00FD07D9">
        <w:rPr>
          <w:rFonts w:ascii="Calibri Light" w:hAnsi="Calibri Light" w:cs="Trebuchet MS"/>
          <w:sz w:val="18"/>
          <w:szCs w:val="18"/>
          <w:lang w:val="en"/>
        </w:rPr>
        <w:t xml:space="preserve">obtain the final degree from the University of </w:t>
      </w:r>
      <w:proofErr w:type="gramStart"/>
      <w:r w:rsidRPr="00FD07D9">
        <w:rPr>
          <w:rFonts w:ascii="Calibri Light" w:hAnsi="Calibri Light" w:cs="Trebuchet MS"/>
          <w:sz w:val="18"/>
          <w:szCs w:val="18"/>
          <w:lang w:val="en"/>
        </w:rPr>
        <w:t>Pisa</w:t>
      </w:r>
      <w:r w:rsidR="002A070F" w:rsidRPr="009D0DA8">
        <w:rPr>
          <w:rFonts w:ascii="Calibri Light" w:hAnsi="Calibri Light" w:cs="Trebuchet MS"/>
          <w:sz w:val="18"/>
          <w:szCs w:val="18"/>
          <w:lang w:val="en-US"/>
        </w:rPr>
        <w:t>;</w:t>
      </w:r>
      <w:proofErr w:type="gramEnd"/>
    </w:p>
    <w:p w14:paraId="44955B1C" w14:textId="0E4471FA" w:rsidR="002A070F" w:rsidRPr="009D0DA8" w:rsidRDefault="00FD07D9" w:rsidP="00E60A07">
      <w:pPr>
        <w:numPr>
          <w:ilvl w:val="0"/>
          <w:numId w:val="5"/>
        </w:numPr>
        <w:jc w:val="both"/>
        <w:rPr>
          <w:rFonts w:ascii="Calibri Light" w:hAnsi="Calibri Light" w:cs="Trebuchet MS"/>
          <w:sz w:val="18"/>
          <w:szCs w:val="18"/>
          <w:lang w:val="en-US"/>
        </w:rPr>
      </w:pPr>
      <w:r w:rsidRPr="00FD07D9">
        <w:rPr>
          <w:rFonts w:ascii="Calibri Light" w:hAnsi="Calibri Light" w:cs="Trebuchet MS"/>
          <w:sz w:val="18"/>
          <w:szCs w:val="18"/>
          <w:lang w:val="en"/>
        </w:rPr>
        <w:t xml:space="preserve">take exams at the University of Pisa, except for those relating to a course followed the previous year or </w:t>
      </w:r>
      <w:proofErr w:type="gramStart"/>
      <w:r w:rsidRPr="00FD07D9">
        <w:rPr>
          <w:rFonts w:ascii="Calibri Light" w:hAnsi="Calibri Light" w:cs="Trebuchet MS"/>
          <w:sz w:val="18"/>
          <w:szCs w:val="18"/>
          <w:lang w:val="en"/>
        </w:rPr>
        <w:t>semester</w:t>
      </w:r>
      <w:r w:rsidR="002A070F" w:rsidRPr="009D0DA8">
        <w:rPr>
          <w:rFonts w:ascii="Calibri Light" w:hAnsi="Calibri Light" w:cs="Trebuchet MS"/>
          <w:sz w:val="18"/>
          <w:szCs w:val="18"/>
          <w:lang w:val="en-US"/>
        </w:rPr>
        <w:t>;</w:t>
      </w:r>
      <w:proofErr w:type="gramEnd"/>
    </w:p>
    <w:p w14:paraId="32A22503" w14:textId="2DFF81CE" w:rsidR="002A070F" w:rsidRPr="003419F3" w:rsidRDefault="00FD07D9" w:rsidP="00E60A07">
      <w:pPr>
        <w:numPr>
          <w:ilvl w:val="0"/>
          <w:numId w:val="5"/>
        </w:numPr>
        <w:jc w:val="both"/>
        <w:rPr>
          <w:rFonts w:ascii="Calibri Light" w:hAnsi="Calibri Light" w:cs="Trebuchet MS"/>
          <w:bCs/>
          <w:sz w:val="18"/>
          <w:szCs w:val="18"/>
          <w:lang w:val="en-US"/>
        </w:rPr>
      </w:pPr>
      <w:r w:rsidRPr="00FD07D9">
        <w:rPr>
          <w:rFonts w:ascii="Calibri Light" w:hAnsi="Calibri Light" w:cs="Trebuchet MS"/>
          <w:sz w:val="18"/>
          <w:szCs w:val="18"/>
          <w:lang w:val="en"/>
        </w:rPr>
        <w:t xml:space="preserve">submit an application for </w:t>
      </w:r>
      <w:r w:rsidR="00554215">
        <w:rPr>
          <w:rFonts w:ascii="Calibri Light" w:hAnsi="Calibri Light" w:cs="Trebuchet MS"/>
          <w:sz w:val="18"/>
          <w:szCs w:val="18"/>
          <w:lang w:val="en"/>
        </w:rPr>
        <w:t xml:space="preserve">University transfer or </w:t>
      </w:r>
      <w:r w:rsidR="007C6D2C">
        <w:rPr>
          <w:rFonts w:ascii="Calibri Light" w:hAnsi="Calibri Light" w:cs="Trebuchet MS"/>
          <w:sz w:val="18"/>
          <w:szCs w:val="18"/>
          <w:lang w:val="en"/>
        </w:rPr>
        <w:t xml:space="preserve">degree </w:t>
      </w:r>
      <w:proofErr w:type="spellStart"/>
      <w:r w:rsidR="00554215">
        <w:rPr>
          <w:rFonts w:ascii="Calibri Light" w:hAnsi="Calibri Light" w:cs="Trebuchet MS"/>
          <w:sz w:val="18"/>
          <w:szCs w:val="18"/>
          <w:lang w:val="en"/>
        </w:rPr>
        <w:t>programme</w:t>
      </w:r>
      <w:proofErr w:type="spellEnd"/>
      <w:r w:rsidR="00554215">
        <w:rPr>
          <w:rFonts w:ascii="Calibri Light" w:hAnsi="Calibri Light" w:cs="Trebuchet MS"/>
          <w:sz w:val="18"/>
          <w:szCs w:val="18"/>
          <w:lang w:val="en"/>
        </w:rPr>
        <w:t xml:space="preserve"> </w:t>
      </w:r>
      <w:r w:rsidR="007C6D2C">
        <w:rPr>
          <w:rFonts w:ascii="Calibri Light" w:hAnsi="Calibri Light" w:cs="Trebuchet MS"/>
          <w:sz w:val="18"/>
          <w:szCs w:val="18"/>
          <w:lang w:val="en"/>
        </w:rPr>
        <w:t>change</w:t>
      </w:r>
      <w:r w:rsidR="007C6D2C" w:rsidRPr="00FD07D9">
        <w:rPr>
          <w:rFonts w:ascii="Calibri Light" w:hAnsi="Calibri Light" w:cs="Trebuchet MS"/>
          <w:sz w:val="18"/>
          <w:szCs w:val="18"/>
          <w:lang w:val="en"/>
        </w:rPr>
        <w:t xml:space="preserve"> </w:t>
      </w:r>
      <w:r w:rsidRPr="00FD07D9">
        <w:rPr>
          <w:rFonts w:ascii="Calibri Light" w:hAnsi="Calibri Light" w:cs="Trebuchet MS"/>
          <w:sz w:val="18"/>
          <w:szCs w:val="18"/>
          <w:lang w:val="en"/>
        </w:rPr>
        <w:t xml:space="preserve">after having submitted the application to this Call until the end of the </w:t>
      </w:r>
      <w:proofErr w:type="gramStart"/>
      <w:r w:rsidRPr="00FD07D9">
        <w:rPr>
          <w:rFonts w:ascii="Calibri Light" w:hAnsi="Calibri Light" w:cs="Trebuchet MS"/>
          <w:sz w:val="18"/>
          <w:szCs w:val="18"/>
          <w:lang w:val="en"/>
        </w:rPr>
        <w:t>mobility</w:t>
      </w:r>
      <w:r w:rsidR="002A070F" w:rsidRPr="003419F3">
        <w:rPr>
          <w:rFonts w:ascii="Calibri Light" w:hAnsi="Calibri Light" w:cs="Trebuchet MS"/>
          <w:bCs/>
          <w:sz w:val="18"/>
          <w:szCs w:val="18"/>
          <w:lang w:val="en-US"/>
        </w:rPr>
        <w:t>;</w:t>
      </w:r>
      <w:proofErr w:type="gramEnd"/>
    </w:p>
    <w:p w14:paraId="04FAE8B6" w14:textId="4B25E9DA" w:rsidR="001A4BB2" w:rsidRPr="009D0DA8" w:rsidRDefault="00FD07D9" w:rsidP="00E60A07">
      <w:pPr>
        <w:numPr>
          <w:ilvl w:val="0"/>
          <w:numId w:val="5"/>
        </w:numPr>
        <w:jc w:val="both"/>
        <w:rPr>
          <w:rFonts w:ascii="Calibri Light" w:hAnsi="Calibri Light" w:cs="Trebuchet MS"/>
          <w:bCs/>
          <w:sz w:val="18"/>
          <w:szCs w:val="18"/>
          <w:lang w:val="en-US"/>
        </w:rPr>
      </w:pPr>
      <w:r w:rsidRPr="00FD07D9">
        <w:rPr>
          <w:rFonts w:ascii="Calibri Light" w:hAnsi="Calibri Light" w:cs="Trebuchet MS"/>
          <w:sz w:val="18"/>
          <w:szCs w:val="18"/>
          <w:lang w:val="en"/>
        </w:rPr>
        <w:t>carry out other mobility abroad at the same time</w:t>
      </w:r>
      <w:r w:rsidR="002A070F" w:rsidRPr="009D0DA8">
        <w:rPr>
          <w:rFonts w:ascii="Calibri Light" w:hAnsi="Calibri Light" w:cs="Trebuchet MS"/>
          <w:sz w:val="18"/>
          <w:szCs w:val="18"/>
          <w:lang w:val="en-US"/>
        </w:rPr>
        <w:t xml:space="preserve">. </w:t>
      </w:r>
    </w:p>
    <w:p w14:paraId="6DB333A1" w14:textId="77777777" w:rsidR="001A4BB2" w:rsidRPr="009D0DA8" w:rsidRDefault="001A4BB2" w:rsidP="001A4BB2">
      <w:pPr>
        <w:ind w:left="720"/>
        <w:jc w:val="both"/>
        <w:rPr>
          <w:rFonts w:ascii="Calibri Light" w:hAnsi="Calibri Light" w:cs="Trebuchet MS"/>
          <w:bCs/>
          <w:sz w:val="18"/>
          <w:szCs w:val="18"/>
          <w:lang w:val="en-US"/>
        </w:rPr>
      </w:pPr>
    </w:p>
    <w:p w14:paraId="1320BF7D" w14:textId="3E238A83" w:rsidR="001A4BB2" w:rsidRPr="009D0DA8" w:rsidRDefault="001A4BB2" w:rsidP="001A4BB2">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Calibri Light" w:hAnsi="Calibri Light" w:cs="Trebuchet MS"/>
          <w:sz w:val="18"/>
          <w:szCs w:val="18"/>
          <w:lang w:val="en-US"/>
        </w:rPr>
      </w:pPr>
      <w:r>
        <w:rPr>
          <w:noProof/>
        </w:rPr>
        <w:drawing>
          <wp:inline distT="0" distB="0" distL="0" distR="0" wp14:anchorId="6A5ECFDC" wp14:editId="1C324695">
            <wp:extent cx="201930" cy="201930"/>
            <wp:effectExtent l="0" t="0" r="1270" b="1270"/>
            <wp:docPr id="12" name="Immagine 12" descr="Immagine che contiene testo, segnale, esterni, pa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9D0DA8">
        <w:rPr>
          <w:rFonts w:ascii="Calibri Light" w:hAnsi="Calibri Light" w:cs="Trebuchet MS"/>
          <w:sz w:val="18"/>
          <w:szCs w:val="18"/>
          <w:lang w:val="en-US"/>
        </w:rPr>
        <w:t xml:space="preserve">  </w:t>
      </w:r>
      <w:r w:rsidR="00FD07D9" w:rsidRPr="00FD07D9">
        <w:rPr>
          <w:rFonts w:ascii="Calibri Light" w:hAnsi="Calibri Light" w:cs="Trebuchet MS"/>
          <w:sz w:val="18"/>
          <w:szCs w:val="18"/>
          <w:lang w:val="en"/>
        </w:rPr>
        <w:t xml:space="preserve">As </w:t>
      </w:r>
      <w:r w:rsidR="00EB05B1">
        <w:rPr>
          <w:rFonts w:ascii="Calibri Light" w:hAnsi="Calibri Light" w:cs="Trebuchet MS"/>
          <w:sz w:val="18"/>
          <w:szCs w:val="18"/>
          <w:lang w:val="en"/>
        </w:rPr>
        <w:t>stated</w:t>
      </w:r>
      <w:r w:rsidR="00EB05B1" w:rsidRPr="00FD07D9">
        <w:rPr>
          <w:rFonts w:ascii="Calibri Light" w:hAnsi="Calibri Light" w:cs="Trebuchet MS"/>
          <w:sz w:val="18"/>
          <w:szCs w:val="18"/>
          <w:lang w:val="en"/>
        </w:rPr>
        <w:t xml:space="preserve"> </w:t>
      </w:r>
      <w:r w:rsidR="00FD07D9" w:rsidRPr="00FD07D9">
        <w:rPr>
          <w:rFonts w:ascii="Calibri Light" w:hAnsi="Calibri Light" w:cs="Trebuchet MS"/>
          <w:sz w:val="18"/>
          <w:szCs w:val="18"/>
          <w:lang w:val="en"/>
        </w:rPr>
        <w:t xml:space="preserve">in the </w:t>
      </w:r>
      <w:r w:rsidR="00EB05B1">
        <w:rPr>
          <w:rFonts w:ascii="Calibri Light" w:hAnsi="Calibri Light" w:cs="Trebuchet MS"/>
          <w:sz w:val="18"/>
          <w:szCs w:val="18"/>
          <w:lang w:val="en"/>
        </w:rPr>
        <w:t>foreword</w:t>
      </w:r>
      <w:r w:rsidR="00FD07D9" w:rsidRPr="00FD07D9">
        <w:rPr>
          <w:rFonts w:ascii="Calibri Light" w:hAnsi="Calibri Light" w:cs="Trebuchet MS"/>
          <w:sz w:val="18"/>
          <w:szCs w:val="18"/>
          <w:lang w:val="en"/>
        </w:rPr>
        <w:t xml:space="preserve">, </w:t>
      </w:r>
      <w:r w:rsidR="002B1D15">
        <w:rPr>
          <w:rFonts w:ascii="Calibri Light" w:hAnsi="Calibri Light" w:cs="Trebuchet MS"/>
          <w:sz w:val="18"/>
          <w:szCs w:val="18"/>
          <w:lang w:val="en"/>
        </w:rPr>
        <w:t xml:space="preserve">it should be noted </w:t>
      </w:r>
      <w:r w:rsidR="00FD07D9" w:rsidRPr="00FD07D9">
        <w:rPr>
          <w:rFonts w:ascii="Calibri Light" w:hAnsi="Calibri Light" w:cs="Trebuchet MS"/>
          <w:sz w:val="18"/>
          <w:szCs w:val="18"/>
          <w:lang w:val="en"/>
        </w:rPr>
        <w:t xml:space="preserve">that </w:t>
      </w:r>
      <w:r w:rsidR="00FD07D9" w:rsidRPr="00FD07D9">
        <w:rPr>
          <w:rFonts w:ascii="Calibri Light" w:hAnsi="Calibri Light" w:cs="Trebuchet MS"/>
          <w:b/>
          <w:sz w:val="18"/>
          <w:szCs w:val="18"/>
          <w:lang w:val="en"/>
        </w:rPr>
        <w:t>all</w:t>
      </w:r>
      <w:r w:rsidR="00FD07D9" w:rsidRPr="00FD07D9">
        <w:rPr>
          <w:rFonts w:ascii="Calibri Light" w:hAnsi="Calibri Light" w:cs="Trebuchet MS"/>
          <w:sz w:val="18"/>
          <w:szCs w:val="18"/>
          <w:lang w:val="en"/>
        </w:rPr>
        <w:t xml:space="preserve"> the indications contained in this article 9 refer to the provisions of the Erasmus + </w:t>
      </w:r>
      <w:proofErr w:type="spellStart"/>
      <w:r w:rsidR="00FD07D9" w:rsidRPr="00FD07D9">
        <w:rPr>
          <w:rFonts w:ascii="Calibri Light" w:hAnsi="Calibri Light" w:cs="Trebuchet MS"/>
          <w:sz w:val="18"/>
          <w:szCs w:val="18"/>
          <w:lang w:val="en"/>
        </w:rPr>
        <w:t>Program</w:t>
      </w:r>
      <w:r w:rsidR="00EB05B1">
        <w:rPr>
          <w:rFonts w:ascii="Calibri Light" w:hAnsi="Calibri Light" w:cs="Trebuchet MS"/>
          <w:sz w:val="18"/>
          <w:szCs w:val="18"/>
          <w:lang w:val="en"/>
        </w:rPr>
        <w:t>me</w:t>
      </w:r>
      <w:proofErr w:type="spellEnd"/>
      <w:r w:rsidR="00FD07D9" w:rsidRPr="00FD07D9">
        <w:rPr>
          <w:rFonts w:ascii="Calibri Light" w:hAnsi="Calibri Light" w:cs="Trebuchet MS"/>
          <w:sz w:val="18"/>
          <w:szCs w:val="18"/>
          <w:lang w:val="en"/>
        </w:rPr>
        <w:t xml:space="preserve"> 2014-2020 but, at the time of </w:t>
      </w:r>
      <w:r w:rsidR="00EB05B1">
        <w:rPr>
          <w:rFonts w:ascii="Calibri Light" w:hAnsi="Calibri Light" w:cs="Trebuchet MS"/>
          <w:sz w:val="18"/>
          <w:szCs w:val="18"/>
          <w:lang w:val="en"/>
        </w:rPr>
        <w:t xml:space="preserve">this Call’s </w:t>
      </w:r>
      <w:r w:rsidR="00FD07D9" w:rsidRPr="00FD07D9">
        <w:rPr>
          <w:rFonts w:ascii="Calibri Light" w:hAnsi="Calibri Light" w:cs="Trebuchet MS"/>
          <w:sz w:val="18"/>
          <w:szCs w:val="18"/>
          <w:lang w:val="en"/>
        </w:rPr>
        <w:t xml:space="preserve">publication, it is not known whether they will be confirmed / or </w:t>
      </w:r>
      <w:r w:rsidR="00D37107">
        <w:rPr>
          <w:rFonts w:ascii="Calibri Light" w:hAnsi="Calibri Light" w:cs="Trebuchet MS"/>
          <w:sz w:val="18"/>
          <w:szCs w:val="18"/>
          <w:lang w:val="en"/>
        </w:rPr>
        <w:t>amended</w:t>
      </w:r>
      <w:r w:rsidR="00D37107" w:rsidRPr="00FD07D9">
        <w:rPr>
          <w:rFonts w:ascii="Calibri Light" w:hAnsi="Calibri Light" w:cs="Trebuchet MS"/>
          <w:sz w:val="18"/>
          <w:szCs w:val="18"/>
          <w:lang w:val="en"/>
        </w:rPr>
        <w:t xml:space="preserve"> </w:t>
      </w:r>
      <w:r w:rsidR="00EB05B1">
        <w:rPr>
          <w:rFonts w:ascii="Calibri Light" w:hAnsi="Calibri Light" w:cs="Trebuchet MS"/>
          <w:sz w:val="18"/>
          <w:szCs w:val="18"/>
          <w:lang w:val="en"/>
        </w:rPr>
        <w:t>within the framework</w:t>
      </w:r>
      <w:r w:rsidR="00FD07D9" w:rsidRPr="00FD07D9">
        <w:rPr>
          <w:rFonts w:ascii="Calibri Light" w:hAnsi="Calibri Light" w:cs="Trebuchet MS"/>
          <w:sz w:val="18"/>
          <w:szCs w:val="18"/>
          <w:lang w:val="en"/>
        </w:rPr>
        <w:t xml:space="preserve"> of the Erasmus 2021-2027 </w:t>
      </w:r>
      <w:proofErr w:type="spellStart"/>
      <w:r w:rsidR="00FD07D9" w:rsidRPr="00FD07D9">
        <w:rPr>
          <w:rFonts w:ascii="Calibri Light" w:hAnsi="Calibri Light" w:cs="Trebuchet MS"/>
          <w:sz w:val="18"/>
          <w:szCs w:val="18"/>
          <w:lang w:val="en"/>
        </w:rPr>
        <w:t>Program</w:t>
      </w:r>
      <w:r w:rsidR="00EB05B1">
        <w:rPr>
          <w:rFonts w:ascii="Calibri Light" w:hAnsi="Calibri Light" w:cs="Trebuchet MS"/>
          <w:sz w:val="18"/>
          <w:szCs w:val="18"/>
          <w:lang w:val="en"/>
        </w:rPr>
        <w:t>me</w:t>
      </w:r>
      <w:proofErr w:type="spellEnd"/>
      <w:r w:rsidR="00FD07D9" w:rsidRPr="00FD07D9">
        <w:rPr>
          <w:rFonts w:ascii="Calibri Light" w:hAnsi="Calibri Light" w:cs="Trebuchet MS"/>
          <w:sz w:val="18"/>
          <w:szCs w:val="18"/>
          <w:lang w:val="en"/>
        </w:rPr>
        <w:t>.</w:t>
      </w:r>
    </w:p>
    <w:p w14:paraId="2B06DFC4" w14:textId="314D381D" w:rsidR="002A070F" w:rsidRPr="00554215" w:rsidRDefault="002A070F" w:rsidP="002A070F">
      <w:pPr>
        <w:spacing w:before="100" w:beforeAutospacing="1" w:after="100" w:afterAutospacing="1"/>
        <w:rPr>
          <w:rFonts w:ascii="Calibri Light" w:hAnsi="Calibri Light" w:cs="Trebuchet MS"/>
          <w:b/>
          <w:bCs/>
          <w:color w:val="0000CC"/>
          <w:sz w:val="18"/>
          <w:szCs w:val="18"/>
          <w:lang w:val="en-US"/>
        </w:rPr>
      </w:pPr>
      <w:r w:rsidRPr="00554215">
        <w:rPr>
          <w:rFonts w:ascii="Calibri Light" w:hAnsi="Calibri Light" w:cs="Trebuchet MS"/>
          <w:b/>
          <w:bCs/>
          <w:color w:val="0000CC"/>
          <w:sz w:val="18"/>
          <w:szCs w:val="18"/>
          <w:lang w:val="en-US"/>
        </w:rPr>
        <w:t xml:space="preserve">Art.10.- </w:t>
      </w:r>
      <w:r w:rsidR="00EB05B1">
        <w:rPr>
          <w:rFonts w:ascii="Calibri Light" w:hAnsi="Calibri Light" w:cs="Trebuchet MS"/>
          <w:b/>
          <w:bCs/>
          <w:color w:val="0000CC"/>
          <w:sz w:val="18"/>
          <w:szCs w:val="18"/>
          <w:lang w:val="en"/>
        </w:rPr>
        <w:t>P</w:t>
      </w:r>
      <w:r w:rsidR="00617E47" w:rsidRPr="00617E47">
        <w:rPr>
          <w:rFonts w:ascii="Calibri Light" w:hAnsi="Calibri Light" w:cs="Trebuchet MS"/>
          <w:b/>
          <w:bCs/>
          <w:color w:val="0000CC"/>
          <w:sz w:val="18"/>
          <w:szCs w:val="18"/>
          <w:lang w:val="en"/>
        </w:rPr>
        <w:t>ersonal data</w:t>
      </w:r>
      <w:r w:rsidR="00EB05B1">
        <w:rPr>
          <w:rFonts w:ascii="Calibri Light" w:hAnsi="Calibri Light" w:cs="Trebuchet MS"/>
          <w:b/>
          <w:bCs/>
          <w:color w:val="0000CC"/>
          <w:sz w:val="18"/>
          <w:szCs w:val="18"/>
          <w:lang w:val="en"/>
        </w:rPr>
        <w:t xml:space="preserve"> processing</w:t>
      </w:r>
      <w:r w:rsidRPr="00554215">
        <w:rPr>
          <w:rFonts w:ascii="Calibri Light" w:hAnsi="Calibri Light" w:cs="Trebuchet MS"/>
          <w:b/>
          <w:bCs/>
          <w:color w:val="0000CC"/>
          <w:sz w:val="18"/>
          <w:szCs w:val="18"/>
          <w:lang w:val="en-US"/>
        </w:rPr>
        <w:t>.</w:t>
      </w:r>
    </w:p>
    <w:p w14:paraId="73A2C1FA" w14:textId="632FB607" w:rsidR="00617E47" w:rsidRPr="00617E47" w:rsidRDefault="00617E47" w:rsidP="00617E47">
      <w:pPr>
        <w:jc w:val="both"/>
        <w:rPr>
          <w:rFonts w:ascii="Calibri Light" w:hAnsi="Calibri Light" w:cs="Trebuchet MS"/>
          <w:bCs/>
          <w:sz w:val="18"/>
          <w:szCs w:val="18"/>
          <w:lang w:val="en"/>
        </w:rPr>
      </w:pPr>
      <w:r w:rsidRPr="00617E47">
        <w:rPr>
          <w:rFonts w:ascii="Calibri Light" w:hAnsi="Calibri Light" w:cs="Trebuchet MS"/>
          <w:bCs/>
          <w:sz w:val="18"/>
          <w:szCs w:val="18"/>
          <w:lang w:val="en"/>
        </w:rPr>
        <w:t xml:space="preserve">Pursuant to EU Regulation no. 679/2016, personal data and data </w:t>
      </w:r>
      <w:r w:rsidR="00EB05B1">
        <w:rPr>
          <w:rFonts w:ascii="Calibri Light" w:hAnsi="Calibri Light" w:cs="Trebuchet MS"/>
          <w:bCs/>
          <w:sz w:val="18"/>
          <w:szCs w:val="18"/>
          <w:lang w:val="en"/>
        </w:rPr>
        <w:t>r</w:t>
      </w:r>
      <w:r w:rsidR="00087746">
        <w:rPr>
          <w:rFonts w:ascii="Calibri Light" w:hAnsi="Calibri Light" w:cs="Trebuchet MS"/>
          <w:bCs/>
          <w:sz w:val="18"/>
          <w:szCs w:val="18"/>
          <w:lang w:val="en"/>
        </w:rPr>
        <w:t>e</w:t>
      </w:r>
      <w:r w:rsidR="00EB05B1">
        <w:rPr>
          <w:rFonts w:ascii="Calibri Light" w:hAnsi="Calibri Light" w:cs="Trebuchet MS"/>
          <w:bCs/>
          <w:sz w:val="18"/>
          <w:szCs w:val="18"/>
          <w:lang w:val="en"/>
        </w:rPr>
        <w:t>quiring</w:t>
      </w:r>
      <w:r w:rsidRPr="00617E47">
        <w:rPr>
          <w:rFonts w:ascii="Calibri Light" w:hAnsi="Calibri Light" w:cs="Trebuchet MS"/>
          <w:bCs/>
          <w:sz w:val="18"/>
          <w:szCs w:val="18"/>
          <w:lang w:val="en"/>
        </w:rPr>
        <w:t xml:space="preserve"> </w:t>
      </w:r>
      <w:r w:rsidR="002B1D15">
        <w:rPr>
          <w:rFonts w:ascii="Calibri Light" w:hAnsi="Calibri Light" w:cs="Trebuchet MS"/>
          <w:bCs/>
          <w:sz w:val="18"/>
          <w:szCs w:val="18"/>
          <w:lang w:val="en"/>
        </w:rPr>
        <w:t xml:space="preserve">specific </w:t>
      </w:r>
      <w:r w:rsidRPr="00617E47">
        <w:rPr>
          <w:rFonts w:ascii="Calibri Light" w:hAnsi="Calibri Light" w:cs="Trebuchet MS"/>
          <w:bCs/>
          <w:sz w:val="18"/>
          <w:szCs w:val="18"/>
          <w:lang w:val="en"/>
        </w:rPr>
        <w:t xml:space="preserve">treatment, compulsorily provided, will be </w:t>
      </w:r>
      <w:r w:rsidR="00EB05B1">
        <w:rPr>
          <w:rFonts w:ascii="Calibri Light" w:hAnsi="Calibri Light" w:cs="Trebuchet MS"/>
          <w:bCs/>
          <w:sz w:val="18"/>
          <w:szCs w:val="18"/>
          <w:lang w:val="en"/>
        </w:rPr>
        <w:t xml:space="preserve">mainly automatically </w:t>
      </w:r>
      <w:r w:rsidR="00087746" w:rsidRPr="00617E47">
        <w:rPr>
          <w:rFonts w:ascii="Calibri Light" w:hAnsi="Calibri Light" w:cs="Trebuchet MS"/>
          <w:bCs/>
          <w:sz w:val="18"/>
          <w:szCs w:val="18"/>
          <w:lang w:val="en"/>
        </w:rPr>
        <w:t xml:space="preserve">processed </w:t>
      </w:r>
      <w:r w:rsidRPr="00617E47">
        <w:rPr>
          <w:rFonts w:ascii="Calibri Light" w:hAnsi="Calibri Light" w:cs="Trebuchet MS"/>
          <w:bCs/>
          <w:sz w:val="18"/>
          <w:szCs w:val="18"/>
          <w:lang w:val="en"/>
        </w:rPr>
        <w:t xml:space="preserve">by the University of Pisa </w:t>
      </w:r>
      <w:r w:rsidR="00EB05B1">
        <w:rPr>
          <w:rFonts w:ascii="Calibri Light" w:hAnsi="Calibri Light" w:cs="Trebuchet MS"/>
          <w:bCs/>
          <w:sz w:val="18"/>
          <w:szCs w:val="18"/>
          <w:lang w:val="en"/>
        </w:rPr>
        <w:t>for the sole purposes of this call</w:t>
      </w:r>
      <w:r w:rsidRPr="00617E47">
        <w:rPr>
          <w:rFonts w:ascii="Calibri Light" w:hAnsi="Calibri Light" w:cs="Trebuchet MS"/>
          <w:bCs/>
          <w:sz w:val="18"/>
          <w:szCs w:val="18"/>
          <w:lang w:val="en"/>
        </w:rPr>
        <w:t xml:space="preserve">. Furthermore, the </w:t>
      </w:r>
      <w:proofErr w:type="gramStart"/>
      <w:r w:rsidRPr="00617E47">
        <w:rPr>
          <w:rFonts w:ascii="Calibri Light" w:hAnsi="Calibri Light" w:cs="Trebuchet MS"/>
          <w:bCs/>
          <w:sz w:val="18"/>
          <w:szCs w:val="18"/>
          <w:lang w:val="en"/>
        </w:rPr>
        <w:t>aforementioned data</w:t>
      </w:r>
      <w:proofErr w:type="gramEnd"/>
      <w:r w:rsidRPr="00617E47">
        <w:rPr>
          <w:rFonts w:ascii="Calibri Light" w:hAnsi="Calibri Light" w:cs="Trebuchet MS"/>
          <w:bCs/>
          <w:sz w:val="18"/>
          <w:szCs w:val="18"/>
          <w:lang w:val="en"/>
        </w:rPr>
        <w:t xml:space="preserve"> may be disclosed to third parties for the purpose of managing the </w:t>
      </w:r>
      <w:r w:rsidR="002B1D15">
        <w:rPr>
          <w:rFonts w:ascii="Calibri Light" w:hAnsi="Calibri Light" w:cs="Trebuchet MS"/>
          <w:bCs/>
          <w:sz w:val="18"/>
          <w:szCs w:val="18"/>
          <w:lang w:val="en"/>
        </w:rPr>
        <w:t>call</w:t>
      </w:r>
      <w:r w:rsidR="002B1D15" w:rsidRPr="00617E47">
        <w:rPr>
          <w:rFonts w:ascii="Calibri Light" w:hAnsi="Calibri Light" w:cs="Trebuchet MS"/>
          <w:bCs/>
          <w:sz w:val="18"/>
          <w:szCs w:val="18"/>
          <w:lang w:val="en"/>
        </w:rPr>
        <w:t xml:space="preserve"> </w:t>
      </w:r>
      <w:r w:rsidRPr="00617E47">
        <w:rPr>
          <w:rFonts w:ascii="Calibri Light" w:hAnsi="Calibri Light" w:cs="Trebuchet MS"/>
          <w:bCs/>
          <w:sz w:val="18"/>
          <w:szCs w:val="18"/>
          <w:lang w:val="en"/>
        </w:rPr>
        <w:t>activities.</w:t>
      </w:r>
    </w:p>
    <w:p w14:paraId="45F896F2" w14:textId="77777777" w:rsidR="00617E47" w:rsidRPr="00617E47" w:rsidRDefault="00617E47" w:rsidP="00617E47">
      <w:pPr>
        <w:jc w:val="both"/>
        <w:rPr>
          <w:rFonts w:ascii="Calibri Light" w:hAnsi="Calibri Light" w:cs="Trebuchet MS"/>
          <w:bCs/>
          <w:sz w:val="18"/>
          <w:szCs w:val="18"/>
          <w:lang w:val="en"/>
        </w:rPr>
      </w:pPr>
      <w:r w:rsidRPr="00617E47">
        <w:rPr>
          <w:rFonts w:ascii="Calibri Light" w:hAnsi="Calibri Light" w:cs="Trebuchet MS"/>
          <w:bCs/>
          <w:sz w:val="18"/>
          <w:szCs w:val="18"/>
          <w:lang w:val="en"/>
        </w:rPr>
        <w:t>Candidates can exercise the rights referred to in sections 2, 3 and 4 of Chapter III of EU Regulation no. 679/2016 (</w:t>
      </w:r>
      <w:proofErr w:type="gramStart"/>
      <w:r w:rsidRPr="00617E47">
        <w:rPr>
          <w:rFonts w:ascii="Calibri Light" w:hAnsi="Calibri Light" w:cs="Trebuchet MS"/>
          <w:bCs/>
          <w:sz w:val="18"/>
          <w:szCs w:val="18"/>
          <w:lang w:val="en"/>
        </w:rPr>
        <w:t>e.g.</w:t>
      </w:r>
      <w:proofErr w:type="gramEnd"/>
      <w:r w:rsidRPr="00617E47">
        <w:rPr>
          <w:rFonts w:ascii="Calibri Light" w:hAnsi="Calibri Light" w:cs="Trebuchet MS"/>
          <w:bCs/>
          <w:sz w:val="18"/>
          <w:szCs w:val="18"/>
          <w:lang w:val="en"/>
        </w:rPr>
        <w:t xml:space="preserve"> rights of information and access, of rectification and cancellation, of limitation and opposition to processing, of portability of personal data).</w:t>
      </w:r>
    </w:p>
    <w:p w14:paraId="5E87C856" w14:textId="748592C9" w:rsidR="002A070F" w:rsidRPr="009D0DA8" w:rsidRDefault="002A070F" w:rsidP="002A070F">
      <w:pPr>
        <w:spacing w:before="100" w:beforeAutospacing="1" w:after="100" w:afterAutospacing="1"/>
        <w:rPr>
          <w:rFonts w:ascii="Calibri Light" w:hAnsi="Calibri Light" w:cs="Trebuchet MS"/>
          <w:b/>
          <w:bCs/>
          <w:color w:val="0000CC"/>
          <w:sz w:val="18"/>
          <w:szCs w:val="18"/>
          <w:lang w:val="en-US"/>
        </w:rPr>
      </w:pPr>
      <w:r w:rsidRPr="009D0DA8">
        <w:rPr>
          <w:rFonts w:ascii="Calibri Light" w:hAnsi="Calibri Light" w:cs="Trebuchet MS"/>
          <w:b/>
          <w:bCs/>
          <w:color w:val="0000CC"/>
          <w:sz w:val="18"/>
          <w:szCs w:val="18"/>
          <w:lang w:val="en-US"/>
        </w:rPr>
        <w:t xml:space="preserve">Art.11.- </w:t>
      </w:r>
      <w:r w:rsidR="00CD0F29">
        <w:rPr>
          <w:rFonts w:ascii="Calibri Light" w:hAnsi="Calibri Light" w:cs="Trebuchet MS"/>
          <w:b/>
          <w:bCs/>
          <w:color w:val="0000CC"/>
          <w:sz w:val="18"/>
          <w:szCs w:val="18"/>
          <w:lang w:val="en"/>
        </w:rPr>
        <w:t>P</w:t>
      </w:r>
      <w:r w:rsidR="00617E47" w:rsidRPr="00617E47">
        <w:rPr>
          <w:rFonts w:ascii="Calibri Light" w:hAnsi="Calibri Light" w:cs="Trebuchet MS"/>
          <w:b/>
          <w:bCs/>
          <w:color w:val="0000CC"/>
          <w:sz w:val="18"/>
          <w:szCs w:val="18"/>
          <w:lang w:val="en"/>
        </w:rPr>
        <w:t>rocedure</w:t>
      </w:r>
      <w:r w:rsidR="00CD0F29">
        <w:rPr>
          <w:rFonts w:ascii="Calibri Light" w:hAnsi="Calibri Light" w:cs="Trebuchet MS"/>
          <w:b/>
          <w:bCs/>
          <w:color w:val="0000CC"/>
          <w:sz w:val="18"/>
          <w:szCs w:val="18"/>
          <w:lang w:val="en"/>
        </w:rPr>
        <w:t xml:space="preserve"> responsibility</w:t>
      </w:r>
      <w:r w:rsidRPr="009D0DA8">
        <w:rPr>
          <w:rFonts w:ascii="Calibri Light" w:hAnsi="Calibri Light" w:cs="Trebuchet MS"/>
          <w:b/>
          <w:bCs/>
          <w:color w:val="0000CC"/>
          <w:sz w:val="18"/>
          <w:szCs w:val="18"/>
          <w:lang w:val="en-US"/>
        </w:rPr>
        <w:t>.</w:t>
      </w:r>
    </w:p>
    <w:p w14:paraId="27DDA778" w14:textId="0297DA84" w:rsidR="002A070F" w:rsidRPr="009D0DA8" w:rsidRDefault="00EB05B1" w:rsidP="002A070F">
      <w:pPr>
        <w:spacing w:before="100" w:beforeAutospacing="1" w:after="100" w:afterAutospacing="1"/>
        <w:jc w:val="both"/>
        <w:rPr>
          <w:rFonts w:ascii="Calibri Light" w:hAnsi="Calibri Light" w:cs="Trebuchet MS"/>
          <w:bCs/>
          <w:sz w:val="18"/>
          <w:szCs w:val="18"/>
          <w:lang w:val="en-US"/>
        </w:rPr>
      </w:pPr>
      <w:r>
        <w:rPr>
          <w:rFonts w:ascii="Calibri Light" w:hAnsi="Calibri Light" w:cs="Trebuchet MS"/>
          <w:bCs/>
          <w:sz w:val="18"/>
          <w:szCs w:val="18"/>
          <w:lang w:val="en"/>
        </w:rPr>
        <w:t>According to</w:t>
      </w:r>
      <w:r w:rsidR="00617E47" w:rsidRPr="00617E47">
        <w:rPr>
          <w:rFonts w:ascii="Calibri Light" w:hAnsi="Calibri Light" w:cs="Trebuchet MS"/>
          <w:bCs/>
          <w:sz w:val="18"/>
          <w:szCs w:val="18"/>
          <w:lang w:val="en"/>
        </w:rPr>
        <w:t xml:space="preserve"> Law no. 241</w:t>
      </w:r>
      <w:r>
        <w:rPr>
          <w:rFonts w:ascii="Calibri Light" w:hAnsi="Calibri Light" w:cs="Trebuchet MS"/>
          <w:bCs/>
          <w:sz w:val="18"/>
          <w:szCs w:val="18"/>
          <w:lang w:val="en"/>
        </w:rPr>
        <w:t xml:space="preserve"> of 7 August 1990</w:t>
      </w:r>
      <w:r w:rsidR="00617E47" w:rsidRPr="00617E47">
        <w:rPr>
          <w:rFonts w:ascii="Calibri Light" w:hAnsi="Calibri Light" w:cs="Trebuchet MS"/>
          <w:bCs/>
          <w:sz w:val="18"/>
          <w:szCs w:val="18"/>
          <w:lang w:val="en"/>
        </w:rPr>
        <w:t>,</w:t>
      </w:r>
      <w:r>
        <w:rPr>
          <w:rFonts w:ascii="Calibri Light" w:hAnsi="Calibri Light" w:cs="Trebuchet MS"/>
          <w:bCs/>
          <w:sz w:val="18"/>
          <w:szCs w:val="18"/>
          <w:lang w:val="en"/>
        </w:rPr>
        <w:t xml:space="preserve"> art. 5</w:t>
      </w:r>
      <w:r w:rsidR="00617E47" w:rsidRPr="00617E47">
        <w:rPr>
          <w:rFonts w:ascii="Calibri Light" w:hAnsi="Calibri Light" w:cs="Trebuchet MS"/>
          <w:bCs/>
          <w:sz w:val="18"/>
          <w:szCs w:val="18"/>
          <w:lang w:val="en"/>
        </w:rPr>
        <w:t xml:space="preserve"> the person in charge of the procedure referred to in this </w:t>
      </w:r>
      <w:r>
        <w:rPr>
          <w:rFonts w:ascii="Calibri Light" w:hAnsi="Calibri Light" w:cs="Trebuchet MS"/>
          <w:bCs/>
          <w:sz w:val="18"/>
          <w:szCs w:val="18"/>
          <w:lang w:val="en"/>
        </w:rPr>
        <w:t>Call</w:t>
      </w:r>
      <w:r w:rsidRPr="00617E47">
        <w:rPr>
          <w:rFonts w:ascii="Calibri Light" w:hAnsi="Calibri Light" w:cs="Trebuchet MS"/>
          <w:bCs/>
          <w:sz w:val="18"/>
          <w:szCs w:val="18"/>
          <w:lang w:val="en"/>
        </w:rPr>
        <w:t xml:space="preserve"> </w:t>
      </w:r>
      <w:r w:rsidR="00617E47" w:rsidRPr="00617E47">
        <w:rPr>
          <w:rFonts w:ascii="Calibri Light" w:hAnsi="Calibri Light" w:cs="Trebuchet MS"/>
          <w:bCs/>
          <w:sz w:val="18"/>
          <w:szCs w:val="18"/>
          <w:lang w:val="en"/>
        </w:rPr>
        <w:t>is the Head of the International Mobility Unit</w:t>
      </w:r>
      <w:r>
        <w:rPr>
          <w:rFonts w:ascii="Calibri Light" w:hAnsi="Calibri Light" w:cs="Trebuchet MS"/>
          <w:bCs/>
          <w:sz w:val="18"/>
          <w:szCs w:val="18"/>
          <w:lang w:val="en"/>
        </w:rPr>
        <w:t xml:space="preserve"> </w:t>
      </w:r>
      <w:r w:rsidR="00F67846">
        <w:rPr>
          <w:rFonts w:ascii="Calibri Light" w:hAnsi="Calibri Light" w:cs="Trebuchet MS"/>
          <w:bCs/>
          <w:sz w:val="18"/>
          <w:szCs w:val="18"/>
          <w:lang w:val="en"/>
        </w:rPr>
        <w:t>(</w:t>
      </w:r>
      <w:proofErr w:type="spellStart"/>
      <w:r w:rsidR="00F67846" w:rsidRPr="00554215">
        <w:rPr>
          <w:rFonts w:ascii="Calibri Light" w:hAnsi="Calibri Light" w:cs="Trebuchet MS"/>
          <w:bCs/>
          <w:sz w:val="18"/>
          <w:szCs w:val="18"/>
          <w:lang w:val="en-US"/>
        </w:rPr>
        <w:t>Unità</w:t>
      </w:r>
      <w:proofErr w:type="spellEnd"/>
      <w:r w:rsidR="00F67846" w:rsidRPr="00554215">
        <w:rPr>
          <w:rFonts w:ascii="Calibri Light" w:hAnsi="Calibri Light" w:cs="Trebuchet MS"/>
          <w:bCs/>
          <w:sz w:val="18"/>
          <w:szCs w:val="18"/>
          <w:lang w:val="en-US"/>
        </w:rPr>
        <w:t xml:space="preserve"> </w:t>
      </w:r>
      <w:proofErr w:type="spellStart"/>
      <w:r w:rsidR="00F67846" w:rsidRPr="00554215">
        <w:rPr>
          <w:rFonts w:ascii="Calibri Light" w:hAnsi="Calibri Light" w:cs="Trebuchet MS"/>
          <w:bCs/>
          <w:sz w:val="18"/>
          <w:szCs w:val="18"/>
          <w:lang w:val="en-US"/>
        </w:rPr>
        <w:t>Mobilità</w:t>
      </w:r>
      <w:proofErr w:type="spellEnd"/>
      <w:r w:rsidR="00F67846" w:rsidRPr="00554215">
        <w:rPr>
          <w:rFonts w:ascii="Calibri Light" w:hAnsi="Calibri Light" w:cs="Trebuchet MS"/>
          <w:bCs/>
          <w:sz w:val="18"/>
          <w:szCs w:val="18"/>
          <w:lang w:val="en-US"/>
        </w:rPr>
        <w:t xml:space="preserve"> </w:t>
      </w:r>
      <w:proofErr w:type="spellStart"/>
      <w:r w:rsidR="00F67846" w:rsidRPr="00554215">
        <w:rPr>
          <w:rFonts w:ascii="Calibri Light" w:hAnsi="Calibri Light" w:cs="Trebuchet MS"/>
          <w:bCs/>
          <w:sz w:val="18"/>
          <w:szCs w:val="18"/>
          <w:lang w:val="en-US"/>
        </w:rPr>
        <w:t>Internazionale</w:t>
      </w:r>
      <w:proofErr w:type="spellEnd"/>
      <w:r w:rsidR="00F67846">
        <w:rPr>
          <w:rFonts w:ascii="Calibri Light" w:hAnsi="Calibri Light" w:cs="Trebuchet MS"/>
          <w:bCs/>
          <w:sz w:val="18"/>
          <w:szCs w:val="18"/>
          <w:lang w:val="en-US"/>
        </w:rPr>
        <w:t>)</w:t>
      </w:r>
      <w:r w:rsidR="00617E47" w:rsidRPr="00617E47">
        <w:rPr>
          <w:rFonts w:ascii="Calibri Light" w:hAnsi="Calibri Light" w:cs="Trebuchet MS"/>
          <w:bCs/>
          <w:sz w:val="18"/>
          <w:szCs w:val="18"/>
          <w:lang w:val="en"/>
        </w:rPr>
        <w:t xml:space="preserve"> - International Relations Office</w:t>
      </w:r>
      <w:r w:rsidR="00F67846">
        <w:rPr>
          <w:rFonts w:ascii="Calibri Light" w:hAnsi="Calibri Light" w:cs="Trebuchet MS"/>
          <w:bCs/>
          <w:sz w:val="18"/>
          <w:szCs w:val="18"/>
          <w:lang w:val="en"/>
        </w:rPr>
        <w:t xml:space="preserve"> (</w:t>
      </w:r>
      <w:r w:rsidR="00F67846" w:rsidRPr="00554215">
        <w:rPr>
          <w:rFonts w:ascii="Calibri Light" w:hAnsi="Calibri Light" w:cs="Trebuchet MS"/>
          <w:bCs/>
          <w:sz w:val="18"/>
          <w:szCs w:val="18"/>
          <w:lang w:val="en-US"/>
        </w:rPr>
        <w:t>Ufficio Relazioni Internazionali</w:t>
      </w:r>
      <w:r w:rsidR="00F67846">
        <w:rPr>
          <w:rFonts w:ascii="Calibri Light" w:hAnsi="Calibri Light" w:cs="Trebuchet MS"/>
          <w:bCs/>
          <w:sz w:val="18"/>
          <w:szCs w:val="18"/>
          <w:lang w:val="en-US"/>
        </w:rPr>
        <w:t>)</w:t>
      </w:r>
      <w:r w:rsidR="00617E47" w:rsidRPr="00617E47">
        <w:rPr>
          <w:rFonts w:ascii="Calibri Light" w:hAnsi="Calibri Light" w:cs="Trebuchet MS"/>
          <w:bCs/>
          <w:sz w:val="18"/>
          <w:szCs w:val="18"/>
          <w:lang w:val="en"/>
        </w:rPr>
        <w:t xml:space="preserve">, University of Pisa, </w:t>
      </w:r>
      <w:proofErr w:type="spellStart"/>
      <w:r w:rsidR="00617E47" w:rsidRPr="00617E47">
        <w:rPr>
          <w:rFonts w:ascii="Calibri Light" w:hAnsi="Calibri Light" w:cs="Trebuchet MS"/>
          <w:bCs/>
          <w:sz w:val="18"/>
          <w:szCs w:val="18"/>
          <w:lang w:val="en"/>
        </w:rPr>
        <w:t>Lungarno</w:t>
      </w:r>
      <w:proofErr w:type="spellEnd"/>
      <w:r w:rsidR="00617E47" w:rsidRPr="00617E47">
        <w:rPr>
          <w:rFonts w:ascii="Calibri Light" w:hAnsi="Calibri Light" w:cs="Trebuchet MS"/>
          <w:bCs/>
          <w:sz w:val="18"/>
          <w:szCs w:val="18"/>
          <w:lang w:val="en"/>
        </w:rPr>
        <w:t xml:space="preserve"> </w:t>
      </w:r>
      <w:proofErr w:type="spellStart"/>
      <w:r w:rsidR="00617E47" w:rsidRPr="00617E47">
        <w:rPr>
          <w:rFonts w:ascii="Calibri Light" w:hAnsi="Calibri Light" w:cs="Trebuchet MS"/>
          <w:bCs/>
          <w:sz w:val="18"/>
          <w:szCs w:val="18"/>
          <w:lang w:val="en"/>
        </w:rPr>
        <w:t>Pacinotti</w:t>
      </w:r>
      <w:proofErr w:type="spellEnd"/>
      <w:r w:rsidR="00617E47" w:rsidRPr="00617E47">
        <w:rPr>
          <w:rFonts w:ascii="Calibri Light" w:hAnsi="Calibri Light" w:cs="Trebuchet MS"/>
          <w:bCs/>
          <w:sz w:val="18"/>
          <w:szCs w:val="18"/>
          <w:lang w:val="en"/>
        </w:rPr>
        <w:t xml:space="preserve"> 44, 56126 Pisa</w:t>
      </w:r>
      <w:r w:rsidR="001D620F">
        <w:rPr>
          <w:rFonts w:ascii="Calibri Light" w:hAnsi="Calibri Light" w:cs="Trebuchet MS"/>
          <w:bCs/>
          <w:sz w:val="18"/>
          <w:szCs w:val="18"/>
          <w:lang w:val="en"/>
        </w:rPr>
        <w:t>.</w:t>
      </w:r>
    </w:p>
    <w:sectPr w:rsidR="002A070F" w:rsidRPr="009D0DA8" w:rsidSect="00AB0391">
      <w:pgSz w:w="11906" w:h="16838"/>
      <w:pgMar w:top="426" w:right="934" w:bottom="426" w:left="10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BAF2" w14:textId="77777777" w:rsidR="00D77A18" w:rsidRDefault="00D77A18" w:rsidP="002A070F">
      <w:r>
        <w:separator/>
      </w:r>
    </w:p>
  </w:endnote>
  <w:endnote w:type="continuationSeparator" w:id="0">
    <w:p w14:paraId="57417922" w14:textId="77777777" w:rsidR="00D77A18" w:rsidRDefault="00D77A18" w:rsidP="002A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362E" w14:textId="77777777" w:rsidR="00D77A18" w:rsidRDefault="00D77A18" w:rsidP="002A070F">
      <w:r>
        <w:separator/>
      </w:r>
    </w:p>
  </w:footnote>
  <w:footnote w:type="continuationSeparator" w:id="0">
    <w:p w14:paraId="0DB88213" w14:textId="77777777" w:rsidR="00D77A18" w:rsidRDefault="00D77A18" w:rsidP="002A070F">
      <w:r>
        <w:continuationSeparator/>
      </w:r>
    </w:p>
  </w:footnote>
  <w:footnote w:id="1">
    <w:p w14:paraId="1AB6A968" w14:textId="6AE5FEAB" w:rsidR="00026B09" w:rsidRPr="00C40822" w:rsidRDefault="00026B09" w:rsidP="00573C07">
      <w:pPr>
        <w:pStyle w:val="Testonotaapidipagina"/>
        <w:jc w:val="both"/>
        <w:rPr>
          <w:sz w:val="18"/>
          <w:lang w:val="en-US"/>
        </w:rPr>
      </w:pPr>
      <w:r w:rsidRPr="00323E3D">
        <w:rPr>
          <w:rStyle w:val="Rimandonotaapidipagina"/>
          <w:sz w:val="18"/>
        </w:rPr>
        <w:footnoteRef/>
      </w:r>
      <w:r w:rsidRPr="00323E3D">
        <w:rPr>
          <w:sz w:val="18"/>
        </w:rPr>
        <w:t xml:space="preserve"> </w:t>
      </w:r>
      <w:r w:rsidRPr="00573C07">
        <w:rPr>
          <w:rFonts w:ascii="Calibri Light" w:hAnsi="Calibri Light" w:cs="Trebuchet MS"/>
          <w:sz w:val="12"/>
          <w:szCs w:val="14"/>
          <w:lang w:val="en"/>
        </w:rPr>
        <w:t xml:space="preserve">The EU ensures that individuals and organizations from an overseas country and territory (OCT) are eligible for Erasmus + and subject to the rules of the </w:t>
      </w:r>
      <w:proofErr w:type="spellStart"/>
      <w:r w:rsidRPr="00573C07">
        <w:rPr>
          <w:rFonts w:ascii="Calibri Light" w:hAnsi="Calibri Light" w:cs="Trebuchet MS"/>
          <w:sz w:val="12"/>
          <w:szCs w:val="14"/>
          <w:lang w:val="en"/>
        </w:rPr>
        <w:t>program</w:t>
      </w:r>
      <w:r>
        <w:rPr>
          <w:rFonts w:ascii="Calibri Light" w:hAnsi="Calibri Light" w:cs="Trebuchet MS"/>
          <w:sz w:val="12"/>
          <w:szCs w:val="14"/>
          <w:lang w:val="en"/>
        </w:rPr>
        <w:t>me</w:t>
      </w:r>
      <w:proofErr w:type="spellEnd"/>
      <w:r w:rsidRPr="00573C07">
        <w:rPr>
          <w:rFonts w:ascii="Calibri Light" w:hAnsi="Calibri Light" w:cs="Trebuchet MS"/>
          <w:sz w:val="12"/>
          <w:szCs w:val="14"/>
          <w:lang w:val="en"/>
        </w:rPr>
        <w:t xml:space="preserve"> and the procedures applicable to the Member State they are connected</w:t>
      </w:r>
      <w:r>
        <w:rPr>
          <w:rFonts w:ascii="Calibri Light" w:hAnsi="Calibri Light" w:cs="Trebuchet MS"/>
          <w:sz w:val="12"/>
          <w:szCs w:val="14"/>
          <w:lang w:val="en"/>
        </w:rPr>
        <w:t xml:space="preserve"> to</w:t>
      </w:r>
      <w:r w:rsidRPr="00573C07">
        <w:rPr>
          <w:rFonts w:ascii="Calibri Light" w:hAnsi="Calibri Light" w:cs="Trebuchet MS"/>
          <w:sz w:val="12"/>
          <w:szCs w:val="14"/>
          <w:lang w:val="en"/>
        </w:rPr>
        <w:t xml:space="preserve">. This means that individuals and organizations from overseas countries and territories (OCTs) participate in the </w:t>
      </w:r>
      <w:proofErr w:type="spellStart"/>
      <w:r w:rsidRPr="00573C07">
        <w:rPr>
          <w:rFonts w:ascii="Calibri Light" w:hAnsi="Calibri Light" w:cs="Trebuchet MS"/>
          <w:sz w:val="12"/>
          <w:szCs w:val="14"/>
          <w:lang w:val="en"/>
        </w:rPr>
        <w:t>program</w:t>
      </w:r>
      <w:r>
        <w:rPr>
          <w:rFonts w:ascii="Calibri Light" w:hAnsi="Calibri Light" w:cs="Trebuchet MS"/>
          <w:sz w:val="12"/>
          <w:szCs w:val="14"/>
          <w:lang w:val="en"/>
        </w:rPr>
        <w:t>me</w:t>
      </w:r>
      <w:proofErr w:type="spellEnd"/>
      <w:r w:rsidRPr="00573C07">
        <w:rPr>
          <w:rFonts w:ascii="Calibri Light" w:hAnsi="Calibri Light" w:cs="Trebuchet MS"/>
          <w:sz w:val="12"/>
          <w:szCs w:val="14"/>
          <w:lang w:val="en"/>
        </w:rPr>
        <w:t xml:space="preserve"> with the status of "</w:t>
      </w:r>
      <w:proofErr w:type="spellStart"/>
      <w:r w:rsidRPr="00573C07">
        <w:rPr>
          <w:rFonts w:ascii="Calibri Light" w:hAnsi="Calibri Light" w:cs="Trebuchet MS"/>
          <w:sz w:val="12"/>
          <w:szCs w:val="14"/>
          <w:lang w:val="en"/>
        </w:rPr>
        <w:t>Program</w:t>
      </w:r>
      <w:r>
        <w:rPr>
          <w:rFonts w:ascii="Calibri Light" w:hAnsi="Calibri Light" w:cs="Trebuchet MS"/>
          <w:sz w:val="12"/>
          <w:szCs w:val="14"/>
          <w:lang w:val="en"/>
        </w:rPr>
        <w:t>me</w:t>
      </w:r>
      <w:proofErr w:type="spellEnd"/>
      <w:r w:rsidRPr="00573C07">
        <w:rPr>
          <w:rFonts w:ascii="Calibri Light" w:hAnsi="Calibri Light" w:cs="Trebuchet MS"/>
          <w:sz w:val="12"/>
          <w:szCs w:val="14"/>
          <w:lang w:val="en"/>
        </w:rPr>
        <w:t xml:space="preserve"> Country", </w:t>
      </w:r>
      <w:r>
        <w:rPr>
          <w:rFonts w:ascii="Calibri Light" w:hAnsi="Calibri Light" w:cs="Trebuchet MS"/>
          <w:sz w:val="12"/>
          <w:szCs w:val="14"/>
          <w:lang w:val="en"/>
        </w:rPr>
        <w:t>referring</w:t>
      </w:r>
      <w:r w:rsidRPr="00573C07">
        <w:rPr>
          <w:rFonts w:ascii="Calibri Light" w:hAnsi="Calibri Light" w:cs="Trebuchet MS"/>
          <w:sz w:val="12"/>
          <w:szCs w:val="14"/>
          <w:lang w:val="en"/>
        </w:rPr>
        <w:t xml:space="preserve"> to the member state they are connected</w:t>
      </w:r>
      <w:r>
        <w:rPr>
          <w:rFonts w:ascii="Calibri Light" w:hAnsi="Calibri Light" w:cs="Trebuchet MS"/>
          <w:sz w:val="12"/>
          <w:szCs w:val="14"/>
          <w:lang w:val="en"/>
        </w:rPr>
        <w:t xml:space="preserve"> to</w:t>
      </w:r>
      <w:r w:rsidRPr="00573C07">
        <w:rPr>
          <w:rFonts w:ascii="Calibri Light" w:hAnsi="Calibri Light" w:cs="Trebuchet MS"/>
          <w:sz w:val="12"/>
          <w:szCs w:val="14"/>
          <w:lang w:val="en"/>
        </w:rPr>
        <w:t>. The list of OCTs is available on:</w:t>
      </w:r>
      <w:r>
        <w:rPr>
          <w:rFonts w:ascii="Calibri Light" w:hAnsi="Calibri Light" w:cs="Trebuchet MS"/>
          <w:sz w:val="12"/>
          <w:szCs w:val="14"/>
          <w:lang w:val="en"/>
        </w:rPr>
        <w:t xml:space="preserve"> </w:t>
      </w:r>
      <w:hyperlink r:id="rId1" w:history="1">
        <w:r w:rsidRPr="00323E3D">
          <w:rPr>
            <w:rStyle w:val="Collegamentoipertestuale"/>
            <w:sz w:val="12"/>
            <w:szCs w:val="14"/>
          </w:rPr>
          <w:t>https://ec.europa.eu/europeaid/regions/octs_en</w:t>
        </w:r>
      </w:hyperlink>
    </w:p>
  </w:footnote>
  <w:footnote w:id="2">
    <w:p w14:paraId="364D1FD3" w14:textId="5DF0778D" w:rsidR="00026B09" w:rsidRPr="009D0DA8" w:rsidRDefault="00026B09" w:rsidP="00405EA8">
      <w:pPr>
        <w:pStyle w:val="Testonotaapidipagina"/>
        <w:rPr>
          <w:sz w:val="18"/>
          <w:lang w:val="en-US"/>
        </w:rPr>
      </w:pPr>
      <w:r w:rsidRPr="00323E3D">
        <w:rPr>
          <w:rStyle w:val="Rimandonotaapidipagina"/>
          <w:sz w:val="18"/>
        </w:rPr>
        <w:footnoteRef/>
      </w:r>
      <w:r w:rsidRPr="00323E3D">
        <w:rPr>
          <w:sz w:val="18"/>
        </w:rPr>
        <w:t xml:space="preserve"> </w:t>
      </w:r>
      <w:r w:rsidRPr="00405EA8">
        <w:rPr>
          <w:rFonts w:ascii="Calibri Light" w:hAnsi="Calibri Light" w:cs="Trebuchet MS"/>
          <w:sz w:val="12"/>
          <w:szCs w:val="14"/>
          <w:lang w:val="en"/>
        </w:rPr>
        <w:t xml:space="preserve">Including mobility carried out in the context of Erasmus + Consortia, such as Consortium traineeship, </w:t>
      </w:r>
      <w:proofErr w:type="spellStart"/>
      <w:r w:rsidRPr="00405EA8">
        <w:rPr>
          <w:rFonts w:ascii="Calibri Light" w:hAnsi="Calibri Light" w:cs="Trebuchet MS"/>
          <w:sz w:val="12"/>
          <w:szCs w:val="14"/>
          <w:lang w:val="en"/>
        </w:rPr>
        <w:t>Consorzio</w:t>
      </w:r>
      <w:proofErr w:type="spellEnd"/>
      <w:r w:rsidRPr="00405EA8">
        <w:rPr>
          <w:rFonts w:ascii="Calibri Light" w:hAnsi="Calibri Light" w:cs="Trebuchet MS"/>
          <w:sz w:val="12"/>
          <w:szCs w:val="14"/>
          <w:lang w:val="en"/>
        </w:rPr>
        <w:t xml:space="preserve"> ILO and </w:t>
      </w:r>
      <w:proofErr w:type="spellStart"/>
      <w:r w:rsidRPr="00405EA8">
        <w:rPr>
          <w:rFonts w:ascii="Calibri Light" w:hAnsi="Calibri Light" w:cs="Trebuchet MS"/>
          <w:sz w:val="12"/>
          <w:szCs w:val="14"/>
          <w:lang w:val="en"/>
        </w:rPr>
        <w:t>Consorzio</w:t>
      </w:r>
      <w:proofErr w:type="spellEnd"/>
      <w:r w:rsidRPr="00405EA8">
        <w:rPr>
          <w:rFonts w:ascii="Calibri Light" w:hAnsi="Calibri Light" w:cs="Trebuchet MS"/>
          <w:sz w:val="12"/>
          <w:szCs w:val="14"/>
          <w:lang w:val="en"/>
        </w:rPr>
        <w:t xml:space="preserve"> ILO-2, </w:t>
      </w:r>
      <w:proofErr w:type="spellStart"/>
      <w:r w:rsidRPr="00405EA8">
        <w:rPr>
          <w:rFonts w:ascii="Calibri Light" w:hAnsi="Calibri Light" w:cs="Trebuchet MS"/>
          <w:sz w:val="12"/>
          <w:szCs w:val="14"/>
          <w:lang w:val="en"/>
        </w:rPr>
        <w:t>Consorzio</w:t>
      </w:r>
      <w:proofErr w:type="spellEnd"/>
      <w:r w:rsidRPr="00405EA8">
        <w:rPr>
          <w:rFonts w:ascii="Calibri Light" w:hAnsi="Calibri Light" w:cs="Trebuchet MS"/>
          <w:sz w:val="12"/>
          <w:szCs w:val="14"/>
          <w:lang w:val="en"/>
        </w:rPr>
        <w:t xml:space="preserve"> SEND, </w:t>
      </w:r>
      <w:proofErr w:type="gramStart"/>
      <w:r w:rsidRPr="00405EA8">
        <w:rPr>
          <w:rFonts w:ascii="Calibri Light" w:hAnsi="Calibri Light" w:cs="Trebuchet MS"/>
          <w:sz w:val="12"/>
          <w:szCs w:val="14"/>
          <w:lang w:val="en"/>
        </w:rPr>
        <w:t>etc.</w:t>
      </w:r>
      <w:r w:rsidRPr="009D0DA8">
        <w:rPr>
          <w:rFonts w:ascii="Calibri Light" w:hAnsi="Calibri Light" w:cs="Trebuchet MS"/>
          <w:sz w:val="12"/>
          <w:szCs w:val="14"/>
          <w:lang w:val="en-US" w:eastAsia="it-IT"/>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097"/>
    <w:multiLevelType w:val="hybridMultilevel"/>
    <w:tmpl w:val="63985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5012B0"/>
    <w:multiLevelType w:val="multilevel"/>
    <w:tmpl w:val="5C269C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920ACB"/>
    <w:multiLevelType w:val="multilevel"/>
    <w:tmpl w:val="8766D4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424340"/>
    <w:multiLevelType w:val="hybridMultilevel"/>
    <w:tmpl w:val="5CDCBEEC"/>
    <w:lvl w:ilvl="0" w:tplc="D1181CCE">
      <w:start w:val="1"/>
      <w:numFmt w:val="bullet"/>
      <w:lvlText w:val="-"/>
      <w:lvlJc w:val="left"/>
      <w:pPr>
        <w:ind w:left="1440" w:hanging="360"/>
      </w:pPr>
      <w:rPr>
        <w:rFonts w:ascii="Trebuchet MS" w:eastAsia="Times New Roman" w:hAnsi="Trebuchet M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60505B"/>
    <w:multiLevelType w:val="hybridMultilevel"/>
    <w:tmpl w:val="CA82656C"/>
    <w:lvl w:ilvl="0" w:tplc="61F8E270">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7E7931"/>
    <w:multiLevelType w:val="multilevel"/>
    <w:tmpl w:val="2B9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C8781A"/>
    <w:multiLevelType w:val="hybridMultilevel"/>
    <w:tmpl w:val="790E92A6"/>
    <w:lvl w:ilvl="0" w:tplc="06D20290">
      <w:numFmt w:val="bullet"/>
      <w:lvlText w:val="-"/>
      <w:lvlJc w:val="left"/>
      <w:pPr>
        <w:ind w:left="720" w:hanging="360"/>
      </w:pPr>
      <w:rPr>
        <w:rFonts w:ascii="Trebuchet MS" w:eastAsia="Times New Roman"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86911"/>
    <w:multiLevelType w:val="hybridMultilevel"/>
    <w:tmpl w:val="89BED062"/>
    <w:lvl w:ilvl="0" w:tplc="06D20290">
      <w:numFmt w:val="bullet"/>
      <w:lvlText w:val="-"/>
      <w:lvlJc w:val="left"/>
      <w:pPr>
        <w:ind w:left="720" w:hanging="360"/>
      </w:pPr>
      <w:rPr>
        <w:rFonts w:ascii="Trebuchet MS" w:eastAsia="Times New Roman" w:hAnsi="Trebuchet MS" w:cs="Trebuchet MS" w:hint="default"/>
      </w:rPr>
    </w:lvl>
    <w:lvl w:ilvl="1" w:tplc="C9E4AE10">
      <w:numFmt w:val="bullet"/>
      <w:lvlText w:val="•"/>
      <w:lvlJc w:val="left"/>
      <w:pPr>
        <w:ind w:left="1440" w:hanging="360"/>
      </w:pPr>
      <w:rPr>
        <w:rFonts w:ascii="Trebuchet MS" w:eastAsia="Times New Roman" w:hAnsi="Trebuchet MS" w:cs="Trebuchet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62A1"/>
    <w:rsid w:val="0002259E"/>
    <w:rsid w:val="00026B09"/>
    <w:rsid w:val="00041EA3"/>
    <w:rsid w:val="00045155"/>
    <w:rsid w:val="000679FE"/>
    <w:rsid w:val="000717D2"/>
    <w:rsid w:val="00074DF5"/>
    <w:rsid w:val="00080FB1"/>
    <w:rsid w:val="00082B4A"/>
    <w:rsid w:val="00087746"/>
    <w:rsid w:val="00092BB1"/>
    <w:rsid w:val="000A391A"/>
    <w:rsid w:val="000A7E36"/>
    <w:rsid w:val="000C6F9E"/>
    <w:rsid w:val="000E7545"/>
    <w:rsid w:val="000F0ECB"/>
    <w:rsid w:val="000F20C2"/>
    <w:rsid w:val="000F50C4"/>
    <w:rsid w:val="001071B1"/>
    <w:rsid w:val="00110D4F"/>
    <w:rsid w:val="0012080A"/>
    <w:rsid w:val="00125B9A"/>
    <w:rsid w:val="00132219"/>
    <w:rsid w:val="001345C4"/>
    <w:rsid w:val="00146F23"/>
    <w:rsid w:val="00160832"/>
    <w:rsid w:val="0019035F"/>
    <w:rsid w:val="00193466"/>
    <w:rsid w:val="00193B1B"/>
    <w:rsid w:val="00194061"/>
    <w:rsid w:val="00197366"/>
    <w:rsid w:val="001A13A9"/>
    <w:rsid w:val="001A4BB2"/>
    <w:rsid w:val="001A6B22"/>
    <w:rsid w:val="001D620F"/>
    <w:rsid w:val="001E3845"/>
    <w:rsid w:val="001E44FA"/>
    <w:rsid w:val="001F39DE"/>
    <w:rsid w:val="001F43DB"/>
    <w:rsid w:val="002019A1"/>
    <w:rsid w:val="00204120"/>
    <w:rsid w:val="00205A81"/>
    <w:rsid w:val="00215293"/>
    <w:rsid w:val="00221506"/>
    <w:rsid w:val="0022332F"/>
    <w:rsid w:val="0028325D"/>
    <w:rsid w:val="0028535C"/>
    <w:rsid w:val="00297D09"/>
    <w:rsid w:val="002A070F"/>
    <w:rsid w:val="002B083E"/>
    <w:rsid w:val="002B1D15"/>
    <w:rsid w:val="002B517F"/>
    <w:rsid w:val="002B5836"/>
    <w:rsid w:val="002C2CA7"/>
    <w:rsid w:val="002C6CE6"/>
    <w:rsid w:val="002E2954"/>
    <w:rsid w:val="002F0303"/>
    <w:rsid w:val="002F28D8"/>
    <w:rsid w:val="00301CD1"/>
    <w:rsid w:val="003109D7"/>
    <w:rsid w:val="00311CEB"/>
    <w:rsid w:val="003256EA"/>
    <w:rsid w:val="003269D8"/>
    <w:rsid w:val="003403BA"/>
    <w:rsid w:val="003419F3"/>
    <w:rsid w:val="00343D40"/>
    <w:rsid w:val="00372517"/>
    <w:rsid w:val="00373119"/>
    <w:rsid w:val="00382592"/>
    <w:rsid w:val="00393B18"/>
    <w:rsid w:val="003949DD"/>
    <w:rsid w:val="003A145A"/>
    <w:rsid w:val="003B13F6"/>
    <w:rsid w:val="003B157D"/>
    <w:rsid w:val="003C3014"/>
    <w:rsid w:val="003C56A9"/>
    <w:rsid w:val="003E6583"/>
    <w:rsid w:val="003F404E"/>
    <w:rsid w:val="00405EA8"/>
    <w:rsid w:val="00407936"/>
    <w:rsid w:val="00416E67"/>
    <w:rsid w:val="0042336E"/>
    <w:rsid w:val="004326ED"/>
    <w:rsid w:val="00435289"/>
    <w:rsid w:val="0044295D"/>
    <w:rsid w:val="004445B2"/>
    <w:rsid w:val="00444D01"/>
    <w:rsid w:val="00446113"/>
    <w:rsid w:val="00447038"/>
    <w:rsid w:val="004477CE"/>
    <w:rsid w:val="00454FFD"/>
    <w:rsid w:val="00470B75"/>
    <w:rsid w:val="00471DA0"/>
    <w:rsid w:val="004755E9"/>
    <w:rsid w:val="00477945"/>
    <w:rsid w:val="00486DC7"/>
    <w:rsid w:val="004A3A83"/>
    <w:rsid w:val="004A5DF1"/>
    <w:rsid w:val="004B3F02"/>
    <w:rsid w:val="004B6FD7"/>
    <w:rsid w:val="004E09CE"/>
    <w:rsid w:val="004E22EB"/>
    <w:rsid w:val="004E5F65"/>
    <w:rsid w:val="004E7C77"/>
    <w:rsid w:val="005362AA"/>
    <w:rsid w:val="00536E4C"/>
    <w:rsid w:val="00542720"/>
    <w:rsid w:val="005528E5"/>
    <w:rsid w:val="00554215"/>
    <w:rsid w:val="00561CAF"/>
    <w:rsid w:val="005623A4"/>
    <w:rsid w:val="005674F4"/>
    <w:rsid w:val="0056765B"/>
    <w:rsid w:val="00573C07"/>
    <w:rsid w:val="005948E0"/>
    <w:rsid w:val="005A5CD5"/>
    <w:rsid w:val="005B1C08"/>
    <w:rsid w:val="005B6708"/>
    <w:rsid w:val="005C24CF"/>
    <w:rsid w:val="005D5548"/>
    <w:rsid w:val="005E2BE6"/>
    <w:rsid w:val="00613C41"/>
    <w:rsid w:val="00617E47"/>
    <w:rsid w:val="00625FA4"/>
    <w:rsid w:val="00631500"/>
    <w:rsid w:val="00634EB2"/>
    <w:rsid w:val="00635A9D"/>
    <w:rsid w:val="006618C4"/>
    <w:rsid w:val="00663222"/>
    <w:rsid w:val="00663DE9"/>
    <w:rsid w:val="00667167"/>
    <w:rsid w:val="00680D80"/>
    <w:rsid w:val="00683967"/>
    <w:rsid w:val="006933B7"/>
    <w:rsid w:val="00694465"/>
    <w:rsid w:val="0069585D"/>
    <w:rsid w:val="006C45D2"/>
    <w:rsid w:val="006E0674"/>
    <w:rsid w:val="006E3252"/>
    <w:rsid w:val="006F217E"/>
    <w:rsid w:val="006F2258"/>
    <w:rsid w:val="006F3578"/>
    <w:rsid w:val="006F42EA"/>
    <w:rsid w:val="006F748C"/>
    <w:rsid w:val="00705E81"/>
    <w:rsid w:val="007119FD"/>
    <w:rsid w:val="007166B5"/>
    <w:rsid w:val="007216DF"/>
    <w:rsid w:val="0072246F"/>
    <w:rsid w:val="0076038F"/>
    <w:rsid w:val="00762495"/>
    <w:rsid w:val="00792110"/>
    <w:rsid w:val="00794D72"/>
    <w:rsid w:val="007C5EB8"/>
    <w:rsid w:val="007C6D2C"/>
    <w:rsid w:val="007D35A5"/>
    <w:rsid w:val="007E326C"/>
    <w:rsid w:val="007F015B"/>
    <w:rsid w:val="008045D2"/>
    <w:rsid w:val="00806C02"/>
    <w:rsid w:val="00810858"/>
    <w:rsid w:val="008108B2"/>
    <w:rsid w:val="0084623B"/>
    <w:rsid w:val="00851842"/>
    <w:rsid w:val="0087178C"/>
    <w:rsid w:val="008761F6"/>
    <w:rsid w:val="008859A0"/>
    <w:rsid w:val="008A0252"/>
    <w:rsid w:val="008A110A"/>
    <w:rsid w:val="008B327F"/>
    <w:rsid w:val="008C1898"/>
    <w:rsid w:val="008C2A71"/>
    <w:rsid w:val="008C3ECF"/>
    <w:rsid w:val="008D0366"/>
    <w:rsid w:val="008D1FC5"/>
    <w:rsid w:val="008F2221"/>
    <w:rsid w:val="0090298B"/>
    <w:rsid w:val="00905A98"/>
    <w:rsid w:val="009110D0"/>
    <w:rsid w:val="0091794A"/>
    <w:rsid w:val="00932F5D"/>
    <w:rsid w:val="00933F2D"/>
    <w:rsid w:val="00940640"/>
    <w:rsid w:val="00940766"/>
    <w:rsid w:val="00941460"/>
    <w:rsid w:val="00955011"/>
    <w:rsid w:val="00960471"/>
    <w:rsid w:val="00962891"/>
    <w:rsid w:val="00967890"/>
    <w:rsid w:val="009725A6"/>
    <w:rsid w:val="00974773"/>
    <w:rsid w:val="00980A5B"/>
    <w:rsid w:val="009A36E1"/>
    <w:rsid w:val="009B12AE"/>
    <w:rsid w:val="009B6430"/>
    <w:rsid w:val="009D0DA8"/>
    <w:rsid w:val="009D3104"/>
    <w:rsid w:val="009E56B8"/>
    <w:rsid w:val="009F32F6"/>
    <w:rsid w:val="00A039FA"/>
    <w:rsid w:val="00A04C9C"/>
    <w:rsid w:val="00A127D7"/>
    <w:rsid w:val="00A230E2"/>
    <w:rsid w:val="00A31C84"/>
    <w:rsid w:val="00A32948"/>
    <w:rsid w:val="00A36288"/>
    <w:rsid w:val="00A62A78"/>
    <w:rsid w:val="00A72462"/>
    <w:rsid w:val="00A87B65"/>
    <w:rsid w:val="00AA08ED"/>
    <w:rsid w:val="00AA1788"/>
    <w:rsid w:val="00AA1836"/>
    <w:rsid w:val="00AA31DE"/>
    <w:rsid w:val="00AB0391"/>
    <w:rsid w:val="00AB25B8"/>
    <w:rsid w:val="00AC07C2"/>
    <w:rsid w:val="00AC348E"/>
    <w:rsid w:val="00AC4715"/>
    <w:rsid w:val="00AE5006"/>
    <w:rsid w:val="00AE7421"/>
    <w:rsid w:val="00AF1BDD"/>
    <w:rsid w:val="00B00141"/>
    <w:rsid w:val="00B04518"/>
    <w:rsid w:val="00B1306C"/>
    <w:rsid w:val="00B26F60"/>
    <w:rsid w:val="00B4200A"/>
    <w:rsid w:val="00B429F5"/>
    <w:rsid w:val="00B51458"/>
    <w:rsid w:val="00B64CD0"/>
    <w:rsid w:val="00BB7D46"/>
    <w:rsid w:val="00BC1908"/>
    <w:rsid w:val="00BC5AE8"/>
    <w:rsid w:val="00BC5C1C"/>
    <w:rsid w:val="00BD1275"/>
    <w:rsid w:val="00BD57F9"/>
    <w:rsid w:val="00BD7CFB"/>
    <w:rsid w:val="00BF118A"/>
    <w:rsid w:val="00C00D3E"/>
    <w:rsid w:val="00C01288"/>
    <w:rsid w:val="00C02294"/>
    <w:rsid w:val="00C067B7"/>
    <w:rsid w:val="00C155D9"/>
    <w:rsid w:val="00C15C0C"/>
    <w:rsid w:val="00C40822"/>
    <w:rsid w:val="00C47483"/>
    <w:rsid w:val="00C47B2B"/>
    <w:rsid w:val="00C56B78"/>
    <w:rsid w:val="00C6493E"/>
    <w:rsid w:val="00C700C8"/>
    <w:rsid w:val="00C7202B"/>
    <w:rsid w:val="00C83429"/>
    <w:rsid w:val="00C8541D"/>
    <w:rsid w:val="00C913FF"/>
    <w:rsid w:val="00C93C80"/>
    <w:rsid w:val="00CA01D2"/>
    <w:rsid w:val="00CC3804"/>
    <w:rsid w:val="00CC7122"/>
    <w:rsid w:val="00CD0F29"/>
    <w:rsid w:val="00CF0A3D"/>
    <w:rsid w:val="00CF14E0"/>
    <w:rsid w:val="00CF2C79"/>
    <w:rsid w:val="00D17613"/>
    <w:rsid w:val="00D211E8"/>
    <w:rsid w:val="00D303AA"/>
    <w:rsid w:val="00D31852"/>
    <w:rsid w:val="00D32769"/>
    <w:rsid w:val="00D37107"/>
    <w:rsid w:val="00D50937"/>
    <w:rsid w:val="00D50B4A"/>
    <w:rsid w:val="00D6181A"/>
    <w:rsid w:val="00D72BBD"/>
    <w:rsid w:val="00D77A18"/>
    <w:rsid w:val="00D94C38"/>
    <w:rsid w:val="00DA6204"/>
    <w:rsid w:val="00DB11C8"/>
    <w:rsid w:val="00DB2947"/>
    <w:rsid w:val="00DC71B7"/>
    <w:rsid w:val="00DD0712"/>
    <w:rsid w:val="00DD2B30"/>
    <w:rsid w:val="00DD5035"/>
    <w:rsid w:val="00DF7D36"/>
    <w:rsid w:val="00E05FA3"/>
    <w:rsid w:val="00E32BF4"/>
    <w:rsid w:val="00E60A07"/>
    <w:rsid w:val="00E92D3B"/>
    <w:rsid w:val="00EA253A"/>
    <w:rsid w:val="00EB05B1"/>
    <w:rsid w:val="00EB7EAA"/>
    <w:rsid w:val="00ED022B"/>
    <w:rsid w:val="00ED4E95"/>
    <w:rsid w:val="00EE30BB"/>
    <w:rsid w:val="00EF49ED"/>
    <w:rsid w:val="00F00655"/>
    <w:rsid w:val="00F151B7"/>
    <w:rsid w:val="00F42C2A"/>
    <w:rsid w:val="00F47DDF"/>
    <w:rsid w:val="00F52884"/>
    <w:rsid w:val="00F67846"/>
    <w:rsid w:val="00F71F49"/>
    <w:rsid w:val="00F720F2"/>
    <w:rsid w:val="00F85917"/>
    <w:rsid w:val="00F90A22"/>
    <w:rsid w:val="00FB1623"/>
    <w:rsid w:val="00FB3B30"/>
    <w:rsid w:val="00FB776E"/>
    <w:rsid w:val="00FC4F1A"/>
    <w:rsid w:val="00FC7510"/>
    <w:rsid w:val="00FD07D9"/>
    <w:rsid w:val="00FE4740"/>
    <w:rsid w:val="00FF6FA2"/>
    <w:rsid w:val="0119F33F"/>
    <w:rsid w:val="01DEE4BA"/>
    <w:rsid w:val="028E730D"/>
    <w:rsid w:val="029CA916"/>
    <w:rsid w:val="045B3863"/>
    <w:rsid w:val="05987A39"/>
    <w:rsid w:val="05EBB7A2"/>
    <w:rsid w:val="062F7FA1"/>
    <w:rsid w:val="06528CAC"/>
    <w:rsid w:val="074D2369"/>
    <w:rsid w:val="092EA986"/>
    <w:rsid w:val="0D951E66"/>
    <w:rsid w:val="0F9DEB0A"/>
    <w:rsid w:val="0FA3DF57"/>
    <w:rsid w:val="1048BAFF"/>
    <w:rsid w:val="10DFE872"/>
    <w:rsid w:val="11DD103B"/>
    <w:rsid w:val="120904DF"/>
    <w:rsid w:val="1400DC9A"/>
    <w:rsid w:val="144CE2AE"/>
    <w:rsid w:val="15274B6E"/>
    <w:rsid w:val="1552451F"/>
    <w:rsid w:val="16BB1C56"/>
    <w:rsid w:val="16C34DA5"/>
    <w:rsid w:val="178C70F6"/>
    <w:rsid w:val="19788251"/>
    <w:rsid w:val="1A7CAFB4"/>
    <w:rsid w:val="1AAAE95B"/>
    <w:rsid w:val="1BAFE725"/>
    <w:rsid w:val="1FCFC1A6"/>
    <w:rsid w:val="206A2FEB"/>
    <w:rsid w:val="221F554A"/>
    <w:rsid w:val="22954E52"/>
    <w:rsid w:val="239E8D39"/>
    <w:rsid w:val="2556C96B"/>
    <w:rsid w:val="266F05DD"/>
    <w:rsid w:val="2BC12AEC"/>
    <w:rsid w:val="2CC51F04"/>
    <w:rsid w:val="2E004D92"/>
    <w:rsid w:val="31452C7B"/>
    <w:rsid w:val="320AB769"/>
    <w:rsid w:val="34C4DFC7"/>
    <w:rsid w:val="35B08263"/>
    <w:rsid w:val="3683E80B"/>
    <w:rsid w:val="36B54E57"/>
    <w:rsid w:val="3741B68F"/>
    <w:rsid w:val="37E2F687"/>
    <w:rsid w:val="3BE94A89"/>
    <w:rsid w:val="3D266FFB"/>
    <w:rsid w:val="3D66C443"/>
    <w:rsid w:val="409E6505"/>
    <w:rsid w:val="40ED7E26"/>
    <w:rsid w:val="4125F503"/>
    <w:rsid w:val="416DAE79"/>
    <w:rsid w:val="423643EF"/>
    <w:rsid w:val="42FB20E6"/>
    <w:rsid w:val="43613B89"/>
    <w:rsid w:val="444A5A68"/>
    <w:rsid w:val="45F2089A"/>
    <w:rsid w:val="49B17D1E"/>
    <w:rsid w:val="4A50EFEE"/>
    <w:rsid w:val="4BD1A242"/>
    <w:rsid w:val="4BD46CDC"/>
    <w:rsid w:val="4C7FB1F3"/>
    <w:rsid w:val="4F077D97"/>
    <w:rsid w:val="4F4395C9"/>
    <w:rsid w:val="501DC0D0"/>
    <w:rsid w:val="527ECF45"/>
    <w:rsid w:val="529B3CB9"/>
    <w:rsid w:val="5431152F"/>
    <w:rsid w:val="55AA2C2D"/>
    <w:rsid w:val="56ED7290"/>
    <w:rsid w:val="58679228"/>
    <w:rsid w:val="5B1DC7C5"/>
    <w:rsid w:val="5B897F80"/>
    <w:rsid w:val="5CD1D60C"/>
    <w:rsid w:val="5D2EC668"/>
    <w:rsid w:val="5D89D2BC"/>
    <w:rsid w:val="5F484103"/>
    <w:rsid w:val="5F9498A7"/>
    <w:rsid w:val="6028BBA4"/>
    <w:rsid w:val="60CAB731"/>
    <w:rsid w:val="616876D6"/>
    <w:rsid w:val="617D2DCB"/>
    <w:rsid w:val="61BED433"/>
    <w:rsid w:val="61DB714F"/>
    <w:rsid w:val="620204BA"/>
    <w:rsid w:val="63220C58"/>
    <w:rsid w:val="65B3A3F1"/>
    <w:rsid w:val="669FF458"/>
    <w:rsid w:val="66A69EBD"/>
    <w:rsid w:val="67B04344"/>
    <w:rsid w:val="68EF2349"/>
    <w:rsid w:val="69639CD8"/>
    <w:rsid w:val="69C397BC"/>
    <w:rsid w:val="6BF54E59"/>
    <w:rsid w:val="6DF549CD"/>
    <w:rsid w:val="6E387A54"/>
    <w:rsid w:val="6E9708DF"/>
    <w:rsid w:val="6F15E209"/>
    <w:rsid w:val="6F825A86"/>
    <w:rsid w:val="6FD7DBF9"/>
    <w:rsid w:val="732B8AEF"/>
    <w:rsid w:val="79763A00"/>
    <w:rsid w:val="79D433D0"/>
    <w:rsid w:val="7A1D8385"/>
    <w:rsid w:val="7A8FAAC7"/>
    <w:rsid w:val="7C2BACFE"/>
    <w:rsid w:val="7D7AA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D94C"/>
  <w15:chartTrackingRefBased/>
  <w15:docId w15:val="{D97A434F-8624-4614-9733-6B66DDEB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1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2A070F"/>
    <w:rPr>
      <w:color w:val="0000FF"/>
      <w:u w:val="single"/>
    </w:rPr>
  </w:style>
  <w:style w:type="paragraph" w:styleId="Testonotaapidipagina">
    <w:name w:val="footnote text"/>
    <w:basedOn w:val="Normale"/>
    <w:link w:val="TestonotaapidipaginaCarattere"/>
    <w:uiPriority w:val="99"/>
    <w:semiHidden/>
    <w:rsid w:val="002A070F"/>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2A070F"/>
    <w:rPr>
      <w:rFonts w:ascii="Times New Roman" w:eastAsia="Times New Roman" w:hAnsi="Times New Roman" w:cs="Times New Roman"/>
      <w:sz w:val="20"/>
      <w:szCs w:val="20"/>
      <w:lang w:val="x-none" w:eastAsia="x-none"/>
    </w:rPr>
  </w:style>
  <w:style w:type="character" w:styleId="Rimandonotaapidipagina">
    <w:name w:val="footnote reference"/>
    <w:semiHidden/>
    <w:rsid w:val="002A070F"/>
    <w:rPr>
      <w:vertAlign w:val="superscript"/>
    </w:rPr>
  </w:style>
  <w:style w:type="paragraph" w:styleId="Citazioneintensa">
    <w:name w:val="Intense Quote"/>
    <w:basedOn w:val="Normale"/>
    <w:next w:val="Normale"/>
    <w:link w:val="CitazioneintensaCarattere"/>
    <w:uiPriority w:val="30"/>
    <w:qFormat/>
    <w:rsid w:val="00297D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297D09"/>
    <w:rPr>
      <w:i/>
      <w:iCs/>
      <w:color w:val="4472C4" w:themeColor="accent1"/>
    </w:rPr>
  </w:style>
  <w:style w:type="character" w:customStyle="1" w:styleId="Menzionenonrisolta1">
    <w:name w:val="Menzione non risolta1"/>
    <w:basedOn w:val="Carpredefinitoparagrafo"/>
    <w:uiPriority w:val="99"/>
    <w:semiHidden/>
    <w:unhideWhenUsed/>
    <w:rsid w:val="009A36E1"/>
    <w:rPr>
      <w:color w:val="605E5C"/>
      <w:shd w:val="clear" w:color="auto" w:fill="E1DFDD"/>
    </w:rPr>
  </w:style>
  <w:style w:type="paragraph" w:styleId="NormaleWeb">
    <w:name w:val="Normal (Web)"/>
    <w:basedOn w:val="Normale"/>
    <w:uiPriority w:val="99"/>
    <w:semiHidden/>
    <w:unhideWhenUsed/>
    <w:rsid w:val="00810858"/>
  </w:style>
  <w:style w:type="paragraph" w:styleId="Paragrafoelenco">
    <w:name w:val="List Paragraph"/>
    <w:basedOn w:val="Normale"/>
    <w:uiPriority w:val="34"/>
    <w:qFormat/>
    <w:rsid w:val="001A4BB2"/>
    <w:pPr>
      <w:ind w:left="720"/>
      <w:contextualSpacing/>
    </w:pPr>
  </w:style>
  <w:style w:type="character" w:styleId="Collegamentovisitato">
    <w:name w:val="FollowedHyperlink"/>
    <w:basedOn w:val="Carpredefinitoparagrafo"/>
    <w:uiPriority w:val="99"/>
    <w:semiHidden/>
    <w:unhideWhenUsed/>
    <w:rsid w:val="000679FE"/>
    <w:rPr>
      <w:color w:val="954F72" w:themeColor="followedHyperlink"/>
      <w:u w:val="single"/>
    </w:rPr>
  </w:style>
  <w:style w:type="character" w:styleId="Rimandocommento">
    <w:name w:val="annotation reference"/>
    <w:basedOn w:val="Carpredefinitoparagrafo"/>
    <w:uiPriority w:val="99"/>
    <w:semiHidden/>
    <w:unhideWhenUsed/>
    <w:rsid w:val="00215293"/>
    <w:rPr>
      <w:sz w:val="16"/>
      <w:szCs w:val="16"/>
    </w:rPr>
  </w:style>
  <w:style w:type="paragraph" w:styleId="Testocommento">
    <w:name w:val="annotation text"/>
    <w:basedOn w:val="Normale"/>
    <w:link w:val="TestocommentoCarattere"/>
    <w:uiPriority w:val="99"/>
    <w:unhideWhenUsed/>
    <w:rsid w:val="00215293"/>
    <w:rPr>
      <w:sz w:val="20"/>
      <w:szCs w:val="20"/>
    </w:rPr>
  </w:style>
  <w:style w:type="character" w:customStyle="1" w:styleId="TestocommentoCarattere">
    <w:name w:val="Testo commento Carattere"/>
    <w:basedOn w:val="Carpredefinitoparagrafo"/>
    <w:link w:val="Testocommento"/>
    <w:uiPriority w:val="99"/>
    <w:rsid w:val="0021529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15293"/>
    <w:rPr>
      <w:b/>
      <w:bCs/>
    </w:rPr>
  </w:style>
  <w:style w:type="character" w:customStyle="1" w:styleId="SoggettocommentoCarattere">
    <w:name w:val="Soggetto commento Carattere"/>
    <w:basedOn w:val="TestocommentoCarattere"/>
    <w:link w:val="Soggettocommento"/>
    <w:uiPriority w:val="99"/>
    <w:semiHidden/>
    <w:rsid w:val="00215293"/>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152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5293"/>
    <w:rPr>
      <w:rFonts w:ascii="Segoe UI" w:eastAsia="Times New Roman" w:hAnsi="Segoe UI" w:cs="Segoe UI"/>
      <w:sz w:val="18"/>
      <w:szCs w:val="18"/>
      <w:lang w:eastAsia="it-IT"/>
    </w:rPr>
  </w:style>
  <w:style w:type="paragraph" w:styleId="PreformattatoHTML">
    <w:name w:val="HTML Preformatted"/>
    <w:basedOn w:val="Normale"/>
    <w:link w:val="PreformattatoHTMLCarattere"/>
    <w:uiPriority w:val="99"/>
    <w:semiHidden/>
    <w:unhideWhenUsed/>
    <w:rsid w:val="00C00D3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00D3E"/>
    <w:rPr>
      <w:rFonts w:ascii="Consolas" w:eastAsia="Times New Roman" w:hAnsi="Consolas" w:cs="Times New Roman"/>
      <w:sz w:val="20"/>
      <w:szCs w:val="20"/>
      <w:lang w:eastAsia="it-IT"/>
    </w:rPr>
  </w:style>
  <w:style w:type="character" w:styleId="Menzionenonrisolta">
    <w:name w:val="Unresolved Mention"/>
    <w:basedOn w:val="Carpredefinitoparagrafo"/>
    <w:uiPriority w:val="99"/>
    <w:semiHidden/>
    <w:unhideWhenUsed/>
    <w:rsid w:val="00AB25B8"/>
    <w:rPr>
      <w:color w:val="605E5C"/>
      <w:shd w:val="clear" w:color="auto" w:fill="E1DFDD"/>
    </w:rPr>
  </w:style>
  <w:style w:type="paragraph" w:styleId="Revisione">
    <w:name w:val="Revision"/>
    <w:hidden/>
    <w:uiPriority w:val="99"/>
    <w:semiHidden/>
    <w:rsid w:val="0028325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763">
      <w:bodyDiv w:val="1"/>
      <w:marLeft w:val="0"/>
      <w:marRight w:val="0"/>
      <w:marTop w:val="0"/>
      <w:marBottom w:val="0"/>
      <w:divBdr>
        <w:top w:val="none" w:sz="0" w:space="0" w:color="auto"/>
        <w:left w:val="none" w:sz="0" w:space="0" w:color="auto"/>
        <w:bottom w:val="none" w:sz="0" w:space="0" w:color="auto"/>
        <w:right w:val="none" w:sz="0" w:space="0" w:color="auto"/>
      </w:divBdr>
    </w:div>
    <w:div w:id="11732201">
      <w:bodyDiv w:val="1"/>
      <w:marLeft w:val="0"/>
      <w:marRight w:val="0"/>
      <w:marTop w:val="0"/>
      <w:marBottom w:val="0"/>
      <w:divBdr>
        <w:top w:val="none" w:sz="0" w:space="0" w:color="auto"/>
        <w:left w:val="none" w:sz="0" w:space="0" w:color="auto"/>
        <w:bottom w:val="none" w:sz="0" w:space="0" w:color="auto"/>
        <w:right w:val="none" w:sz="0" w:space="0" w:color="auto"/>
      </w:divBdr>
    </w:div>
    <w:div w:id="12804637">
      <w:bodyDiv w:val="1"/>
      <w:marLeft w:val="0"/>
      <w:marRight w:val="0"/>
      <w:marTop w:val="0"/>
      <w:marBottom w:val="0"/>
      <w:divBdr>
        <w:top w:val="none" w:sz="0" w:space="0" w:color="auto"/>
        <w:left w:val="none" w:sz="0" w:space="0" w:color="auto"/>
        <w:bottom w:val="none" w:sz="0" w:space="0" w:color="auto"/>
        <w:right w:val="none" w:sz="0" w:space="0" w:color="auto"/>
      </w:divBdr>
    </w:div>
    <w:div w:id="26223367">
      <w:bodyDiv w:val="1"/>
      <w:marLeft w:val="0"/>
      <w:marRight w:val="0"/>
      <w:marTop w:val="0"/>
      <w:marBottom w:val="0"/>
      <w:divBdr>
        <w:top w:val="none" w:sz="0" w:space="0" w:color="auto"/>
        <w:left w:val="none" w:sz="0" w:space="0" w:color="auto"/>
        <w:bottom w:val="none" w:sz="0" w:space="0" w:color="auto"/>
        <w:right w:val="none" w:sz="0" w:space="0" w:color="auto"/>
      </w:divBdr>
    </w:div>
    <w:div w:id="28532166">
      <w:bodyDiv w:val="1"/>
      <w:marLeft w:val="0"/>
      <w:marRight w:val="0"/>
      <w:marTop w:val="0"/>
      <w:marBottom w:val="0"/>
      <w:divBdr>
        <w:top w:val="none" w:sz="0" w:space="0" w:color="auto"/>
        <w:left w:val="none" w:sz="0" w:space="0" w:color="auto"/>
        <w:bottom w:val="none" w:sz="0" w:space="0" w:color="auto"/>
        <w:right w:val="none" w:sz="0" w:space="0" w:color="auto"/>
      </w:divBdr>
    </w:div>
    <w:div w:id="47801848">
      <w:bodyDiv w:val="1"/>
      <w:marLeft w:val="0"/>
      <w:marRight w:val="0"/>
      <w:marTop w:val="0"/>
      <w:marBottom w:val="0"/>
      <w:divBdr>
        <w:top w:val="none" w:sz="0" w:space="0" w:color="auto"/>
        <w:left w:val="none" w:sz="0" w:space="0" w:color="auto"/>
        <w:bottom w:val="none" w:sz="0" w:space="0" w:color="auto"/>
        <w:right w:val="none" w:sz="0" w:space="0" w:color="auto"/>
      </w:divBdr>
    </w:div>
    <w:div w:id="63921347">
      <w:bodyDiv w:val="1"/>
      <w:marLeft w:val="0"/>
      <w:marRight w:val="0"/>
      <w:marTop w:val="0"/>
      <w:marBottom w:val="0"/>
      <w:divBdr>
        <w:top w:val="none" w:sz="0" w:space="0" w:color="auto"/>
        <w:left w:val="none" w:sz="0" w:space="0" w:color="auto"/>
        <w:bottom w:val="none" w:sz="0" w:space="0" w:color="auto"/>
        <w:right w:val="none" w:sz="0" w:space="0" w:color="auto"/>
      </w:divBdr>
    </w:div>
    <w:div w:id="81073769">
      <w:bodyDiv w:val="1"/>
      <w:marLeft w:val="0"/>
      <w:marRight w:val="0"/>
      <w:marTop w:val="0"/>
      <w:marBottom w:val="0"/>
      <w:divBdr>
        <w:top w:val="none" w:sz="0" w:space="0" w:color="auto"/>
        <w:left w:val="none" w:sz="0" w:space="0" w:color="auto"/>
        <w:bottom w:val="none" w:sz="0" w:space="0" w:color="auto"/>
        <w:right w:val="none" w:sz="0" w:space="0" w:color="auto"/>
      </w:divBdr>
    </w:div>
    <w:div w:id="82071663">
      <w:bodyDiv w:val="1"/>
      <w:marLeft w:val="0"/>
      <w:marRight w:val="0"/>
      <w:marTop w:val="0"/>
      <w:marBottom w:val="0"/>
      <w:divBdr>
        <w:top w:val="none" w:sz="0" w:space="0" w:color="auto"/>
        <w:left w:val="none" w:sz="0" w:space="0" w:color="auto"/>
        <w:bottom w:val="none" w:sz="0" w:space="0" w:color="auto"/>
        <w:right w:val="none" w:sz="0" w:space="0" w:color="auto"/>
      </w:divBdr>
    </w:div>
    <w:div w:id="98913737">
      <w:bodyDiv w:val="1"/>
      <w:marLeft w:val="0"/>
      <w:marRight w:val="0"/>
      <w:marTop w:val="0"/>
      <w:marBottom w:val="0"/>
      <w:divBdr>
        <w:top w:val="none" w:sz="0" w:space="0" w:color="auto"/>
        <w:left w:val="none" w:sz="0" w:space="0" w:color="auto"/>
        <w:bottom w:val="none" w:sz="0" w:space="0" w:color="auto"/>
        <w:right w:val="none" w:sz="0" w:space="0" w:color="auto"/>
      </w:divBdr>
    </w:div>
    <w:div w:id="120419507">
      <w:bodyDiv w:val="1"/>
      <w:marLeft w:val="0"/>
      <w:marRight w:val="0"/>
      <w:marTop w:val="0"/>
      <w:marBottom w:val="0"/>
      <w:divBdr>
        <w:top w:val="none" w:sz="0" w:space="0" w:color="auto"/>
        <w:left w:val="none" w:sz="0" w:space="0" w:color="auto"/>
        <w:bottom w:val="none" w:sz="0" w:space="0" w:color="auto"/>
        <w:right w:val="none" w:sz="0" w:space="0" w:color="auto"/>
      </w:divBdr>
    </w:div>
    <w:div w:id="135343284">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60589596">
      <w:bodyDiv w:val="1"/>
      <w:marLeft w:val="0"/>
      <w:marRight w:val="0"/>
      <w:marTop w:val="0"/>
      <w:marBottom w:val="0"/>
      <w:divBdr>
        <w:top w:val="none" w:sz="0" w:space="0" w:color="auto"/>
        <w:left w:val="none" w:sz="0" w:space="0" w:color="auto"/>
        <w:bottom w:val="none" w:sz="0" w:space="0" w:color="auto"/>
        <w:right w:val="none" w:sz="0" w:space="0" w:color="auto"/>
      </w:divBdr>
    </w:div>
    <w:div w:id="171070555">
      <w:bodyDiv w:val="1"/>
      <w:marLeft w:val="0"/>
      <w:marRight w:val="0"/>
      <w:marTop w:val="0"/>
      <w:marBottom w:val="0"/>
      <w:divBdr>
        <w:top w:val="none" w:sz="0" w:space="0" w:color="auto"/>
        <w:left w:val="none" w:sz="0" w:space="0" w:color="auto"/>
        <w:bottom w:val="none" w:sz="0" w:space="0" w:color="auto"/>
        <w:right w:val="none" w:sz="0" w:space="0" w:color="auto"/>
      </w:divBdr>
    </w:div>
    <w:div w:id="177895745">
      <w:bodyDiv w:val="1"/>
      <w:marLeft w:val="0"/>
      <w:marRight w:val="0"/>
      <w:marTop w:val="0"/>
      <w:marBottom w:val="0"/>
      <w:divBdr>
        <w:top w:val="none" w:sz="0" w:space="0" w:color="auto"/>
        <w:left w:val="none" w:sz="0" w:space="0" w:color="auto"/>
        <w:bottom w:val="none" w:sz="0" w:space="0" w:color="auto"/>
        <w:right w:val="none" w:sz="0" w:space="0" w:color="auto"/>
      </w:divBdr>
    </w:div>
    <w:div w:id="178660978">
      <w:bodyDiv w:val="1"/>
      <w:marLeft w:val="0"/>
      <w:marRight w:val="0"/>
      <w:marTop w:val="0"/>
      <w:marBottom w:val="0"/>
      <w:divBdr>
        <w:top w:val="none" w:sz="0" w:space="0" w:color="auto"/>
        <w:left w:val="none" w:sz="0" w:space="0" w:color="auto"/>
        <w:bottom w:val="none" w:sz="0" w:space="0" w:color="auto"/>
        <w:right w:val="none" w:sz="0" w:space="0" w:color="auto"/>
      </w:divBdr>
    </w:div>
    <w:div w:id="191379720">
      <w:bodyDiv w:val="1"/>
      <w:marLeft w:val="0"/>
      <w:marRight w:val="0"/>
      <w:marTop w:val="0"/>
      <w:marBottom w:val="0"/>
      <w:divBdr>
        <w:top w:val="none" w:sz="0" w:space="0" w:color="auto"/>
        <w:left w:val="none" w:sz="0" w:space="0" w:color="auto"/>
        <w:bottom w:val="none" w:sz="0" w:space="0" w:color="auto"/>
        <w:right w:val="none" w:sz="0" w:space="0" w:color="auto"/>
      </w:divBdr>
      <w:divsChild>
        <w:div w:id="1280644364">
          <w:marLeft w:val="0"/>
          <w:marRight w:val="0"/>
          <w:marTop w:val="0"/>
          <w:marBottom w:val="0"/>
          <w:divBdr>
            <w:top w:val="none" w:sz="0" w:space="0" w:color="auto"/>
            <w:left w:val="none" w:sz="0" w:space="0" w:color="auto"/>
            <w:bottom w:val="none" w:sz="0" w:space="0" w:color="auto"/>
            <w:right w:val="none" w:sz="0" w:space="0" w:color="auto"/>
          </w:divBdr>
          <w:divsChild>
            <w:div w:id="595790607">
              <w:marLeft w:val="0"/>
              <w:marRight w:val="0"/>
              <w:marTop w:val="0"/>
              <w:marBottom w:val="0"/>
              <w:divBdr>
                <w:top w:val="none" w:sz="0" w:space="0" w:color="auto"/>
                <w:left w:val="none" w:sz="0" w:space="0" w:color="auto"/>
                <w:bottom w:val="none" w:sz="0" w:space="0" w:color="auto"/>
                <w:right w:val="none" w:sz="0" w:space="0" w:color="auto"/>
              </w:divBdr>
              <w:divsChild>
                <w:div w:id="1605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23">
      <w:bodyDiv w:val="1"/>
      <w:marLeft w:val="0"/>
      <w:marRight w:val="0"/>
      <w:marTop w:val="0"/>
      <w:marBottom w:val="0"/>
      <w:divBdr>
        <w:top w:val="none" w:sz="0" w:space="0" w:color="auto"/>
        <w:left w:val="none" w:sz="0" w:space="0" w:color="auto"/>
        <w:bottom w:val="none" w:sz="0" w:space="0" w:color="auto"/>
        <w:right w:val="none" w:sz="0" w:space="0" w:color="auto"/>
      </w:divBdr>
    </w:div>
    <w:div w:id="206141435">
      <w:bodyDiv w:val="1"/>
      <w:marLeft w:val="0"/>
      <w:marRight w:val="0"/>
      <w:marTop w:val="0"/>
      <w:marBottom w:val="0"/>
      <w:divBdr>
        <w:top w:val="none" w:sz="0" w:space="0" w:color="auto"/>
        <w:left w:val="none" w:sz="0" w:space="0" w:color="auto"/>
        <w:bottom w:val="none" w:sz="0" w:space="0" w:color="auto"/>
        <w:right w:val="none" w:sz="0" w:space="0" w:color="auto"/>
      </w:divBdr>
    </w:div>
    <w:div w:id="209802679">
      <w:bodyDiv w:val="1"/>
      <w:marLeft w:val="0"/>
      <w:marRight w:val="0"/>
      <w:marTop w:val="0"/>
      <w:marBottom w:val="0"/>
      <w:divBdr>
        <w:top w:val="none" w:sz="0" w:space="0" w:color="auto"/>
        <w:left w:val="none" w:sz="0" w:space="0" w:color="auto"/>
        <w:bottom w:val="none" w:sz="0" w:space="0" w:color="auto"/>
        <w:right w:val="none" w:sz="0" w:space="0" w:color="auto"/>
      </w:divBdr>
      <w:divsChild>
        <w:div w:id="620066718">
          <w:marLeft w:val="0"/>
          <w:marRight w:val="0"/>
          <w:marTop w:val="0"/>
          <w:marBottom w:val="0"/>
          <w:divBdr>
            <w:top w:val="none" w:sz="0" w:space="0" w:color="auto"/>
            <w:left w:val="none" w:sz="0" w:space="0" w:color="auto"/>
            <w:bottom w:val="none" w:sz="0" w:space="0" w:color="auto"/>
            <w:right w:val="none" w:sz="0" w:space="0" w:color="auto"/>
          </w:divBdr>
          <w:divsChild>
            <w:div w:id="1130173689">
              <w:marLeft w:val="0"/>
              <w:marRight w:val="0"/>
              <w:marTop w:val="0"/>
              <w:marBottom w:val="0"/>
              <w:divBdr>
                <w:top w:val="none" w:sz="0" w:space="0" w:color="auto"/>
                <w:left w:val="none" w:sz="0" w:space="0" w:color="auto"/>
                <w:bottom w:val="none" w:sz="0" w:space="0" w:color="auto"/>
                <w:right w:val="none" w:sz="0" w:space="0" w:color="auto"/>
              </w:divBdr>
              <w:divsChild>
                <w:div w:id="696345155">
                  <w:marLeft w:val="0"/>
                  <w:marRight w:val="0"/>
                  <w:marTop w:val="0"/>
                  <w:marBottom w:val="0"/>
                  <w:divBdr>
                    <w:top w:val="none" w:sz="0" w:space="0" w:color="auto"/>
                    <w:left w:val="none" w:sz="0" w:space="0" w:color="auto"/>
                    <w:bottom w:val="none" w:sz="0" w:space="0" w:color="auto"/>
                    <w:right w:val="none" w:sz="0" w:space="0" w:color="auto"/>
                  </w:divBdr>
                  <w:divsChild>
                    <w:div w:id="17612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8786">
      <w:bodyDiv w:val="1"/>
      <w:marLeft w:val="0"/>
      <w:marRight w:val="0"/>
      <w:marTop w:val="0"/>
      <w:marBottom w:val="0"/>
      <w:divBdr>
        <w:top w:val="none" w:sz="0" w:space="0" w:color="auto"/>
        <w:left w:val="none" w:sz="0" w:space="0" w:color="auto"/>
        <w:bottom w:val="none" w:sz="0" w:space="0" w:color="auto"/>
        <w:right w:val="none" w:sz="0" w:space="0" w:color="auto"/>
      </w:divBdr>
    </w:div>
    <w:div w:id="283853053">
      <w:bodyDiv w:val="1"/>
      <w:marLeft w:val="0"/>
      <w:marRight w:val="0"/>
      <w:marTop w:val="0"/>
      <w:marBottom w:val="0"/>
      <w:divBdr>
        <w:top w:val="none" w:sz="0" w:space="0" w:color="auto"/>
        <w:left w:val="none" w:sz="0" w:space="0" w:color="auto"/>
        <w:bottom w:val="none" w:sz="0" w:space="0" w:color="auto"/>
        <w:right w:val="none" w:sz="0" w:space="0" w:color="auto"/>
      </w:divBdr>
    </w:div>
    <w:div w:id="285696053">
      <w:bodyDiv w:val="1"/>
      <w:marLeft w:val="0"/>
      <w:marRight w:val="0"/>
      <w:marTop w:val="0"/>
      <w:marBottom w:val="0"/>
      <w:divBdr>
        <w:top w:val="none" w:sz="0" w:space="0" w:color="auto"/>
        <w:left w:val="none" w:sz="0" w:space="0" w:color="auto"/>
        <w:bottom w:val="none" w:sz="0" w:space="0" w:color="auto"/>
        <w:right w:val="none" w:sz="0" w:space="0" w:color="auto"/>
      </w:divBdr>
    </w:div>
    <w:div w:id="286400370">
      <w:bodyDiv w:val="1"/>
      <w:marLeft w:val="0"/>
      <w:marRight w:val="0"/>
      <w:marTop w:val="0"/>
      <w:marBottom w:val="0"/>
      <w:divBdr>
        <w:top w:val="none" w:sz="0" w:space="0" w:color="auto"/>
        <w:left w:val="none" w:sz="0" w:space="0" w:color="auto"/>
        <w:bottom w:val="none" w:sz="0" w:space="0" w:color="auto"/>
        <w:right w:val="none" w:sz="0" w:space="0" w:color="auto"/>
      </w:divBdr>
    </w:div>
    <w:div w:id="287930147">
      <w:bodyDiv w:val="1"/>
      <w:marLeft w:val="0"/>
      <w:marRight w:val="0"/>
      <w:marTop w:val="0"/>
      <w:marBottom w:val="0"/>
      <w:divBdr>
        <w:top w:val="none" w:sz="0" w:space="0" w:color="auto"/>
        <w:left w:val="none" w:sz="0" w:space="0" w:color="auto"/>
        <w:bottom w:val="none" w:sz="0" w:space="0" w:color="auto"/>
        <w:right w:val="none" w:sz="0" w:space="0" w:color="auto"/>
      </w:divBdr>
    </w:div>
    <w:div w:id="316303264">
      <w:bodyDiv w:val="1"/>
      <w:marLeft w:val="0"/>
      <w:marRight w:val="0"/>
      <w:marTop w:val="0"/>
      <w:marBottom w:val="0"/>
      <w:divBdr>
        <w:top w:val="none" w:sz="0" w:space="0" w:color="auto"/>
        <w:left w:val="none" w:sz="0" w:space="0" w:color="auto"/>
        <w:bottom w:val="none" w:sz="0" w:space="0" w:color="auto"/>
        <w:right w:val="none" w:sz="0" w:space="0" w:color="auto"/>
      </w:divBdr>
    </w:div>
    <w:div w:id="337386629">
      <w:bodyDiv w:val="1"/>
      <w:marLeft w:val="0"/>
      <w:marRight w:val="0"/>
      <w:marTop w:val="0"/>
      <w:marBottom w:val="0"/>
      <w:divBdr>
        <w:top w:val="none" w:sz="0" w:space="0" w:color="auto"/>
        <w:left w:val="none" w:sz="0" w:space="0" w:color="auto"/>
        <w:bottom w:val="none" w:sz="0" w:space="0" w:color="auto"/>
        <w:right w:val="none" w:sz="0" w:space="0" w:color="auto"/>
      </w:divBdr>
    </w:div>
    <w:div w:id="360714209">
      <w:bodyDiv w:val="1"/>
      <w:marLeft w:val="0"/>
      <w:marRight w:val="0"/>
      <w:marTop w:val="0"/>
      <w:marBottom w:val="0"/>
      <w:divBdr>
        <w:top w:val="none" w:sz="0" w:space="0" w:color="auto"/>
        <w:left w:val="none" w:sz="0" w:space="0" w:color="auto"/>
        <w:bottom w:val="none" w:sz="0" w:space="0" w:color="auto"/>
        <w:right w:val="none" w:sz="0" w:space="0" w:color="auto"/>
      </w:divBdr>
    </w:div>
    <w:div w:id="373240982">
      <w:bodyDiv w:val="1"/>
      <w:marLeft w:val="0"/>
      <w:marRight w:val="0"/>
      <w:marTop w:val="0"/>
      <w:marBottom w:val="0"/>
      <w:divBdr>
        <w:top w:val="none" w:sz="0" w:space="0" w:color="auto"/>
        <w:left w:val="none" w:sz="0" w:space="0" w:color="auto"/>
        <w:bottom w:val="none" w:sz="0" w:space="0" w:color="auto"/>
        <w:right w:val="none" w:sz="0" w:space="0" w:color="auto"/>
      </w:divBdr>
    </w:div>
    <w:div w:id="377171496">
      <w:bodyDiv w:val="1"/>
      <w:marLeft w:val="0"/>
      <w:marRight w:val="0"/>
      <w:marTop w:val="0"/>
      <w:marBottom w:val="0"/>
      <w:divBdr>
        <w:top w:val="none" w:sz="0" w:space="0" w:color="auto"/>
        <w:left w:val="none" w:sz="0" w:space="0" w:color="auto"/>
        <w:bottom w:val="none" w:sz="0" w:space="0" w:color="auto"/>
        <w:right w:val="none" w:sz="0" w:space="0" w:color="auto"/>
      </w:divBdr>
    </w:div>
    <w:div w:id="379667705">
      <w:bodyDiv w:val="1"/>
      <w:marLeft w:val="0"/>
      <w:marRight w:val="0"/>
      <w:marTop w:val="0"/>
      <w:marBottom w:val="0"/>
      <w:divBdr>
        <w:top w:val="none" w:sz="0" w:space="0" w:color="auto"/>
        <w:left w:val="none" w:sz="0" w:space="0" w:color="auto"/>
        <w:bottom w:val="none" w:sz="0" w:space="0" w:color="auto"/>
        <w:right w:val="none" w:sz="0" w:space="0" w:color="auto"/>
      </w:divBdr>
      <w:divsChild>
        <w:div w:id="881021548">
          <w:marLeft w:val="0"/>
          <w:marRight w:val="0"/>
          <w:marTop w:val="0"/>
          <w:marBottom w:val="0"/>
          <w:divBdr>
            <w:top w:val="none" w:sz="0" w:space="0" w:color="auto"/>
            <w:left w:val="none" w:sz="0" w:space="0" w:color="auto"/>
            <w:bottom w:val="none" w:sz="0" w:space="0" w:color="auto"/>
            <w:right w:val="none" w:sz="0" w:space="0" w:color="auto"/>
          </w:divBdr>
        </w:div>
      </w:divsChild>
    </w:div>
    <w:div w:id="382798892">
      <w:bodyDiv w:val="1"/>
      <w:marLeft w:val="0"/>
      <w:marRight w:val="0"/>
      <w:marTop w:val="0"/>
      <w:marBottom w:val="0"/>
      <w:divBdr>
        <w:top w:val="none" w:sz="0" w:space="0" w:color="auto"/>
        <w:left w:val="none" w:sz="0" w:space="0" w:color="auto"/>
        <w:bottom w:val="none" w:sz="0" w:space="0" w:color="auto"/>
        <w:right w:val="none" w:sz="0" w:space="0" w:color="auto"/>
      </w:divBdr>
    </w:div>
    <w:div w:id="391273681">
      <w:bodyDiv w:val="1"/>
      <w:marLeft w:val="0"/>
      <w:marRight w:val="0"/>
      <w:marTop w:val="0"/>
      <w:marBottom w:val="0"/>
      <w:divBdr>
        <w:top w:val="none" w:sz="0" w:space="0" w:color="auto"/>
        <w:left w:val="none" w:sz="0" w:space="0" w:color="auto"/>
        <w:bottom w:val="none" w:sz="0" w:space="0" w:color="auto"/>
        <w:right w:val="none" w:sz="0" w:space="0" w:color="auto"/>
      </w:divBdr>
    </w:div>
    <w:div w:id="392585696">
      <w:bodyDiv w:val="1"/>
      <w:marLeft w:val="0"/>
      <w:marRight w:val="0"/>
      <w:marTop w:val="0"/>
      <w:marBottom w:val="0"/>
      <w:divBdr>
        <w:top w:val="none" w:sz="0" w:space="0" w:color="auto"/>
        <w:left w:val="none" w:sz="0" w:space="0" w:color="auto"/>
        <w:bottom w:val="none" w:sz="0" w:space="0" w:color="auto"/>
        <w:right w:val="none" w:sz="0" w:space="0" w:color="auto"/>
      </w:divBdr>
    </w:div>
    <w:div w:id="393091676">
      <w:bodyDiv w:val="1"/>
      <w:marLeft w:val="0"/>
      <w:marRight w:val="0"/>
      <w:marTop w:val="0"/>
      <w:marBottom w:val="0"/>
      <w:divBdr>
        <w:top w:val="none" w:sz="0" w:space="0" w:color="auto"/>
        <w:left w:val="none" w:sz="0" w:space="0" w:color="auto"/>
        <w:bottom w:val="none" w:sz="0" w:space="0" w:color="auto"/>
        <w:right w:val="none" w:sz="0" w:space="0" w:color="auto"/>
      </w:divBdr>
    </w:div>
    <w:div w:id="440488981">
      <w:bodyDiv w:val="1"/>
      <w:marLeft w:val="0"/>
      <w:marRight w:val="0"/>
      <w:marTop w:val="0"/>
      <w:marBottom w:val="0"/>
      <w:divBdr>
        <w:top w:val="none" w:sz="0" w:space="0" w:color="auto"/>
        <w:left w:val="none" w:sz="0" w:space="0" w:color="auto"/>
        <w:bottom w:val="none" w:sz="0" w:space="0" w:color="auto"/>
        <w:right w:val="none" w:sz="0" w:space="0" w:color="auto"/>
      </w:divBdr>
    </w:div>
    <w:div w:id="441732137">
      <w:bodyDiv w:val="1"/>
      <w:marLeft w:val="0"/>
      <w:marRight w:val="0"/>
      <w:marTop w:val="0"/>
      <w:marBottom w:val="0"/>
      <w:divBdr>
        <w:top w:val="none" w:sz="0" w:space="0" w:color="auto"/>
        <w:left w:val="none" w:sz="0" w:space="0" w:color="auto"/>
        <w:bottom w:val="none" w:sz="0" w:space="0" w:color="auto"/>
        <w:right w:val="none" w:sz="0" w:space="0" w:color="auto"/>
      </w:divBdr>
    </w:div>
    <w:div w:id="444084263">
      <w:bodyDiv w:val="1"/>
      <w:marLeft w:val="0"/>
      <w:marRight w:val="0"/>
      <w:marTop w:val="0"/>
      <w:marBottom w:val="0"/>
      <w:divBdr>
        <w:top w:val="none" w:sz="0" w:space="0" w:color="auto"/>
        <w:left w:val="none" w:sz="0" w:space="0" w:color="auto"/>
        <w:bottom w:val="none" w:sz="0" w:space="0" w:color="auto"/>
        <w:right w:val="none" w:sz="0" w:space="0" w:color="auto"/>
      </w:divBdr>
    </w:div>
    <w:div w:id="459227687">
      <w:bodyDiv w:val="1"/>
      <w:marLeft w:val="0"/>
      <w:marRight w:val="0"/>
      <w:marTop w:val="0"/>
      <w:marBottom w:val="0"/>
      <w:divBdr>
        <w:top w:val="none" w:sz="0" w:space="0" w:color="auto"/>
        <w:left w:val="none" w:sz="0" w:space="0" w:color="auto"/>
        <w:bottom w:val="none" w:sz="0" w:space="0" w:color="auto"/>
        <w:right w:val="none" w:sz="0" w:space="0" w:color="auto"/>
      </w:divBdr>
    </w:div>
    <w:div w:id="460198991">
      <w:bodyDiv w:val="1"/>
      <w:marLeft w:val="0"/>
      <w:marRight w:val="0"/>
      <w:marTop w:val="0"/>
      <w:marBottom w:val="0"/>
      <w:divBdr>
        <w:top w:val="none" w:sz="0" w:space="0" w:color="auto"/>
        <w:left w:val="none" w:sz="0" w:space="0" w:color="auto"/>
        <w:bottom w:val="none" w:sz="0" w:space="0" w:color="auto"/>
        <w:right w:val="none" w:sz="0" w:space="0" w:color="auto"/>
      </w:divBdr>
    </w:div>
    <w:div w:id="480123743">
      <w:bodyDiv w:val="1"/>
      <w:marLeft w:val="0"/>
      <w:marRight w:val="0"/>
      <w:marTop w:val="0"/>
      <w:marBottom w:val="0"/>
      <w:divBdr>
        <w:top w:val="none" w:sz="0" w:space="0" w:color="auto"/>
        <w:left w:val="none" w:sz="0" w:space="0" w:color="auto"/>
        <w:bottom w:val="none" w:sz="0" w:space="0" w:color="auto"/>
        <w:right w:val="none" w:sz="0" w:space="0" w:color="auto"/>
      </w:divBdr>
    </w:div>
    <w:div w:id="483936186">
      <w:bodyDiv w:val="1"/>
      <w:marLeft w:val="0"/>
      <w:marRight w:val="0"/>
      <w:marTop w:val="0"/>
      <w:marBottom w:val="0"/>
      <w:divBdr>
        <w:top w:val="none" w:sz="0" w:space="0" w:color="auto"/>
        <w:left w:val="none" w:sz="0" w:space="0" w:color="auto"/>
        <w:bottom w:val="none" w:sz="0" w:space="0" w:color="auto"/>
        <w:right w:val="none" w:sz="0" w:space="0" w:color="auto"/>
      </w:divBdr>
    </w:div>
    <w:div w:id="524632543">
      <w:bodyDiv w:val="1"/>
      <w:marLeft w:val="0"/>
      <w:marRight w:val="0"/>
      <w:marTop w:val="0"/>
      <w:marBottom w:val="0"/>
      <w:divBdr>
        <w:top w:val="none" w:sz="0" w:space="0" w:color="auto"/>
        <w:left w:val="none" w:sz="0" w:space="0" w:color="auto"/>
        <w:bottom w:val="none" w:sz="0" w:space="0" w:color="auto"/>
        <w:right w:val="none" w:sz="0" w:space="0" w:color="auto"/>
      </w:divBdr>
    </w:div>
    <w:div w:id="531958869">
      <w:bodyDiv w:val="1"/>
      <w:marLeft w:val="0"/>
      <w:marRight w:val="0"/>
      <w:marTop w:val="0"/>
      <w:marBottom w:val="0"/>
      <w:divBdr>
        <w:top w:val="none" w:sz="0" w:space="0" w:color="auto"/>
        <w:left w:val="none" w:sz="0" w:space="0" w:color="auto"/>
        <w:bottom w:val="none" w:sz="0" w:space="0" w:color="auto"/>
        <w:right w:val="none" w:sz="0" w:space="0" w:color="auto"/>
      </w:divBdr>
    </w:div>
    <w:div w:id="535654837">
      <w:bodyDiv w:val="1"/>
      <w:marLeft w:val="0"/>
      <w:marRight w:val="0"/>
      <w:marTop w:val="0"/>
      <w:marBottom w:val="0"/>
      <w:divBdr>
        <w:top w:val="none" w:sz="0" w:space="0" w:color="auto"/>
        <w:left w:val="none" w:sz="0" w:space="0" w:color="auto"/>
        <w:bottom w:val="none" w:sz="0" w:space="0" w:color="auto"/>
        <w:right w:val="none" w:sz="0" w:space="0" w:color="auto"/>
      </w:divBdr>
    </w:div>
    <w:div w:id="535780072">
      <w:bodyDiv w:val="1"/>
      <w:marLeft w:val="0"/>
      <w:marRight w:val="0"/>
      <w:marTop w:val="0"/>
      <w:marBottom w:val="0"/>
      <w:divBdr>
        <w:top w:val="none" w:sz="0" w:space="0" w:color="auto"/>
        <w:left w:val="none" w:sz="0" w:space="0" w:color="auto"/>
        <w:bottom w:val="none" w:sz="0" w:space="0" w:color="auto"/>
        <w:right w:val="none" w:sz="0" w:space="0" w:color="auto"/>
      </w:divBdr>
    </w:div>
    <w:div w:id="552540897">
      <w:bodyDiv w:val="1"/>
      <w:marLeft w:val="0"/>
      <w:marRight w:val="0"/>
      <w:marTop w:val="0"/>
      <w:marBottom w:val="0"/>
      <w:divBdr>
        <w:top w:val="none" w:sz="0" w:space="0" w:color="auto"/>
        <w:left w:val="none" w:sz="0" w:space="0" w:color="auto"/>
        <w:bottom w:val="none" w:sz="0" w:space="0" w:color="auto"/>
        <w:right w:val="none" w:sz="0" w:space="0" w:color="auto"/>
      </w:divBdr>
    </w:div>
    <w:div w:id="560602496">
      <w:bodyDiv w:val="1"/>
      <w:marLeft w:val="0"/>
      <w:marRight w:val="0"/>
      <w:marTop w:val="0"/>
      <w:marBottom w:val="0"/>
      <w:divBdr>
        <w:top w:val="none" w:sz="0" w:space="0" w:color="auto"/>
        <w:left w:val="none" w:sz="0" w:space="0" w:color="auto"/>
        <w:bottom w:val="none" w:sz="0" w:space="0" w:color="auto"/>
        <w:right w:val="none" w:sz="0" w:space="0" w:color="auto"/>
      </w:divBdr>
    </w:div>
    <w:div w:id="567542557">
      <w:bodyDiv w:val="1"/>
      <w:marLeft w:val="0"/>
      <w:marRight w:val="0"/>
      <w:marTop w:val="0"/>
      <w:marBottom w:val="0"/>
      <w:divBdr>
        <w:top w:val="none" w:sz="0" w:space="0" w:color="auto"/>
        <w:left w:val="none" w:sz="0" w:space="0" w:color="auto"/>
        <w:bottom w:val="none" w:sz="0" w:space="0" w:color="auto"/>
        <w:right w:val="none" w:sz="0" w:space="0" w:color="auto"/>
      </w:divBdr>
    </w:div>
    <w:div w:id="576329746">
      <w:bodyDiv w:val="1"/>
      <w:marLeft w:val="0"/>
      <w:marRight w:val="0"/>
      <w:marTop w:val="0"/>
      <w:marBottom w:val="0"/>
      <w:divBdr>
        <w:top w:val="none" w:sz="0" w:space="0" w:color="auto"/>
        <w:left w:val="none" w:sz="0" w:space="0" w:color="auto"/>
        <w:bottom w:val="none" w:sz="0" w:space="0" w:color="auto"/>
        <w:right w:val="none" w:sz="0" w:space="0" w:color="auto"/>
      </w:divBdr>
    </w:div>
    <w:div w:id="589778068">
      <w:bodyDiv w:val="1"/>
      <w:marLeft w:val="0"/>
      <w:marRight w:val="0"/>
      <w:marTop w:val="0"/>
      <w:marBottom w:val="0"/>
      <w:divBdr>
        <w:top w:val="none" w:sz="0" w:space="0" w:color="auto"/>
        <w:left w:val="none" w:sz="0" w:space="0" w:color="auto"/>
        <w:bottom w:val="none" w:sz="0" w:space="0" w:color="auto"/>
        <w:right w:val="none" w:sz="0" w:space="0" w:color="auto"/>
      </w:divBdr>
    </w:div>
    <w:div w:id="591552918">
      <w:bodyDiv w:val="1"/>
      <w:marLeft w:val="0"/>
      <w:marRight w:val="0"/>
      <w:marTop w:val="0"/>
      <w:marBottom w:val="0"/>
      <w:divBdr>
        <w:top w:val="none" w:sz="0" w:space="0" w:color="auto"/>
        <w:left w:val="none" w:sz="0" w:space="0" w:color="auto"/>
        <w:bottom w:val="none" w:sz="0" w:space="0" w:color="auto"/>
        <w:right w:val="none" w:sz="0" w:space="0" w:color="auto"/>
      </w:divBdr>
    </w:div>
    <w:div w:id="608200896">
      <w:bodyDiv w:val="1"/>
      <w:marLeft w:val="0"/>
      <w:marRight w:val="0"/>
      <w:marTop w:val="0"/>
      <w:marBottom w:val="0"/>
      <w:divBdr>
        <w:top w:val="none" w:sz="0" w:space="0" w:color="auto"/>
        <w:left w:val="none" w:sz="0" w:space="0" w:color="auto"/>
        <w:bottom w:val="none" w:sz="0" w:space="0" w:color="auto"/>
        <w:right w:val="none" w:sz="0" w:space="0" w:color="auto"/>
      </w:divBdr>
    </w:div>
    <w:div w:id="614026427">
      <w:bodyDiv w:val="1"/>
      <w:marLeft w:val="0"/>
      <w:marRight w:val="0"/>
      <w:marTop w:val="0"/>
      <w:marBottom w:val="0"/>
      <w:divBdr>
        <w:top w:val="none" w:sz="0" w:space="0" w:color="auto"/>
        <w:left w:val="none" w:sz="0" w:space="0" w:color="auto"/>
        <w:bottom w:val="none" w:sz="0" w:space="0" w:color="auto"/>
        <w:right w:val="none" w:sz="0" w:space="0" w:color="auto"/>
      </w:divBdr>
    </w:div>
    <w:div w:id="639117593">
      <w:bodyDiv w:val="1"/>
      <w:marLeft w:val="0"/>
      <w:marRight w:val="0"/>
      <w:marTop w:val="0"/>
      <w:marBottom w:val="0"/>
      <w:divBdr>
        <w:top w:val="none" w:sz="0" w:space="0" w:color="auto"/>
        <w:left w:val="none" w:sz="0" w:space="0" w:color="auto"/>
        <w:bottom w:val="none" w:sz="0" w:space="0" w:color="auto"/>
        <w:right w:val="none" w:sz="0" w:space="0" w:color="auto"/>
      </w:divBdr>
    </w:div>
    <w:div w:id="649987681">
      <w:bodyDiv w:val="1"/>
      <w:marLeft w:val="0"/>
      <w:marRight w:val="0"/>
      <w:marTop w:val="0"/>
      <w:marBottom w:val="0"/>
      <w:divBdr>
        <w:top w:val="none" w:sz="0" w:space="0" w:color="auto"/>
        <w:left w:val="none" w:sz="0" w:space="0" w:color="auto"/>
        <w:bottom w:val="none" w:sz="0" w:space="0" w:color="auto"/>
        <w:right w:val="none" w:sz="0" w:space="0" w:color="auto"/>
      </w:divBdr>
    </w:div>
    <w:div w:id="656030732">
      <w:bodyDiv w:val="1"/>
      <w:marLeft w:val="0"/>
      <w:marRight w:val="0"/>
      <w:marTop w:val="0"/>
      <w:marBottom w:val="0"/>
      <w:divBdr>
        <w:top w:val="none" w:sz="0" w:space="0" w:color="auto"/>
        <w:left w:val="none" w:sz="0" w:space="0" w:color="auto"/>
        <w:bottom w:val="none" w:sz="0" w:space="0" w:color="auto"/>
        <w:right w:val="none" w:sz="0" w:space="0" w:color="auto"/>
      </w:divBdr>
    </w:div>
    <w:div w:id="668606635">
      <w:bodyDiv w:val="1"/>
      <w:marLeft w:val="0"/>
      <w:marRight w:val="0"/>
      <w:marTop w:val="0"/>
      <w:marBottom w:val="0"/>
      <w:divBdr>
        <w:top w:val="none" w:sz="0" w:space="0" w:color="auto"/>
        <w:left w:val="none" w:sz="0" w:space="0" w:color="auto"/>
        <w:bottom w:val="none" w:sz="0" w:space="0" w:color="auto"/>
        <w:right w:val="none" w:sz="0" w:space="0" w:color="auto"/>
      </w:divBdr>
    </w:div>
    <w:div w:id="681589592">
      <w:bodyDiv w:val="1"/>
      <w:marLeft w:val="0"/>
      <w:marRight w:val="0"/>
      <w:marTop w:val="0"/>
      <w:marBottom w:val="0"/>
      <w:divBdr>
        <w:top w:val="none" w:sz="0" w:space="0" w:color="auto"/>
        <w:left w:val="none" w:sz="0" w:space="0" w:color="auto"/>
        <w:bottom w:val="none" w:sz="0" w:space="0" w:color="auto"/>
        <w:right w:val="none" w:sz="0" w:space="0" w:color="auto"/>
      </w:divBdr>
    </w:div>
    <w:div w:id="695428052">
      <w:bodyDiv w:val="1"/>
      <w:marLeft w:val="0"/>
      <w:marRight w:val="0"/>
      <w:marTop w:val="0"/>
      <w:marBottom w:val="0"/>
      <w:divBdr>
        <w:top w:val="none" w:sz="0" w:space="0" w:color="auto"/>
        <w:left w:val="none" w:sz="0" w:space="0" w:color="auto"/>
        <w:bottom w:val="none" w:sz="0" w:space="0" w:color="auto"/>
        <w:right w:val="none" w:sz="0" w:space="0" w:color="auto"/>
      </w:divBdr>
    </w:div>
    <w:div w:id="705134125">
      <w:bodyDiv w:val="1"/>
      <w:marLeft w:val="0"/>
      <w:marRight w:val="0"/>
      <w:marTop w:val="0"/>
      <w:marBottom w:val="0"/>
      <w:divBdr>
        <w:top w:val="none" w:sz="0" w:space="0" w:color="auto"/>
        <w:left w:val="none" w:sz="0" w:space="0" w:color="auto"/>
        <w:bottom w:val="none" w:sz="0" w:space="0" w:color="auto"/>
        <w:right w:val="none" w:sz="0" w:space="0" w:color="auto"/>
      </w:divBdr>
    </w:div>
    <w:div w:id="715663930">
      <w:bodyDiv w:val="1"/>
      <w:marLeft w:val="0"/>
      <w:marRight w:val="0"/>
      <w:marTop w:val="0"/>
      <w:marBottom w:val="0"/>
      <w:divBdr>
        <w:top w:val="none" w:sz="0" w:space="0" w:color="auto"/>
        <w:left w:val="none" w:sz="0" w:space="0" w:color="auto"/>
        <w:bottom w:val="none" w:sz="0" w:space="0" w:color="auto"/>
        <w:right w:val="none" w:sz="0" w:space="0" w:color="auto"/>
      </w:divBdr>
    </w:div>
    <w:div w:id="734160804">
      <w:bodyDiv w:val="1"/>
      <w:marLeft w:val="0"/>
      <w:marRight w:val="0"/>
      <w:marTop w:val="0"/>
      <w:marBottom w:val="0"/>
      <w:divBdr>
        <w:top w:val="none" w:sz="0" w:space="0" w:color="auto"/>
        <w:left w:val="none" w:sz="0" w:space="0" w:color="auto"/>
        <w:bottom w:val="none" w:sz="0" w:space="0" w:color="auto"/>
        <w:right w:val="none" w:sz="0" w:space="0" w:color="auto"/>
      </w:divBdr>
    </w:div>
    <w:div w:id="779028654">
      <w:bodyDiv w:val="1"/>
      <w:marLeft w:val="0"/>
      <w:marRight w:val="0"/>
      <w:marTop w:val="0"/>
      <w:marBottom w:val="0"/>
      <w:divBdr>
        <w:top w:val="none" w:sz="0" w:space="0" w:color="auto"/>
        <w:left w:val="none" w:sz="0" w:space="0" w:color="auto"/>
        <w:bottom w:val="none" w:sz="0" w:space="0" w:color="auto"/>
        <w:right w:val="none" w:sz="0" w:space="0" w:color="auto"/>
      </w:divBdr>
    </w:div>
    <w:div w:id="796531902">
      <w:bodyDiv w:val="1"/>
      <w:marLeft w:val="0"/>
      <w:marRight w:val="0"/>
      <w:marTop w:val="0"/>
      <w:marBottom w:val="0"/>
      <w:divBdr>
        <w:top w:val="none" w:sz="0" w:space="0" w:color="auto"/>
        <w:left w:val="none" w:sz="0" w:space="0" w:color="auto"/>
        <w:bottom w:val="none" w:sz="0" w:space="0" w:color="auto"/>
        <w:right w:val="none" w:sz="0" w:space="0" w:color="auto"/>
      </w:divBdr>
    </w:div>
    <w:div w:id="801725702">
      <w:bodyDiv w:val="1"/>
      <w:marLeft w:val="0"/>
      <w:marRight w:val="0"/>
      <w:marTop w:val="0"/>
      <w:marBottom w:val="0"/>
      <w:divBdr>
        <w:top w:val="none" w:sz="0" w:space="0" w:color="auto"/>
        <w:left w:val="none" w:sz="0" w:space="0" w:color="auto"/>
        <w:bottom w:val="none" w:sz="0" w:space="0" w:color="auto"/>
        <w:right w:val="none" w:sz="0" w:space="0" w:color="auto"/>
      </w:divBdr>
    </w:div>
    <w:div w:id="812988139">
      <w:bodyDiv w:val="1"/>
      <w:marLeft w:val="0"/>
      <w:marRight w:val="0"/>
      <w:marTop w:val="0"/>
      <w:marBottom w:val="0"/>
      <w:divBdr>
        <w:top w:val="none" w:sz="0" w:space="0" w:color="auto"/>
        <w:left w:val="none" w:sz="0" w:space="0" w:color="auto"/>
        <w:bottom w:val="none" w:sz="0" w:space="0" w:color="auto"/>
        <w:right w:val="none" w:sz="0" w:space="0" w:color="auto"/>
      </w:divBdr>
    </w:div>
    <w:div w:id="841966536">
      <w:bodyDiv w:val="1"/>
      <w:marLeft w:val="0"/>
      <w:marRight w:val="0"/>
      <w:marTop w:val="0"/>
      <w:marBottom w:val="0"/>
      <w:divBdr>
        <w:top w:val="none" w:sz="0" w:space="0" w:color="auto"/>
        <w:left w:val="none" w:sz="0" w:space="0" w:color="auto"/>
        <w:bottom w:val="none" w:sz="0" w:space="0" w:color="auto"/>
        <w:right w:val="none" w:sz="0" w:space="0" w:color="auto"/>
      </w:divBdr>
    </w:div>
    <w:div w:id="852300116">
      <w:bodyDiv w:val="1"/>
      <w:marLeft w:val="0"/>
      <w:marRight w:val="0"/>
      <w:marTop w:val="0"/>
      <w:marBottom w:val="0"/>
      <w:divBdr>
        <w:top w:val="none" w:sz="0" w:space="0" w:color="auto"/>
        <w:left w:val="none" w:sz="0" w:space="0" w:color="auto"/>
        <w:bottom w:val="none" w:sz="0" w:space="0" w:color="auto"/>
        <w:right w:val="none" w:sz="0" w:space="0" w:color="auto"/>
      </w:divBdr>
    </w:div>
    <w:div w:id="854416573">
      <w:bodyDiv w:val="1"/>
      <w:marLeft w:val="0"/>
      <w:marRight w:val="0"/>
      <w:marTop w:val="0"/>
      <w:marBottom w:val="0"/>
      <w:divBdr>
        <w:top w:val="none" w:sz="0" w:space="0" w:color="auto"/>
        <w:left w:val="none" w:sz="0" w:space="0" w:color="auto"/>
        <w:bottom w:val="none" w:sz="0" w:space="0" w:color="auto"/>
        <w:right w:val="none" w:sz="0" w:space="0" w:color="auto"/>
      </w:divBdr>
    </w:div>
    <w:div w:id="858394918">
      <w:bodyDiv w:val="1"/>
      <w:marLeft w:val="0"/>
      <w:marRight w:val="0"/>
      <w:marTop w:val="0"/>
      <w:marBottom w:val="0"/>
      <w:divBdr>
        <w:top w:val="none" w:sz="0" w:space="0" w:color="auto"/>
        <w:left w:val="none" w:sz="0" w:space="0" w:color="auto"/>
        <w:bottom w:val="none" w:sz="0" w:space="0" w:color="auto"/>
        <w:right w:val="none" w:sz="0" w:space="0" w:color="auto"/>
      </w:divBdr>
    </w:div>
    <w:div w:id="871304685">
      <w:bodyDiv w:val="1"/>
      <w:marLeft w:val="0"/>
      <w:marRight w:val="0"/>
      <w:marTop w:val="0"/>
      <w:marBottom w:val="0"/>
      <w:divBdr>
        <w:top w:val="none" w:sz="0" w:space="0" w:color="auto"/>
        <w:left w:val="none" w:sz="0" w:space="0" w:color="auto"/>
        <w:bottom w:val="none" w:sz="0" w:space="0" w:color="auto"/>
        <w:right w:val="none" w:sz="0" w:space="0" w:color="auto"/>
      </w:divBdr>
    </w:div>
    <w:div w:id="877855166">
      <w:bodyDiv w:val="1"/>
      <w:marLeft w:val="0"/>
      <w:marRight w:val="0"/>
      <w:marTop w:val="0"/>
      <w:marBottom w:val="0"/>
      <w:divBdr>
        <w:top w:val="none" w:sz="0" w:space="0" w:color="auto"/>
        <w:left w:val="none" w:sz="0" w:space="0" w:color="auto"/>
        <w:bottom w:val="none" w:sz="0" w:space="0" w:color="auto"/>
        <w:right w:val="none" w:sz="0" w:space="0" w:color="auto"/>
      </w:divBdr>
    </w:div>
    <w:div w:id="900941982">
      <w:bodyDiv w:val="1"/>
      <w:marLeft w:val="0"/>
      <w:marRight w:val="0"/>
      <w:marTop w:val="0"/>
      <w:marBottom w:val="0"/>
      <w:divBdr>
        <w:top w:val="none" w:sz="0" w:space="0" w:color="auto"/>
        <w:left w:val="none" w:sz="0" w:space="0" w:color="auto"/>
        <w:bottom w:val="none" w:sz="0" w:space="0" w:color="auto"/>
        <w:right w:val="none" w:sz="0" w:space="0" w:color="auto"/>
      </w:divBdr>
    </w:div>
    <w:div w:id="912543397">
      <w:bodyDiv w:val="1"/>
      <w:marLeft w:val="0"/>
      <w:marRight w:val="0"/>
      <w:marTop w:val="0"/>
      <w:marBottom w:val="0"/>
      <w:divBdr>
        <w:top w:val="none" w:sz="0" w:space="0" w:color="auto"/>
        <w:left w:val="none" w:sz="0" w:space="0" w:color="auto"/>
        <w:bottom w:val="none" w:sz="0" w:space="0" w:color="auto"/>
        <w:right w:val="none" w:sz="0" w:space="0" w:color="auto"/>
      </w:divBdr>
    </w:div>
    <w:div w:id="942687211">
      <w:bodyDiv w:val="1"/>
      <w:marLeft w:val="0"/>
      <w:marRight w:val="0"/>
      <w:marTop w:val="0"/>
      <w:marBottom w:val="0"/>
      <w:divBdr>
        <w:top w:val="none" w:sz="0" w:space="0" w:color="auto"/>
        <w:left w:val="none" w:sz="0" w:space="0" w:color="auto"/>
        <w:bottom w:val="none" w:sz="0" w:space="0" w:color="auto"/>
        <w:right w:val="none" w:sz="0" w:space="0" w:color="auto"/>
      </w:divBdr>
    </w:div>
    <w:div w:id="974792547">
      <w:bodyDiv w:val="1"/>
      <w:marLeft w:val="0"/>
      <w:marRight w:val="0"/>
      <w:marTop w:val="0"/>
      <w:marBottom w:val="0"/>
      <w:divBdr>
        <w:top w:val="none" w:sz="0" w:space="0" w:color="auto"/>
        <w:left w:val="none" w:sz="0" w:space="0" w:color="auto"/>
        <w:bottom w:val="none" w:sz="0" w:space="0" w:color="auto"/>
        <w:right w:val="none" w:sz="0" w:space="0" w:color="auto"/>
      </w:divBdr>
    </w:div>
    <w:div w:id="1004742270">
      <w:bodyDiv w:val="1"/>
      <w:marLeft w:val="0"/>
      <w:marRight w:val="0"/>
      <w:marTop w:val="0"/>
      <w:marBottom w:val="0"/>
      <w:divBdr>
        <w:top w:val="none" w:sz="0" w:space="0" w:color="auto"/>
        <w:left w:val="none" w:sz="0" w:space="0" w:color="auto"/>
        <w:bottom w:val="none" w:sz="0" w:space="0" w:color="auto"/>
        <w:right w:val="none" w:sz="0" w:space="0" w:color="auto"/>
      </w:divBdr>
    </w:div>
    <w:div w:id="1015350367">
      <w:bodyDiv w:val="1"/>
      <w:marLeft w:val="0"/>
      <w:marRight w:val="0"/>
      <w:marTop w:val="0"/>
      <w:marBottom w:val="0"/>
      <w:divBdr>
        <w:top w:val="none" w:sz="0" w:space="0" w:color="auto"/>
        <w:left w:val="none" w:sz="0" w:space="0" w:color="auto"/>
        <w:bottom w:val="none" w:sz="0" w:space="0" w:color="auto"/>
        <w:right w:val="none" w:sz="0" w:space="0" w:color="auto"/>
      </w:divBdr>
    </w:div>
    <w:div w:id="1019551810">
      <w:bodyDiv w:val="1"/>
      <w:marLeft w:val="0"/>
      <w:marRight w:val="0"/>
      <w:marTop w:val="0"/>
      <w:marBottom w:val="0"/>
      <w:divBdr>
        <w:top w:val="none" w:sz="0" w:space="0" w:color="auto"/>
        <w:left w:val="none" w:sz="0" w:space="0" w:color="auto"/>
        <w:bottom w:val="none" w:sz="0" w:space="0" w:color="auto"/>
        <w:right w:val="none" w:sz="0" w:space="0" w:color="auto"/>
      </w:divBdr>
    </w:div>
    <w:div w:id="1043362164">
      <w:bodyDiv w:val="1"/>
      <w:marLeft w:val="0"/>
      <w:marRight w:val="0"/>
      <w:marTop w:val="0"/>
      <w:marBottom w:val="0"/>
      <w:divBdr>
        <w:top w:val="none" w:sz="0" w:space="0" w:color="auto"/>
        <w:left w:val="none" w:sz="0" w:space="0" w:color="auto"/>
        <w:bottom w:val="none" w:sz="0" w:space="0" w:color="auto"/>
        <w:right w:val="none" w:sz="0" w:space="0" w:color="auto"/>
      </w:divBdr>
    </w:div>
    <w:div w:id="1048577033">
      <w:bodyDiv w:val="1"/>
      <w:marLeft w:val="0"/>
      <w:marRight w:val="0"/>
      <w:marTop w:val="0"/>
      <w:marBottom w:val="0"/>
      <w:divBdr>
        <w:top w:val="none" w:sz="0" w:space="0" w:color="auto"/>
        <w:left w:val="none" w:sz="0" w:space="0" w:color="auto"/>
        <w:bottom w:val="none" w:sz="0" w:space="0" w:color="auto"/>
        <w:right w:val="none" w:sz="0" w:space="0" w:color="auto"/>
      </w:divBdr>
    </w:div>
    <w:div w:id="1051154119">
      <w:bodyDiv w:val="1"/>
      <w:marLeft w:val="0"/>
      <w:marRight w:val="0"/>
      <w:marTop w:val="0"/>
      <w:marBottom w:val="0"/>
      <w:divBdr>
        <w:top w:val="none" w:sz="0" w:space="0" w:color="auto"/>
        <w:left w:val="none" w:sz="0" w:space="0" w:color="auto"/>
        <w:bottom w:val="none" w:sz="0" w:space="0" w:color="auto"/>
        <w:right w:val="none" w:sz="0" w:space="0" w:color="auto"/>
      </w:divBdr>
    </w:div>
    <w:div w:id="1058359071">
      <w:bodyDiv w:val="1"/>
      <w:marLeft w:val="0"/>
      <w:marRight w:val="0"/>
      <w:marTop w:val="0"/>
      <w:marBottom w:val="0"/>
      <w:divBdr>
        <w:top w:val="none" w:sz="0" w:space="0" w:color="auto"/>
        <w:left w:val="none" w:sz="0" w:space="0" w:color="auto"/>
        <w:bottom w:val="none" w:sz="0" w:space="0" w:color="auto"/>
        <w:right w:val="none" w:sz="0" w:space="0" w:color="auto"/>
      </w:divBdr>
    </w:div>
    <w:div w:id="1061516962">
      <w:bodyDiv w:val="1"/>
      <w:marLeft w:val="0"/>
      <w:marRight w:val="0"/>
      <w:marTop w:val="0"/>
      <w:marBottom w:val="0"/>
      <w:divBdr>
        <w:top w:val="none" w:sz="0" w:space="0" w:color="auto"/>
        <w:left w:val="none" w:sz="0" w:space="0" w:color="auto"/>
        <w:bottom w:val="none" w:sz="0" w:space="0" w:color="auto"/>
        <w:right w:val="none" w:sz="0" w:space="0" w:color="auto"/>
      </w:divBdr>
    </w:div>
    <w:div w:id="1061754889">
      <w:bodyDiv w:val="1"/>
      <w:marLeft w:val="0"/>
      <w:marRight w:val="0"/>
      <w:marTop w:val="0"/>
      <w:marBottom w:val="0"/>
      <w:divBdr>
        <w:top w:val="none" w:sz="0" w:space="0" w:color="auto"/>
        <w:left w:val="none" w:sz="0" w:space="0" w:color="auto"/>
        <w:bottom w:val="none" w:sz="0" w:space="0" w:color="auto"/>
        <w:right w:val="none" w:sz="0" w:space="0" w:color="auto"/>
      </w:divBdr>
    </w:div>
    <w:div w:id="1071317046">
      <w:bodyDiv w:val="1"/>
      <w:marLeft w:val="0"/>
      <w:marRight w:val="0"/>
      <w:marTop w:val="0"/>
      <w:marBottom w:val="0"/>
      <w:divBdr>
        <w:top w:val="none" w:sz="0" w:space="0" w:color="auto"/>
        <w:left w:val="none" w:sz="0" w:space="0" w:color="auto"/>
        <w:bottom w:val="none" w:sz="0" w:space="0" w:color="auto"/>
        <w:right w:val="none" w:sz="0" w:space="0" w:color="auto"/>
      </w:divBdr>
    </w:div>
    <w:div w:id="1072200248">
      <w:bodyDiv w:val="1"/>
      <w:marLeft w:val="0"/>
      <w:marRight w:val="0"/>
      <w:marTop w:val="0"/>
      <w:marBottom w:val="0"/>
      <w:divBdr>
        <w:top w:val="none" w:sz="0" w:space="0" w:color="auto"/>
        <w:left w:val="none" w:sz="0" w:space="0" w:color="auto"/>
        <w:bottom w:val="none" w:sz="0" w:space="0" w:color="auto"/>
        <w:right w:val="none" w:sz="0" w:space="0" w:color="auto"/>
      </w:divBdr>
      <w:divsChild>
        <w:div w:id="1248731950">
          <w:marLeft w:val="0"/>
          <w:marRight w:val="0"/>
          <w:marTop w:val="0"/>
          <w:marBottom w:val="0"/>
          <w:divBdr>
            <w:top w:val="none" w:sz="0" w:space="0" w:color="auto"/>
            <w:left w:val="none" w:sz="0" w:space="0" w:color="auto"/>
            <w:bottom w:val="none" w:sz="0" w:space="0" w:color="auto"/>
            <w:right w:val="none" w:sz="0" w:space="0" w:color="auto"/>
          </w:divBdr>
          <w:divsChild>
            <w:div w:id="1565480638">
              <w:marLeft w:val="0"/>
              <w:marRight w:val="0"/>
              <w:marTop w:val="0"/>
              <w:marBottom w:val="0"/>
              <w:divBdr>
                <w:top w:val="none" w:sz="0" w:space="0" w:color="auto"/>
                <w:left w:val="none" w:sz="0" w:space="0" w:color="auto"/>
                <w:bottom w:val="none" w:sz="0" w:space="0" w:color="auto"/>
                <w:right w:val="none" w:sz="0" w:space="0" w:color="auto"/>
              </w:divBdr>
              <w:divsChild>
                <w:div w:id="1138496362">
                  <w:marLeft w:val="0"/>
                  <w:marRight w:val="0"/>
                  <w:marTop w:val="0"/>
                  <w:marBottom w:val="0"/>
                  <w:divBdr>
                    <w:top w:val="none" w:sz="0" w:space="0" w:color="auto"/>
                    <w:left w:val="none" w:sz="0" w:space="0" w:color="auto"/>
                    <w:bottom w:val="none" w:sz="0" w:space="0" w:color="auto"/>
                    <w:right w:val="none" w:sz="0" w:space="0" w:color="auto"/>
                  </w:divBdr>
                  <w:divsChild>
                    <w:div w:id="10014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5177">
      <w:bodyDiv w:val="1"/>
      <w:marLeft w:val="0"/>
      <w:marRight w:val="0"/>
      <w:marTop w:val="0"/>
      <w:marBottom w:val="0"/>
      <w:divBdr>
        <w:top w:val="none" w:sz="0" w:space="0" w:color="auto"/>
        <w:left w:val="none" w:sz="0" w:space="0" w:color="auto"/>
        <w:bottom w:val="none" w:sz="0" w:space="0" w:color="auto"/>
        <w:right w:val="none" w:sz="0" w:space="0" w:color="auto"/>
      </w:divBdr>
    </w:div>
    <w:div w:id="1092774554">
      <w:bodyDiv w:val="1"/>
      <w:marLeft w:val="0"/>
      <w:marRight w:val="0"/>
      <w:marTop w:val="0"/>
      <w:marBottom w:val="0"/>
      <w:divBdr>
        <w:top w:val="none" w:sz="0" w:space="0" w:color="auto"/>
        <w:left w:val="none" w:sz="0" w:space="0" w:color="auto"/>
        <w:bottom w:val="none" w:sz="0" w:space="0" w:color="auto"/>
        <w:right w:val="none" w:sz="0" w:space="0" w:color="auto"/>
      </w:divBdr>
    </w:div>
    <w:div w:id="1099132446">
      <w:bodyDiv w:val="1"/>
      <w:marLeft w:val="0"/>
      <w:marRight w:val="0"/>
      <w:marTop w:val="0"/>
      <w:marBottom w:val="0"/>
      <w:divBdr>
        <w:top w:val="none" w:sz="0" w:space="0" w:color="auto"/>
        <w:left w:val="none" w:sz="0" w:space="0" w:color="auto"/>
        <w:bottom w:val="none" w:sz="0" w:space="0" w:color="auto"/>
        <w:right w:val="none" w:sz="0" w:space="0" w:color="auto"/>
      </w:divBdr>
    </w:div>
    <w:div w:id="1114061530">
      <w:bodyDiv w:val="1"/>
      <w:marLeft w:val="0"/>
      <w:marRight w:val="0"/>
      <w:marTop w:val="0"/>
      <w:marBottom w:val="0"/>
      <w:divBdr>
        <w:top w:val="none" w:sz="0" w:space="0" w:color="auto"/>
        <w:left w:val="none" w:sz="0" w:space="0" w:color="auto"/>
        <w:bottom w:val="none" w:sz="0" w:space="0" w:color="auto"/>
        <w:right w:val="none" w:sz="0" w:space="0" w:color="auto"/>
      </w:divBdr>
    </w:div>
    <w:div w:id="1135172712">
      <w:bodyDiv w:val="1"/>
      <w:marLeft w:val="0"/>
      <w:marRight w:val="0"/>
      <w:marTop w:val="0"/>
      <w:marBottom w:val="0"/>
      <w:divBdr>
        <w:top w:val="none" w:sz="0" w:space="0" w:color="auto"/>
        <w:left w:val="none" w:sz="0" w:space="0" w:color="auto"/>
        <w:bottom w:val="none" w:sz="0" w:space="0" w:color="auto"/>
        <w:right w:val="none" w:sz="0" w:space="0" w:color="auto"/>
      </w:divBdr>
    </w:div>
    <w:div w:id="1136992286">
      <w:bodyDiv w:val="1"/>
      <w:marLeft w:val="0"/>
      <w:marRight w:val="0"/>
      <w:marTop w:val="0"/>
      <w:marBottom w:val="0"/>
      <w:divBdr>
        <w:top w:val="none" w:sz="0" w:space="0" w:color="auto"/>
        <w:left w:val="none" w:sz="0" w:space="0" w:color="auto"/>
        <w:bottom w:val="none" w:sz="0" w:space="0" w:color="auto"/>
        <w:right w:val="none" w:sz="0" w:space="0" w:color="auto"/>
      </w:divBdr>
    </w:div>
    <w:div w:id="1171064800">
      <w:bodyDiv w:val="1"/>
      <w:marLeft w:val="0"/>
      <w:marRight w:val="0"/>
      <w:marTop w:val="0"/>
      <w:marBottom w:val="0"/>
      <w:divBdr>
        <w:top w:val="none" w:sz="0" w:space="0" w:color="auto"/>
        <w:left w:val="none" w:sz="0" w:space="0" w:color="auto"/>
        <w:bottom w:val="none" w:sz="0" w:space="0" w:color="auto"/>
        <w:right w:val="none" w:sz="0" w:space="0" w:color="auto"/>
      </w:divBdr>
    </w:div>
    <w:div w:id="1177384284">
      <w:bodyDiv w:val="1"/>
      <w:marLeft w:val="0"/>
      <w:marRight w:val="0"/>
      <w:marTop w:val="0"/>
      <w:marBottom w:val="0"/>
      <w:divBdr>
        <w:top w:val="none" w:sz="0" w:space="0" w:color="auto"/>
        <w:left w:val="none" w:sz="0" w:space="0" w:color="auto"/>
        <w:bottom w:val="none" w:sz="0" w:space="0" w:color="auto"/>
        <w:right w:val="none" w:sz="0" w:space="0" w:color="auto"/>
      </w:divBdr>
    </w:div>
    <w:div w:id="1181554083">
      <w:bodyDiv w:val="1"/>
      <w:marLeft w:val="0"/>
      <w:marRight w:val="0"/>
      <w:marTop w:val="0"/>
      <w:marBottom w:val="0"/>
      <w:divBdr>
        <w:top w:val="none" w:sz="0" w:space="0" w:color="auto"/>
        <w:left w:val="none" w:sz="0" w:space="0" w:color="auto"/>
        <w:bottom w:val="none" w:sz="0" w:space="0" w:color="auto"/>
        <w:right w:val="none" w:sz="0" w:space="0" w:color="auto"/>
      </w:divBdr>
    </w:div>
    <w:div w:id="1210914760">
      <w:bodyDiv w:val="1"/>
      <w:marLeft w:val="0"/>
      <w:marRight w:val="0"/>
      <w:marTop w:val="0"/>
      <w:marBottom w:val="0"/>
      <w:divBdr>
        <w:top w:val="none" w:sz="0" w:space="0" w:color="auto"/>
        <w:left w:val="none" w:sz="0" w:space="0" w:color="auto"/>
        <w:bottom w:val="none" w:sz="0" w:space="0" w:color="auto"/>
        <w:right w:val="none" w:sz="0" w:space="0" w:color="auto"/>
      </w:divBdr>
    </w:div>
    <w:div w:id="1216311299">
      <w:bodyDiv w:val="1"/>
      <w:marLeft w:val="0"/>
      <w:marRight w:val="0"/>
      <w:marTop w:val="0"/>
      <w:marBottom w:val="0"/>
      <w:divBdr>
        <w:top w:val="none" w:sz="0" w:space="0" w:color="auto"/>
        <w:left w:val="none" w:sz="0" w:space="0" w:color="auto"/>
        <w:bottom w:val="none" w:sz="0" w:space="0" w:color="auto"/>
        <w:right w:val="none" w:sz="0" w:space="0" w:color="auto"/>
      </w:divBdr>
    </w:div>
    <w:div w:id="1217426541">
      <w:bodyDiv w:val="1"/>
      <w:marLeft w:val="0"/>
      <w:marRight w:val="0"/>
      <w:marTop w:val="0"/>
      <w:marBottom w:val="0"/>
      <w:divBdr>
        <w:top w:val="none" w:sz="0" w:space="0" w:color="auto"/>
        <w:left w:val="none" w:sz="0" w:space="0" w:color="auto"/>
        <w:bottom w:val="none" w:sz="0" w:space="0" w:color="auto"/>
        <w:right w:val="none" w:sz="0" w:space="0" w:color="auto"/>
      </w:divBdr>
    </w:div>
    <w:div w:id="1221333188">
      <w:bodyDiv w:val="1"/>
      <w:marLeft w:val="0"/>
      <w:marRight w:val="0"/>
      <w:marTop w:val="0"/>
      <w:marBottom w:val="0"/>
      <w:divBdr>
        <w:top w:val="none" w:sz="0" w:space="0" w:color="auto"/>
        <w:left w:val="none" w:sz="0" w:space="0" w:color="auto"/>
        <w:bottom w:val="none" w:sz="0" w:space="0" w:color="auto"/>
        <w:right w:val="none" w:sz="0" w:space="0" w:color="auto"/>
      </w:divBdr>
    </w:div>
    <w:div w:id="1230460497">
      <w:bodyDiv w:val="1"/>
      <w:marLeft w:val="0"/>
      <w:marRight w:val="0"/>
      <w:marTop w:val="0"/>
      <w:marBottom w:val="0"/>
      <w:divBdr>
        <w:top w:val="none" w:sz="0" w:space="0" w:color="auto"/>
        <w:left w:val="none" w:sz="0" w:space="0" w:color="auto"/>
        <w:bottom w:val="none" w:sz="0" w:space="0" w:color="auto"/>
        <w:right w:val="none" w:sz="0" w:space="0" w:color="auto"/>
      </w:divBdr>
    </w:div>
    <w:div w:id="1233269497">
      <w:bodyDiv w:val="1"/>
      <w:marLeft w:val="0"/>
      <w:marRight w:val="0"/>
      <w:marTop w:val="0"/>
      <w:marBottom w:val="0"/>
      <w:divBdr>
        <w:top w:val="none" w:sz="0" w:space="0" w:color="auto"/>
        <w:left w:val="none" w:sz="0" w:space="0" w:color="auto"/>
        <w:bottom w:val="none" w:sz="0" w:space="0" w:color="auto"/>
        <w:right w:val="none" w:sz="0" w:space="0" w:color="auto"/>
      </w:divBdr>
    </w:div>
    <w:div w:id="1252810882">
      <w:bodyDiv w:val="1"/>
      <w:marLeft w:val="0"/>
      <w:marRight w:val="0"/>
      <w:marTop w:val="0"/>
      <w:marBottom w:val="0"/>
      <w:divBdr>
        <w:top w:val="none" w:sz="0" w:space="0" w:color="auto"/>
        <w:left w:val="none" w:sz="0" w:space="0" w:color="auto"/>
        <w:bottom w:val="none" w:sz="0" w:space="0" w:color="auto"/>
        <w:right w:val="none" w:sz="0" w:space="0" w:color="auto"/>
      </w:divBdr>
    </w:div>
    <w:div w:id="1262762772">
      <w:bodyDiv w:val="1"/>
      <w:marLeft w:val="0"/>
      <w:marRight w:val="0"/>
      <w:marTop w:val="0"/>
      <w:marBottom w:val="0"/>
      <w:divBdr>
        <w:top w:val="none" w:sz="0" w:space="0" w:color="auto"/>
        <w:left w:val="none" w:sz="0" w:space="0" w:color="auto"/>
        <w:bottom w:val="none" w:sz="0" w:space="0" w:color="auto"/>
        <w:right w:val="none" w:sz="0" w:space="0" w:color="auto"/>
      </w:divBdr>
    </w:div>
    <w:div w:id="1278297232">
      <w:bodyDiv w:val="1"/>
      <w:marLeft w:val="0"/>
      <w:marRight w:val="0"/>
      <w:marTop w:val="0"/>
      <w:marBottom w:val="0"/>
      <w:divBdr>
        <w:top w:val="none" w:sz="0" w:space="0" w:color="auto"/>
        <w:left w:val="none" w:sz="0" w:space="0" w:color="auto"/>
        <w:bottom w:val="none" w:sz="0" w:space="0" w:color="auto"/>
        <w:right w:val="none" w:sz="0" w:space="0" w:color="auto"/>
      </w:divBdr>
    </w:div>
    <w:div w:id="1283682516">
      <w:bodyDiv w:val="1"/>
      <w:marLeft w:val="0"/>
      <w:marRight w:val="0"/>
      <w:marTop w:val="0"/>
      <w:marBottom w:val="0"/>
      <w:divBdr>
        <w:top w:val="none" w:sz="0" w:space="0" w:color="auto"/>
        <w:left w:val="none" w:sz="0" w:space="0" w:color="auto"/>
        <w:bottom w:val="none" w:sz="0" w:space="0" w:color="auto"/>
        <w:right w:val="none" w:sz="0" w:space="0" w:color="auto"/>
      </w:divBdr>
    </w:div>
    <w:div w:id="1284772917">
      <w:bodyDiv w:val="1"/>
      <w:marLeft w:val="0"/>
      <w:marRight w:val="0"/>
      <w:marTop w:val="0"/>
      <w:marBottom w:val="0"/>
      <w:divBdr>
        <w:top w:val="none" w:sz="0" w:space="0" w:color="auto"/>
        <w:left w:val="none" w:sz="0" w:space="0" w:color="auto"/>
        <w:bottom w:val="none" w:sz="0" w:space="0" w:color="auto"/>
        <w:right w:val="none" w:sz="0" w:space="0" w:color="auto"/>
      </w:divBdr>
    </w:div>
    <w:div w:id="1290092581">
      <w:bodyDiv w:val="1"/>
      <w:marLeft w:val="0"/>
      <w:marRight w:val="0"/>
      <w:marTop w:val="0"/>
      <w:marBottom w:val="0"/>
      <w:divBdr>
        <w:top w:val="none" w:sz="0" w:space="0" w:color="auto"/>
        <w:left w:val="none" w:sz="0" w:space="0" w:color="auto"/>
        <w:bottom w:val="none" w:sz="0" w:space="0" w:color="auto"/>
        <w:right w:val="none" w:sz="0" w:space="0" w:color="auto"/>
      </w:divBdr>
    </w:div>
    <w:div w:id="1292126056">
      <w:bodyDiv w:val="1"/>
      <w:marLeft w:val="0"/>
      <w:marRight w:val="0"/>
      <w:marTop w:val="0"/>
      <w:marBottom w:val="0"/>
      <w:divBdr>
        <w:top w:val="none" w:sz="0" w:space="0" w:color="auto"/>
        <w:left w:val="none" w:sz="0" w:space="0" w:color="auto"/>
        <w:bottom w:val="none" w:sz="0" w:space="0" w:color="auto"/>
        <w:right w:val="none" w:sz="0" w:space="0" w:color="auto"/>
      </w:divBdr>
    </w:div>
    <w:div w:id="1299610262">
      <w:bodyDiv w:val="1"/>
      <w:marLeft w:val="0"/>
      <w:marRight w:val="0"/>
      <w:marTop w:val="0"/>
      <w:marBottom w:val="0"/>
      <w:divBdr>
        <w:top w:val="none" w:sz="0" w:space="0" w:color="auto"/>
        <w:left w:val="none" w:sz="0" w:space="0" w:color="auto"/>
        <w:bottom w:val="none" w:sz="0" w:space="0" w:color="auto"/>
        <w:right w:val="none" w:sz="0" w:space="0" w:color="auto"/>
      </w:divBdr>
    </w:div>
    <w:div w:id="1334600257">
      <w:bodyDiv w:val="1"/>
      <w:marLeft w:val="0"/>
      <w:marRight w:val="0"/>
      <w:marTop w:val="0"/>
      <w:marBottom w:val="0"/>
      <w:divBdr>
        <w:top w:val="none" w:sz="0" w:space="0" w:color="auto"/>
        <w:left w:val="none" w:sz="0" w:space="0" w:color="auto"/>
        <w:bottom w:val="none" w:sz="0" w:space="0" w:color="auto"/>
        <w:right w:val="none" w:sz="0" w:space="0" w:color="auto"/>
      </w:divBdr>
    </w:div>
    <w:div w:id="1334845563">
      <w:bodyDiv w:val="1"/>
      <w:marLeft w:val="0"/>
      <w:marRight w:val="0"/>
      <w:marTop w:val="0"/>
      <w:marBottom w:val="0"/>
      <w:divBdr>
        <w:top w:val="none" w:sz="0" w:space="0" w:color="auto"/>
        <w:left w:val="none" w:sz="0" w:space="0" w:color="auto"/>
        <w:bottom w:val="none" w:sz="0" w:space="0" w:color="auto"/>
        <w:right w:val="none" w:sz="0" w:space="0" w:color="auto"/>
      </w:divBdr>
    </w:div>
    <w:div w:id="1350722306">
      <w:bodyDiv w:val="1"/>
      <w:marLeft w:val="0"/>
      <w:marRight w:val="0"/>
      <w:marTop w:val="0"/>
      <w:marBottom w:val="0"/>
      <w:divBdr>
        <w:top w:val="none" w:sz="0" w:space="0" w:color="auto"/>
        <w:left w:val="none" w:sz="0" w:space="0" w:color="auto"/>
        <w:bottom w:val="none" w:sz="0" w:space="0" w:color="auto"/>
        <w:right w:val="none" w:sz="0" w:space="0" w:color="auto"/>
      </w:divBdr>
    </w:div>
    <w:div w:id="1351639685">
      <w:bodyDiv w:val="1"/>
      <w:marLeft w:val="0"/>
      <w:marRight w:val="0"/>
      <w:marTop w:val="0"/>
      <w:marBottom w:val="0"/>
      <w:divBdr>
        <w:top w:val="none" w:sz="0" w:space="0" w:color="auto"/>
        <w:left w:val="none" w:sz="0" w:space="0" w:color="auto"/>
        <w:bottom w:val="none" w:sz="0" w:space="0" w:color="auto"/>
        <w:right w:val="none" w:sz="0" w:space="0" w:color="auto"/>
      </w:divBdr>
    </w:div>
    <w:div w:id="1359313131">
      <w:bodyDiv w:val="1"/>
      <w:marLeft w:val="0"/>
      <w:marRight w:val="0"/>
      <w:marTop w:val="0"/>
      <w:marBottom w:val="0"/>
      <w:divBdr>
        <w:top w:val="none" w:sz="0" w:space="0" w:color="auto"/>
        <w:left w:val="none" w:sz="0" w:space="0" w:color="auto"/>
        <w:bottom w:val="none" w:sz="0" w:space="0" w:color="auto"/>
        <w:right w:val="none" w:sz="0" w:space="0" w:color="auto"/>
      </w:divBdr>
    </w:div>
    <w:div w:id="1393118327">
      <w:bodyDiv w:val="1"/>
      <w:marLeft w:val="0"/>
      <w:marRight w:val="0"/>
      <w:marTop w:val="0"/>
      <w:marBottom w:val="0"/>
      <w:divBdr>
        <w:top w:val="none" w:sz="0" w:space="0" w:color="auto"/>
        <w:left w:val="none" w:sz="0" w:space="0" w:color="auto"/>
        <w:bottom w:val="none" w:sz="0" w:space="0" w:color="auto"/>
        <w:right w:val="none" w:sz="0" w:space="0" w:color="auto"/>
      </w:divBdr>
    </w:div>
    <w:div w:id="1394697220">
      <w:bodyDiv w:val="1"/>
      <w:marLeft w:val="0"/>
      <w:marRight w:val="0"/>
      <w:marTop w:val="0"/>
      <w:marBottom w:val="0"/>
      <w:divBdr>
        <w:top w:val="none" w:sz="0" w:space="0" w:color="auto"/>
        <w:left w:val="none" w:sz="0" w:space="0" w:color="auto"/>
        <w:bottom w:val="none" w:sz="0" w:space="0" w:color="auto"/>
        <w:right w:val="none" w:sz="0" w:space="0" w:color="auto"/>
      </w:divBdr>
    </w:div>
    <w:div w:id="1395933064">
      <w:bodyDiv w:val="1"/>
      <w:marLeft w:val="0"/>
      <w:marRight w:val="0"/>
      <w:marTop w:val="0"/>
      <w:marBottom w:val="0"/>
      <w:divBdr>
        <w:top w:val="none" w:sz="0" w:space="0" w:color="auto"/>
        <w:left w:val="none" w:sz="0" w:space="0" w:color="auto"/>
        <w:bottom w:val="none" w:sz="0" w:space="0" w:color="auto"/>
        <w:right w:val="none" w:sz="0" w:space="0" w:color="auto"/>
      </w:divBdr>
    </w:div>
    <w:div w:id="1401781934">
      <w:bodyDiv w:val="1"/>
      <w:marLeft w:val="0"/>
      <w:marRight w:val="0"/>
      <w:marTop w:val="0"/>
      <w:marBottom w:val="0"/>
      <w:divBdr>
        <w:top w:val="none" w:sz="0" w:space="0" w:color="auto"/>
        <w:left w:val="none" w:sz="0" w:space="0" w:color="auto"/>
        <w:bottom w:val="none" w:sz="0" w:space="0" w:color="auto"/>
        <w:right w:val="none" w:sz="0" w:space="0" w:color="auto"/>
      </w:divBdr>
    </w:div>
    <w:div w:id="1402602263">
      <w:bodyDiv w:val="1"/>
      <w:marLeft w:val="0"/>
      <w:marRight w:val="0"/>
      <w:marTop w:val="0"/>
      <w:marBottom w:val="0"/>
      <w:divBdr>
        <w:top w:val="none" w:sz="0" w:space="0" w:color="auto"/>
        <w:left w:val="none" w:sz="0" w:space="0" w:color="auto"/>
        <w:bottom w:val="none" w:sz="0" w:space="0" w:color="auto"/>
        <w:right w:val="none" w:sz="0" w:space="0" w:color="auto"/>
      </w:divBdr>
    </w:div>
    <w:div w:id="1428966288">
      <w:bodyDiv w:val="1"/>
      <w:marLeft w:val="0"/>
      <w:marRight w:val="0"/>
      <w:marTop w:val="0"/>
      <w:marBottom w:val="0"/>
      <w:divBdr>
        <w:top w:val="none" w:sz="0" w:space="0" w:color="auto"/>
        <w:left w:val="none" w:sz="0" w:space="0" w:color="auto"/>
        <w:bottom w:val="none" w:sz="0" w:space="0" w:color="auto"/>
        <w:right w:val="none" w:sz="0" w:space="0" w:color="auto"/>
      </w:divBdr>
    </w:div>
    <w:div w:id="1430467114">
      <w:bodyDiv w:val="1"/>
      <w:marLeft w:val="0"/>
      <w:marRight w:val="0"/>
      <w:marTop w:val="0"/>
      <w:marBottom w:val="0"/>
      <w:divBdr>
        <w:top w:val="none" w:sz="0" w:space="0" w:color="auto"/>
        <w:left w:val="none" w:sz="0" w:space="0" w:color="auto"/>
        <w:bottom w:val="none" w:sz="0" w:space="0" w:color="auto"/>
        <w:right w:val="none" w:sz="0" w:space="0" w:color="auto"/>
      </w:divBdr>
    </w:div>
    <w:div w:id="1440953004">
      <w:bodyDiv w:val="1"/>
      <w:marLeft w:val="0"/>
      <w:marRight w:val="0"/>
      <w:marTop w:val="0"/>
      <w:marBottom w:val="0"/>
      <w:divBdr>
        <w:top w:val="none" w:sz="0" w:space="0" w:color="auto"/>
        <w:left w:val="none" w:sz="0" w:space="0" w:color="auto"/>
        <w:bottom w:val="none" w:sz="0" w:space="0" w:color="auto"/>
        <w:right w:val="none" w:sz="0" w:space="0" w:color="auto"/>
      </w:divBdr>
    </w:div>
    <w:div w:id="1450466908">
      <w:bodyDiv w:val="1"/>
      <w:marLeft w:val="0"/>
      <w:marRight w:val="0"/>
      <w:marTop w:val="0"/>
      <w:marBottom w:val="0"/>
      <w:divBdr>
        <w:top w:val="none" w:sz="0" w:space="0" w:color="auto"/>
        <w:left w:val="none" w:sz="0" w:space="0" w:color="auto"/>
        <w:bottom w:val="none" w:sz="0" w:space="0" w:color="auto"/>
        <w:right w:val="none" w:sz="0" w:space="0" w:color="auto"/>
      </w:divBdr>
    </w:div>
    <w:div w:id="1466392115">
      <w:bodyDiv w:val="1"/>
      <w:marLeft w:val="0"/>
      <w:marRight w:val="0"/>
      <w:marTop w:val="0"/>
      <w:marBottom w:val="0"/>
      <w:divBdr>
        <w:top w:val="none" w:sz="0" w:space="0" w:color="auto"/>
        <w:left w:val="none" w:sz="0" w:space="0" w:color="auto"/>
        <w:bottom w:val="none" w:sz="0" w:space="0" w:color="auto"/>
        <w:right w:val="none" w:sz="0" w:space="0" w:color="auto"/>
      </w:divBdr>
    </w:div>
    <w:div w:id="1474325957">
      <w:bodyDiv w:val="1"/>
      <w:marLeft w:val="0"/>
      <w:marRight w:val="0"/>
      <w:marTop w:val="0"/>
      <w:marBottom w:val="0"/>
      <w:divBdr>
        <w:top w:val="none" w:sz="0" w:space="0" w:color="auto"/>
        <w:left w:val="none" w:sz="0" w:space="0" w:color="auto"/>
        <w:bottom w:val="none" w:sz="0" w:space="0" w:color="auto"/>
        <w:right w:val="none" w:sz="0" w:space="0" w:color="auto"/>
      </w:divBdr>
    </w:div>
    <w:div w:id="1488781547">
      <w:bodyDiv w:val="1"/>
      <w:marLeft w:val="0"/>
      <w:marRight w:val="0"/>
      <w:marTop w:val="0"/>
      <w:marBottom w:val="0"/>
      <w:divBdr>
        <w:top w:val="none" w:sz="0" w:space="0" w:color="auto"/>
        <w:left w:val="none" w:sz="0" w:space="0" w:color="auto"/>
        <w:bottom w:val="none" w:sz="0" w:space="0" w:color="auto"/>
        <w:right w:val="none" w:sz="0" w:space="0" w:color="auto"/>
      </w:divBdr>
    </w:div>
    <w:div w:id="1493259733">
      <w:bodyDiv w:val="1"/>
      <w:marLeft w:val="0"/>
      <w:marRight w:val="0"/>
      <w:marTop w:val="0"/>
      <w:marBottom w:val="0"/>
      <w:divBdr>
        <w:top w:val="none" w:sz="0" w:space="0" w:color="auto"/>
        <w:left w:val="none" w:sz="0" w:space="0" w:color="auto"/>
        <w:bottom w:val="none" w:sz="0" w:space="0" w:color="auto"/>
        <w:right w:val="none" w:sz="0" w:space="0" w:color="auto"/>
      </w:divBdr>
    </w:div>
    <w:div w:id="1521582028">
      <w:bodyDiv w:val="1"/>
      <w:marLeft w:val="0"/>
      <w:marRight w:val="0"/>
      <w:marTop w:val="0"/>
      <w:marBottom w:val="0"/>
      <w:divBdr>
        <w:top w:val="none" w:sz="0" w:space="0" w:color="auto"/>
        <w:left w:val="none" w:sz="0" w:space="0" w:color="auto"/>
        <w:bottom w:val="none" w:sz="0" w:space="0" w:color="auto"/>
        <w:right w:val="none" w:sz="0" w:space="0" w:color="auto"/>
      </w:divBdr>
    </w:div>
    <w:div w:id="1535312182">
      <w:bodyDiv w:val="1"/>
      <w:marLeft w:val="0"/>
      <w:marRight w:val="0"/>
      <w:marTop w:val="0"/>
      <w:marBottom w:val="0"/>
      <w:divBdr>
        <w:top w:val="none" w:sz="0" w:space="0" w:color="auto"/>
        <w:left w:val="none" w:sz="0" w:space="0" w:color="auto"/>
        <w:bottom w:val="none" w:sz="0" w:space="0" w:color="auto"/>
        <w:right w:val="none" w:sz="0" w:space="0" w:color="auto"/>
      </w:divBdr>
    </w:div>
    <w:div w:id="1542791247">
      <w:bodyDiv w:val="1"/>
      <w:marLeft w:val="0"/>
      <w:marRight w:val="0"/>
      <w:marTop w:val="0"/>
      <w:marBottom w:val="0"/>
      <w:divBdr>
        <w:top w:val="none" w:sz="0" w:space="0" w:color="auto"/>
        <w:left w:val="none" w:sz="0" w:space="0" w:color="auto"/>
        <w:bottom w:val="none" w:sz="0" w:space="0" w:color="auto"/>
        <w:right w:val="none" w:sz="0" w:space="0" w:color="auto"/>
      </w:divBdr>
    </w:div>
    <w:div w:id="1576626611">
      <w:bodyDiv w:val="1"/>
      <w:marLeft w:val="0"/>
      <w:marRight w:val="0"/>
      <w:marTop w:val="0"/>
      <w:marBottom w:val="0"/>
      <w:divBdr>
        <w:top w:val="none" w:sz="0" w:space="0" w:color="auto"/>
        <w:left w:val="none" w:sz="0" w:space="0" w:color="auto"/>
        <w:bottom w:val="none" w:sz="0" w:space="0" w:color="auto"/>
        <w:right w:val="none" w:sz="0" w:space="0" w:color="auto"/>
      </w:divBdr>
    </w:div>
    <w:div w:id="1576893386">
      <w:bodyDiv w:val="1"/>
      <w:marLeft w:val="0"/>
      <w:marRight w:val="0"/>
      <w:marTop w:val="0"/>
      <w:marBottom w:val="0"/>
      <w:divBdr>
        <w:top w:val="none" w:sz="0" w:space="0" w:color="auto"/>
        <w:left w:val="none" w:sz="0" w:space="0" w:color="auto"/>
        <w:bottom w:val="none" w:sz="0" w:space="0" w:color="auto"/>
        <w:right w:val="none" w:sz="0" w:space="0" w:color="auto"/>
      </w:divBdr>
    </w:div>
    <w:div w:id="1584409244">
      <w:bodyDiv w:val="1"/>
      <w:marLeft w:val="0"/>
      <w:marRight w:val="0"/>
      <w:marTop w:val="0"/>
      <w:marBottom w:val="0"/>
      <w:divBdr>
        <w:top w:val="none" w:sz="0" w:space="0" w:color="auto"/>
        <w:left w:val="none" w:sz="0" w:space="0" w:color="auto"/>
        <w:bottom w:val="none" w:sz="0" w:space="0" w:color="auto"/>
        <w:right w:val="none" w:sz="0" w:space="0" w:color="auto"/>
      </w:divBdr>
    </w:div>
    <w:div w:id="1639336991">
      <w:bodyDiv w:val="1"/>
      <w:marLeft w:val="0"/>
      <w:marRight w:val="0"/>
      <w:marTop w:val="0"/>
      <w:marBottom w:val="0"/>
      <w:divBdr>
        <w:top w:val="none" w:sz="0" w:space="0" w:color="auto"/>
        <w:left w:val="none" w:sz="0" w:space="0" w:color="auto"/>
        <w:bottom w:val="none" w:sz="0" w:space="0" w:color="auto"/>
        <w:right w:val="none" w:sz="0" w:space="0" w:color="auto"/>
      </w:divBdr>
    </w:div>
    <w:div w:id="1644694305">
      <w:bodyDiv w:val="1"/>
      <w:marLeft w:val="0"/>
      <w:marRight w:val="0"/>
      <w:marTop w:val="0"/>
      <w:marBottom w:val="0"/>
      <w:divBdr>
        <w:top w:val="none" w:sz="0" w:space="0" w:color="auto"/>
        <w:left w:val="none" w:sz="0" w:space="0" w:color="auto"/>
        <w:bottom w:val="none" w:sz="0" w:space="0" w:color="auto"/>
        <w:right w:val="none" w:sz="0" w:space="0" w:color="auto"/>
      </w:divBdr>
    </w:div>
    <w:div w:id="1649624508">
      <w:bodyDiv w:val="1"/>
      <w:marLeft w:val="0"/>
      <w:marRight w:val="0"/>
      <w:marTop w:val="0"/>
      <w:marBottom w:val="0"/>
      <w:divBdr>
        <w:top w:val="none" w:sz="0" w:space="0" w:color="auto"/>
        <w:left w:val="none" w:sz="0" w:space="0" w:color="auto"/>
        <w:bottom w:val="none" w:sz="0" w:space="0" w:color="auto"/>
        <w:right w:val="none" w:sz="0" w:space="0" w:color="auto"/>
      </w:divBdr>
    </w:div>
    <w:div w:id="1664970033">
      <w:bodyDiv w:val="1"/>
      <w:marLeft w:val="0"/>
      <w:marRight w:val="0"/>
      <w:marTop w:val="0"/>
      <w:marBottom w:val="0"/>
      <w:divBdr>
        <w:top w:val="none" w:sz="0" w:space="0" w:color="auto"/>
        <w:left w:val="none" w:sz="0" w:space="0" w:color="auto"/>
        <w:bottom w:val="none" w:sz="0" w:space="0" w:color="auto"/>
        <w:right w:val="none" w:sz="0" w:space="0" w:color="auto"/>
      </w:divBdr>
    </w:div>
    <w:div w:id="1705203837">
      <w:bodyDiv w:val="1"/>
      <w:marLeft w:val="0"/>
      <w:marRight w:val="0"/>
      <w:marTop w:val="0"/>
      <w:marBottom w:val="0"/>
      <w:divBdr>
        <w:top w:val="none" w:sz="0" w:space="0" w:color="auto"/>
        <w:left w:val="none" w:sz="0" w:space="0" w:color="auto"/>
        <w:bottom w:val="none" w:sz="0" w:space="0" w:color="auto"/>
        <w:right w:val="none" w:sz="0" w:space="0" w:color="auto"/>
      </w:divBdr>
    </w:div>
    <w:div w:id="1719433891">
      <w:bodyDiv w:val="1"/>
      <w:marLeft w:val="0"/>
      <w:marRight w:val="0"/>
      <w:marTop w:val="0"/>
      <w:marBottom w:val="0"/>
      <w:divBdr>
        <w:top w:val="none" w:sz="0" w:space="0" w:color="auto"/>
        <w:left w:val="none" w:sz="0" w:space="0" w:color="auto"/>
        <w:bottom w:val="none" w:sz="0" w:space="0" w:color="auto"/>
        <w:right w:val="none" w:sz="0" w:space="0" w:color="auto"/>
      </w:divBdr>
    </w:div>
    <w:div w:id="1727413595">
      <w:bodyDiv w:val="1"/>
      <w:marLeft w:val="0"/>
      <w:marRight w:val="0"/>
      <w:marTop w:val="0"/>
      <w:marBottom w:val="0"/>
      <w:divBdr>
        <w:top w:val="none" w:sz="0" w:space="0" w:color="auto"/>
        <w:left w:val="none" w:sz="0" w:space="0" w:color="auto"/>
        <w:bottom w:val="none" w:sz="0" w:space="0" w:color="auto"/>
        <w:right w:val="none" w:sz="0" w:space="0" w:color="auto"/>
      </w:divBdr>
    </w:div>
    <w:div w:id="1737429788">
      <w:bodyDiv w:val="1"/>
      <w:marLeft w:val="0"/>
      <w:marRight w:val="0"/>
      <w:marTop w:val="0"/>
      <w:marBottom w:val="0"/>
      <w:divBdr>
        <w:top w:val="none" w:sz="0" w:space="0" w:color="auto"/>
        <w:left w:val="none" w:sz="0" w:space="0" w:color="auto"/>
        <w:bottom w:val="none" w:sz="0" w:space="0" w:color="auto"/>
        <w:right w:val="none" w:sz="0" w:space="0" w:color="auto"/>
      </w:divBdr>
    </w:div>
    <w:div w:id="1768040844">
      <w:bodyDiv w:val="1"/>
      <w:marLeft w:val="0"/>
      <w:marRight w:val="0"/>
      <w:marTop w:val="0"/>
      <w:marBottom w:val="0"/>
      <w:divBdr>
        <w:top w:val="none" w:sz="0" w:space="0" w:color="auto"/>
        <w:left w:val="none" w:sz="0" w:space="0" w:color="auto"/>
        <w:bottom w:val="none" w:sz="0" w:space="0" w:color="auto"/>
        <w:right w:val="none" w:sz="0" w:space="0" w:color="auto"/>
      </w:divBdr>
    </w:div>
    <w:div w:id="1771927110">
      <w:bodyDiv w:val="1"/>
      <w:marLeft w:val="0"/>
      <w:marRight w:val="0"/>
      <w:marTop w:val="0"/>
      <w:marBottom w:val="0"/>
      <w:divBdr>
        <w:top w:val="none" w:sz="0" w:space="0" w:color="auto"/>
        <w:left w:val="none" w:sz="0" w:space="0" w:color="auto"/>
        <w:bottom w:val="none" w:sz="0" w:space="0" w:color="auto"/>
        <w:right w:val="none" w:sz="0" w:space="0" w:color="auto"/>
      </w:divBdr>
    </w:div>
    <w:div w:id="1781072662">
      <w:bodyDiv w:val="1"/>
      <w:marLeft w:val="0"/>
      <w:marRight w:val="0"/>
      <w:marTop w:val="0"/>
      <w:marBottom w:val="0"/>
      <w:divBdr>
        <w:top w:val="none" w:sz="0" w:space="0" w:color="auto"/>
        <w:left w:val="none" w:sz="0" w:space="0" w:color="auto"/>
        <w:bottom w:val="none" w:sz="0" w:space="0" w:color="auto"/>
        <w:right w:val="none" w:sz="0" w:space="0" w:color="auto"/>
      </w:divBdr>
    </w:div>
    <w:div w:id="1784153357">
      <w:bodyDiv w:val="1"/>
      <w:marLeft w:val="0"/>
      <w:marRight w:val="0"/>
      <w:marTop w:val="0"/>
      <w:marBottom w:val="0"/>
      <w:divBdr>
        <w:top w:val="none" w:sz="0" w:space="0" w:color="auto"/>
        <w:left w:val="none" w:sz="0" w:space="0" w:color="auto"/>
        <w:bottom w:val="none" w:sz="0" w:space="0" w:color="auto"/>
        <w:right w:val="none" w:sz="0" w:space="0" w:color="auto"/>
      </w:divBdr>
    </w:div>
    <w:div w:id="1790277196">
      <w:bodyDiv w:val="1"/>
      <w:marLeft w:val="0"/>
      <w:marRight w:val="0"/>
      <w:marTop w:val="0"/>
      <w:marBottom w:val="0"/>
      <w:divBdr>
        <w:top w:val="none" w:sz="0" w:space="0" w:color="auto"/>
        <w:left w:val="none" w:sz="0" w:space="0" w:color="auto"/>
        <w:bottom w:val="none" w:sz="0" w:space="0" w:color="auto"/>
        <w:right w:val="none" w:sz="0" w:space="0" w:color="auto"/>
      </w:divBdr>
    </w:div>
    <w:div w:id="1791165077">
      <w:bodyDiv w:val="1"/>
      <w:marLeft w:val="0"/>
      <w:marRight w:val="0"/>
      <w:marTop w:val="0"/>
      <w:marBottom w:val="0"/>
      <w:divBdr>
        <w:top w:val="none" w:sz="0" w:space="0" w:color="auto"/>
        <w:left w:val="none" w:sz="0" w:space="0" w:color="auto"/>
        <w:bottom w:val="none" w:sz="0" w:space="0" w:color="auto"/>
        <w:right w:val="none" w:sz="0" w:space="0" w:color="auto"/>
      </w:divBdr>
    </w:div>
    <w:div w:id="1809205861">
      <w:bodyDiv w:val="1"/>
      <w:marLeft w:val="0"/>
      <w:marRight w:val="0"/>
      <w:marTop w:val="0"/>
      <w:marBottom w:val="0"/>
      <w:divBdr>
        <w:top w:val="none" w:sz="0" w:space="0" w:color="auto"/>
        <w:left w:val="none" w:sz="0" w:space="0" w:color="auto"/>
        <w:bottom w:val="none" w:sz="0" w:space="0" w:color="auto"/>
        <w:right w:val="none" w:sz="0" w:space="0" w:color="auto"/>
      </w:divBdr>
    </w:div>
    <w:div w:id="1836455065">
      <w:bodyDiv w:val="1"/>
      <w:marLeft w:val="0"/>
      <w:marRight w:val="0"/>
      <w:marTop w:val="0"/>
      <w:marBottom w:val="0"/>
      <w:divBdr>
        <w:top w:val="none" w:sz="0" w:space="0" w:color="auto"/>
        <w:left w:val="none" w:sz="0" w:space="0" w:color="auto"/>
        <w:bottom w:val="none" w:sz="0" w:space="0" w:color="auto"/>
        <w:right w:val="none" w:sz="0" w:space="0" w:color="auto"/>
      </w:divBdr>
    </w:div>
    <w:div w:id="1842116907">
      <w:bodyDiv w:val="1"/>
      <w:marLeft w:val="0"/>
      <w:marRight w:val="0"/>
      <w:marTop w:val="0"/>
      <w:marBottom w:val="0"/>
      <w:divBdr>
        <w:top w:val="none" w:sz="0" w:space="0" w:color="auto"/>
        <w:left w:val="none" w:sz="0" w:space="0" w:color="auto"/>
        <w:bottom w:val="none" w:sz="0" w:space="0" w:color="auto"/>
        <w:right w:val="none" w:sz="0" w:space="0" w:color="auto"/>
      </w:divBdr>
    </w:div>
    <w:div w:id="1844662794">
      <w:bodyDiv w:val="1"/>
      <w:marLeft w:val="0"/>
      <w:marRight w:val="0"/>
      <w:marTop w:val="0"/>
      <w:marBottom w:val="0"/>
      <w:divBdr>
        <w:top w:val="none" w:sz="0" w:space="0" w:color="auto"/>
        <w:left w:val="none" w:sz="0" w:space="0" w:color="auto"/>
        <w:bottom w:val="none" w:sz="0" w:space="0" w:color="auto"/>
        <w:right w:val="none" w:sz="0" w:space="0" w:color="auto"/>
      </w:divBdr>
    </w:div>
    <w:div w:id="1851220295">
      <w:bodyDiv w:val="1"/>
      <w:marLeft w:val="0"/>
      <w:marRight w:val="0"/>
      <w:marTop w:val="0"/>
      <w:marBottom w:val="0"/>
      <w:divBdr>
        <w:top w:val="none" w:sz="0" w:space="0" w:color="auto"/>
        <w:left w:val="none" w:sz="0" w:space="0" w:color="auto"/>
        <w:bottom w:val="none" w:sz="0" w:space="0" w:color="auto"/>
        <w:right w:val="none" w:sz="0" w:space="0" w:color="auto"/>
      </w:divBdr>
    </w:div>
    <w:div w:id="1862090462">
      <w:bodyDiv w:val="1"/>
      <w:marLeft w:val="0"/>
      <w:marRight w:val="0"/>
      <w:marTop w:val="0"/>
      <w:marBottom w:val="0"/>
      <w:divBdr>
        <w:top w:val="none" w:sz="0" w:space="0" w:color="auto"/>
        <w:left w:val="none" w:sz="0" w:space="0" w:color="auto"/>
        <w:bottom w:val="none" w:sz="0" w:space="0" w:color="auto"/>
        <w:right w:val="none" w:sz="0" w:space="0" w:color="auto"/>
      </w:divBdr>
    </w:div>
    <w:div w:id="1867979875">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76192533">
      <w:bodyDiv w:val="1"/>
      <w:marLeft w:val="0"/>
      <w:marRight w:val="0"/>
      <w:marTop w:val="0"/>
      <w:marBottom w:val="0"/>
      <w:divBdr>
        <w:top w:val="none" w:sz="0" w:space="0" w:color="auto"/>
        <w:left w:val="none" w:sz="0" w:space="0" w:color="auto"/>
        <w:bottom w:val="none" w:sz="0" w:space="0" w:color="auto"/>
        <w:right w:val="none" w:sz="0" w:space="0" w:color="auto"/>
      </w:divBdr>
    </w:div>
    <w:div w:id="1878001958">
      <w:bodyDiv w:val="1"/>
      <w:marLeft w:val="0"/>
      <w:marRight w:val="0"/>
      <w:marTop w:val="0"/>
      <w:marBottom w:val="0"/>
      <w:divBdr>
        <w:top w:val="none" w:sz="0" w:space="0" w:color="auto"/>
        <w:left w:val="none" w:sz="0" w:space="0" w:color="auto"/>
        <w:bottom w:val="none" w:sz="0" w:space="0" w:color="auto"/>
        <w:right w:val="none" w:sz="0" w:space="0" w:color="auto"/>
      </w:divBdr>
    </w:div>
    <w:div w:id="1883592580">
      <w:bodyDiv w:val="1"/>
      <w:marLeft w:val="0"/>
      <w:marRight w:val="0"/>
      <w:marTop w:val="0"/>
      <w:marBottom w:val="0"/>
      <w:divBdr>
        <w:top w:val="none" w:sz="0" w:space="0" w:color="auto"/>
        <w:left w:val="none" w:sz="0" w:space="0" w:color="auto"/>
        <w:bottom w:val="none" w:sz="0" w:space="0" w:color="auto"/>
        <w:right w:val="none" w:sz="0" w:space="0" w:color="auto"/>
      </w:divBdr>
    </w:div>
    <w:div w:id="1897274446">
      <w:bodyDiv w:val="1"/>
      <w:marLeft w:val="0"/>
      <w:marRight w:val="0"/>
      <w:marTop w:val="0"/>
      <w:marBottom w:val="0"/>
      <w:divBdr>
        <w:top w:val="none" w:sz="0" w:space="0" w:color="auto"/>
        <w:left w:val="none" w:sz="0" w:space="0" w:color="auto"/>
        <w:bottom w:val="none" w:sz="0" w:space="0" w:color="auto"/>
        <w:right w:val="none" w:sz="0" w:space="0" w:color="auto"/>
      </w:divBdr>
    </w:div>
    <w:div w:id="1901361979">
      <w:bodyDiv w:val="1"/>
      <w:marLeft w:val="0"/>
      <w:marRight w:val="0"/>
      <w:marTop w:val="0"/>
      <w:marBottom w:val="0"/>
      <w:divBdr>
        <w:top w:val="none" w:sz="0" w:space="0" w:color="auto"/>
        <w:left w:val="none" w:sz="0" w:space="0" w:color="auto"/>
        <w:bottom w:val="none" w:sz="0" w:space="0" w:color="auto"/>
        <w:right w:val="none" w:sz="0" w:space="0" w:color="auto"/>
      </w:divBdr>
    </w:div>
    <w:div w:id="1919244328">
      <w:bodyDiv w:val="1"/>
      <w:marLeft w:val="0"/>
      <w:marRight w:val="0"/>
      <w:marTop w:val="0"/>
      <w:marBottom w:val="0"/>
      <w:divBdr>
        <w:top w:val="none" w:sz="0" w:space="0" w:color="auto"/>
        <w:left w:val="none" w:sz="0" w:space="0" w:color="auto"/>
        <w:bottom w:val="none" w:sz="0" w:space="0" w:color="auto"/>
        <w:right w:val="none" w:sz="0" w:space="0" w:color="auto"/>
      </w:divBdr>
    </w:div>
    <w:div w:id="1923102084">
      <w:bodyDiv w:val="1"/>
      <w:marLeft w:val="0"/>
      <w:marRight w:val="0"/>
      <w:marTop w:val="0"/>
      <w:marBottom w:val="0"/>
      <w:divBdr>
        <w:top w:val="none" w:sz="0" w:space="0" w:color="auto"/>
        <w:left w:val="none" w:sz="0" w:space="0" w:color="auto"/>
        <w:bottom w:val="none" w:sz="0" w:space="0" w:color="auto"/>
        <w:right w:val="none" w:sz="0" w:space="0" w:color="auto"/>
      </w:divBdr>
    </w:div>
    <w:div w:id="1930651848">
      <w:bodyDiv w:val="1"/>
      <w:marLeft w:val="0"/>
      <w:marRight w:val="0"/>
      <w:marTop w:val="0"/>
      <w:marBottom w:val="0"/>
      <w:divBdr>
        <w:top w:val="none" w:sz="0" w:space="0" w:color="auto"/>
        <w:left w:val="none" w:sz="0" w:space="0" w:color="auto"/>
        <w:bottom w:val="none" w:sz="0" w:space="0" w:color="auto"/>
        <w:right w:val="none" w:sz="0" w:space="0" w:color="auto"/>
      </w:divBdr>
    </w:div>
    <w:div w:id="1932346276">
      <w:bodyDiv w:val="1"/>
      <w:marLeft w:val="0"/>
      <w:marRight w:val="0"/>
      <w:marTop w:val="0"/>
      <w:marBottom w:val="0"/>
      <w:divBdr>
        <w:top w:val="none" w:sz="0" w:space="0" w:color="auto"/>
        <w:left w:val="none" w:sz="0" w:space="0" w:color="auto"/>
        <w:bottom w:val="none" w:sz="0" w:space="0" w:color="auto"/>
        <w:right w:val="none" w:sz="0" w:space="0" w:color="auto"/>
      </w:divBdr>
    </w:div>
    <w:div w:id="1956868522">
      <w:bodyDiv w:val="1"/>
      <w:marLeft w:val="0"/>
      <w:marRight w:val="0"/>
      <w:marTop w:val="0"/>
      <w:marBottom w:val="0"/>
      <w:divBdr>
        <w:top w:val="none" w:sz="0" w:space="0" w:color="auto"/>
        <w:left w:val="none" w:sz="0" w:space="0" w:color="auto"/>
        <w:bottom w:val="none" w:sz="0" w:space="0" w:color="auto"/>
        <w:right w:val="none" w:sz="0" w:space="0" w:color="auto"/>
      </w:divBdr>
    </w:div>
    <w:div w:id="1988629053">
      <w:bodyDiv w:val="1"/>
      <w:marLeft w:val="0"/>
      <w:marRight w:val="0"/>
      <w:marTop w:val="0"/>
      <w:marBottom w:val="0"/>
      <w:divBdr>
        <w:top w:val="none" w:sz="0" w:space="0" w:color="auto"/>
        <w:left w:val="none" w:sz="0" w:space="0" w:color="auto"/>
        <w:bottom w:val="none" w:sz="0" w:space="0" w:color="auto"/>
        <w:right w:val="none" w:sz="0" w:space="0" w:color="auto"/>
      </w:divBdr>
    </w:div>
    <w:div w:id="1996567092">
      <w:bodyDiv w:val="1"/>
      <w:marLeft w:val="0"/>
      <w:marRight w:val="0"/>
      <w:marTop w:val="0"/>
      <w:marBottom w:val="0"/>
      <w:divBdr>
        <w:top w:val="none" w:sz="0" w:space="0" w:color="auto"/>
        <w:left w:val="none" w:sz="0" w:space="0" w:color="auto"/>
        <w:bottom w:val="none" w:sz="0" w:space="0" w:color="auto"/>
        <w:right w:val="none" w:sz="0" w:space="0" w:color="auto"/>
      </w:divBdr>
    </w:div>
    <w:div w:id="2002418135">
      <w:bodyDiv w:val="1"/>
      <w:marLeft w:val="0"/>
      <w:marRight w:val="0"/>
      <w:marTop w:val="0"/>
      <w:marBottom w:val="0"/>
      <w:divBdr>
        <w:top w:val="none" w:sz="0" w:space="0" w:color="auto"/>
        <w:left w:val="none" w:sz="0" w:space="0" w:color="auto"/>
        <w:bottom w:val="none" w:sz="0" w:space="0" w:color="auto"/>
        <w:right w:val="none" w:sz="0" w:space="0" w:color="auto"/>
      </w:divBdr>
    </w:div>
    <w:div w:id="2006323578">
      <w:bodyDiv w:val="1"/>
      <w:marLeft w:val="0"/>
      <w:marRight w:val="0"/>
      <w:marTop w:val="0"/>
      <w:marBottom w:val="0"/>
      <w:divBdr>
        <w:top w:val="none" w:sz="0" w:space="0" w:color="auto"/>
        <w:left w:val="none" w:sz="0" w:space="0" w:color="auto"/>
        <w:bottom w:val="none" w:sz="0" w:space="0" w:color="auto"/>
        <w:right w:val="none" w:sz="0" w:space="0" w:color="auto"/>
      </w:divBdr>
    </w:div>
    <w:div w:id="2040739168">
      <w:bodyDiv w:val="1"/>
      <w:marLeft w:val="0"/>
      <w:marRight w:val="0"/>
      <w:marTop w:val="0"/>
      <w:marBottom w:val="0"/>
      <w:divBdr>
        <w:top w:val="none" w:sz="0" w:space="0" w:color="auto"/>
        <w:left w:val="none" w:sz="0" w:space="0" w:color="auto"/>
        <w:bottom w:val="none" w:sz="0" w:space="0" w:color="auto"/>
        <w:right w:val="none" w:sz="0" w:space="0" w:color="auto"/>
      </w:divBdr>
    </w:div>
    <w:div w:id="2045472915">
      <w:bodyDiv w:val="1"/>
      <w:marLeft w:val="0"/>
      <w:marRight w:val="0"/>
      <w:marTop w:val="0"/>
      <w:marBottom w:val="0"/>
      <w:divBdr>
        <w:top w:val="none" w:sz="0" w:space="0" w:color="auto"/>
        <w:left w:val="none" w:sz="0" w:space="0" w:color="auto"/>
        <w:bottom w:val="none" w:sz="0" w:space="0" w:color="auto"/>
        <w:right w:val="none" w:sz="0" w:space="0" w:color="auto"/>
      </w:divBdr>
    </w:div>
    <w:div w:id="2069763435">
      <w:bodyDiv w:val="1"/>
      <w:marLeft w:val="0"/>
      <w:marRight w:val="0"/>
      <w:marTop w:val="0"/>
      <w:marBottom w:val="0"/>
      <w:divBdr>
        <w:top w:val="none" w:sz="0" w:space="0" w:color="auto"/>
        <w:left w:val="none" w:sz="0" w:space="0" w:color="auto"/>
        <w:bottom w:val="none" w:sz="0" w:space="0" w:color="auto"/>
        <w:right w:val="none" w:sz="0" w:space="0" w:color="auto"/>
      </w:divBdr>
    </w:div>
    <w:div w:id="2087875187">
      <w:bodyDiv w:val="1"/>
      <w:marLeft w:val="0"/>
      <w:marRight w:val="0"/>
      <w:marTop w:val="0"/>
      <w:marBottom w:val="0"/>
      <w:divBdr>
        <w:top w:val="none" w:sz="0" w:space="0" w:color="auto"/>
        <w:left w:val="none" w:sz="0" w:space="0" w:color="auto"/>
        <w:bottom w:val="none" w:sz="0" w:space="0" w:color="auto"/>
        <w:right w:val="none" w:sz="0" w:space="0" w:color="auto"/>
      </w:divBdr>
    </w:div>
    <w:div w:id="2121677846">
      <w:bodyDiv w:val="1"/>
      <w:marLeft w:val="0"/>
      <w:marRight w:val="0"/>
      <w:marTop w:val="0"/>
      <w:marBottom w:val="0"/>
      <w:divBdr>
        <w:top w:val="none" w:sz="0" w:space="0" w:color="auto"/>
        <w:left w:val="none" w:sz="0" w:space="0" w:color="auto"/>
        <w:bottom w:val="none" w:sz="0" w:space="0" w:color="auto"/>
        <w:right w:val="none" w:sz="0" w:space="0" w:color="auto"/>
      </w:divBdr>
      <w:divsChild>
        <w:div w:id="1097680470">
          <w:marLeft w:val="0"/>
          <w:marRight w:val="0"/>
          <w:marTop w:val="0"/>
          <w:marBottom w:val="0"/>
          <w:divBdr>
            <w:top w:val="none" w:sz="0" w:space="0" w:color="auto"/>
            <w:left w:val="none" w:sz="0" w:space="0" w:color="auto"/>
            <w:bottom w:val="none" w:sz="0" w:space="0" w:color="auto"/>
            <w:right w:val="none" w:sz="0" w:space="0" w:color="auto"/>
          </w:divBdr>
          <w:divsChild>
            <w:div w:id="1690519846">
              <w:marLeft w:val="0"/>
              <w:marRight w:val="0"/>
              <w:marTop w:val="0"/>
              <w:marBottom w:val="0"/>
              <w:divBdr>
                <w:top w:val="none" w:sz="0" w:space="0" w:color="auto"/>
                <w:left w:val="none" w:sz="0" w:space="0" w:color="auto"/>
                <w:bottom w:val="none" w:sz="0" w:space="0" w:color="auto"/>
                <w:right w:val="none" w:sz="0" w:space="0" w:color="auto"/>
              </w:divBdr>
              <w:divsChild>
                <w:div w:id="3604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1223">
      <w:bodyDiv w:val="1"/>
      <w:marLeft w:val="0"/>
      <w:marRight w:val="0"/>
      <w:marTop w:val="0"/>
      <w:marBottom w:val="0"/>
      <w:divBdr>
        <w:top w:val="none" w:sz="0" w:space="0" w:color="auto"/>
        <w:left w:val="none" w:sz="0" w:space="0" w:color="auto"/>
        <w:bottom w:val="none" w:sz="0" w:space="0" w:color="auto"/>
        <w:right w:val="none" w:sz="0" w:space="0" w:color="auto"/>
      </w:divBdr>
    </w:div>
    <w:div w:id="21322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aggiaresicuri.mae.aci.it/" TargetMode="External"/><Relationship Id="rId18" Type="http://schemas.openxmlformats.org/officeDocument/2006/relationships/hyperlink" Target="https://erasmusmobility.unipi.it" TargetMode="External"/><Relationship Id="rId26" Type="http://schemas.openxmlformats.org/officeDocument/2006/relationships/hyperlink" Target="https://alboufficiale.unipi.it" TargetMode="External"/><Relationship Id="rId3" Type="http://schemas.openxmlformats.org/officeDocument/2006/relationships/customXml" Target="../customXml/item3.xml"/><Relationship Id="rId21" Type="http://schemas.openxmlformats.org/officeDocument/2006/relationships/hyperlink" Target="https://erasmusmobility.unipi.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pi.it/index.php/internazionale" TargetMode="External"/><Relationship Id="rId17" Type="http://schemas.openxmlformats.org/officeDocument/2006/relationships/hyperlink" Target="http://erasmusintern.org/" TargetMode="External"/><Relationship Id="rId25" Type="http://schemas.openxmlformats.org/officeDocument/2006/relationships/hyperlink" Target="https://erasmusplusols.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pi.it/index.php/internazionale" TargetMode="External"/><Relationship Id="rId20" Type="http://schemas.openxmlformats.org/officeDocument/2006/relationships/hyperlink" Target="https://www.dsu.toscana.it/" TargetMode="External"/><Relationship Id="rId29" Type="http://schemas.openxmlformats.org/officeDocument/2006/relationships/hyperlink" Target="https://www.unipi.it/index.php/news/item/17591-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ome.cognome@studenti.unipi.it" TargetMode="External"/><Relationship Id="rId32" Type="http://schemas.openxmlformats.org/officeDocument/2006/relationships/hyperlink" Target="https://erasmusmobility.unipi.it" TargetMode="External"/><Relationship Id="rId5" Type="http://schemas.openxmlformats.org/officeDocument/2006/relationships/numbering" Target="numbering.xml"/><Relationship Id="rId15" Type="http://schemas.openxmlformats.org/officeDocument/2006/relationships/hyperlink" Target="https://europa.eu/european-union/about-eu/institutions-bodies_en" TargetMode="External"/><Relationship Id="rId23" Type="http://schemas.openxmlformats.org/officeDocument/2006/relationships/hyperlink" Target="https://www.unipi.it/index.php/opportunita-all-estero/item/1807-coordinatori-di-area-per-linternazionalizzazione" TargetMode="External"/><Relationship Id="rId28" Type="http://schemas.openxmlformats.org/officeDocument/2006/relationships/hyperlink" Target="https://erasmusmobility.unipi.it" TargetMode="External"/><Relationship Id="rId10" Type="http://schemas.openxmlformats.org/officeDocument/2006/relationships/endnotes" Target="endnotes.xml"/><Relationship Id="rId19" Type="http://schemas.openxmlformats.org/officeDocument/2006/relationships/hyperlink" Target="https://www.unipi.it/index.php/internazionale" TargetMode="External"/><Relationship Id="rId31" Type="http://schemas.openxmlformats.org/officeDocument/2006/relationships/hyperlink" Target="https://erasmusmobility.unipi.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erasmusmobility.unipi.it" TargetMode="External"/><Relationship Id="rId27" Type="http://schemas.openxmlformats.org/officeDocument/2006/relationships/hyperlink" Target="https://erasmusmobility.unipi.it" TargetMode="External"/><Relationship Id="rId30" Type="http://schemas.openxmlformats.org/officeDocument/2006/relationships/hyperlink" Target="https://erasmusmobility.unipi.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regions/octs_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10921c-dd67-4828-8a6d-7d399c72949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069D9083290CF4F8305D639A80E266E" ma:contentTypeVersion="12" ma:contentTypeDescription="Creare un nuovo documento." ma:contentTypeScope="" ma:versionID="a25b282ffddbfd73f25138caf8d78f9b">
  <xsd:schema xmlns:xsd="http://www.w3.org/2001/XMLSchema" xmlns:xs="http://www.w3.org/2001/XMLSchema" xmlns:p="http://schemas.microsoft.com/office/2006/metadata/properties" xmlns:ns2="be9ea271-92bf-4590-a58b-5a3d151f02eb" xmlns:ns3="1a10921c-dd67-4828-8a6d-7d399c72949a" targetNamespace="http://schemas.microsoft.com/office/2006/metadata/properties" ma:root="true" ma:fieldsID="49eeecad300479b4d9adae53cd8bb46b" ns2:_="" ns3:_="">
    <xsd:import namespace="be9ea271-92bf-4590-a58b-5a3d151f02eb"/>
    <xsd:import namespace="1a10921c-dd67-4828-8a6d-7d399c7294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ea271-92bf-4590-a58b-5a3d151f0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0921c-dd67-4828-8a6d-7d399c72949a"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1772-2BDE-4222-8330-6F2F1C9419C9}">
  <ds:schemaRefs>
    <ds:schemaRef ds:uri="http://schemas.microsoft.com/office/2006/metadata/properties"/>
    <ds:schemaRef ds:uri="http://schemas.microsoft.com/office/infopath/2007/PartnerControls"/>
    <ds:schemaRef ds:uri="1a10921c-dd67-4828-8a6d-7d399c72949a"/>
  </ds:schemaRefs>
</ds:datastoreItem>
</file>

<file path=customXml/itemProps2.xml><?xml version="1.0" encoding="utf-8"?>
<ds:datastoreItem xmlns:ds="http://schemas.openxmlformats.org/officeDocument/2006/customXml" ds:itemID="{7D4EC495-9E2C-453C-B1F9-9D9B4484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ea271-92bf-4590-a58b-5a3d151f02eb"/>
    <ds:schemaRef ds:uri="1a10921c-dd67-4828-8a6d-7d399c729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4EB9D-CDE2-4A40-8B62-54C3E4A1E4A9}">
  <ds:schemaRefs>
    <ds:schemaRef ds:uri="http://schemas.microsoft.com/sharepoint/v3/contenttype/forms"/>
  </ds:schemaRefs>
</ds:datastoreItem>
</file>

<file path=customXml/itemProps4.xml><?xml version="1.0" encoding="utf-8"?>
<ds:datastoreItem xmlns:ds="http://schemas.openxmlformats.org/officeDocument/2006/customXml" ds:itemID="{99468D04-D571-4E74-990E-16BFD056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5990</Words>
  <Characters>34143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BIANCHI</dc:creator>
  <cp:keywords/>
  <dc:description/>
  <cp:lastModifiedBy>Elena Papaleo</cp:lastModifiedBy>
  <cp:revision>7</cp:revision>
  <dcterms:created xsi:type="dcterms:W3CDTF">2021-03-29T08:11:00Z</dcterms:created>
  <dcterms:modified xsi:type="dcterms:W3CDTF">2021-03-29T09:21:00Z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0x0101000069D9083290CF4F8305D639A80E266E</vt:lpwstr>
  </property>
  <property fmtid="{D5CDD505-2E9C-101B-9397-08002B2CF9AE}" pid="3" name="Order">
    <vt:r8>62100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